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29C5" w:rsidRPr="001D29C5" w:rsidRDefault="001D29C5">
      <w:pPr>
        <w:pStyle w:val="Frslagsrubrik"/>
      </w:pPr>
      <w:r w:rsidRPr="001D29C5">
        <w:t>Förslag till riksdagsbeslut</w:t>
      </w:r>
    </w:p>
    <w:p w:rsidR="001D29C5" w:rsidRPr="001D29C5" w:rsidRDefault="001D29C5">
      <w:pPr>
        <w:pStyle w:val="Hemstlatt"/>
      </w:pPr>
      <w:r w:rsidRPr="001D29C5">
        <w:t>Riksdagen tillkännager för regeringen som sin mening vad som anförs i motionen om att utreda möjligheten för en utvidgning av sexköpslagen så att den även gäller för svenska medborgare som köper sex</w:t>
      </w:r>
      <w:r w:rsidRPr="001D29C5">
        <w:t>u</w:t>
      </w:r>
      <w:r w:rsidRPr="001D29C5">
        <w:t>ella tjänster utomlands.</w:t>
      </w:r>
    </w:p>
    <w:p w:rsidR="001D29C5" w:rsidRPr="001D29C5" w:rsidRDefault="001D29C5">
      <w:pPr>
        <w:pStyle w:val="Rubrik1"/>
      </w:pPr>
      <w:r w:rsidRPr="001D29C5">
        <w:t>Motivering</w:t>
      </w:r>
    </w:p>
    <w:p w:rsidR="001D29C5" w:rsidRPr="001D29C5" w:rsidRDefault="001D29C5">
      <w:r w:rsidRPr="001D29C5">
        <w:t>Den svenska sexköpslagen som gör det straffbart för en person att köpa sex</w:t>
      </w:r>
      <w:r w:rsidRPr="001D29C5">
        <w:t>u</w:t>
      </w:r>
      <w:r w:rsidRPr="001D29C5">
        <w:t>ella tjänster har länge varit unik i världen. Syftet med lagen har alltid varit att göra en markering om att det inte skall vara acceptabelt att köpa en annan människas kropp och att komma åt ett av de viktigaste problemen ba</w:t>
      </w:r>
      <w:r w:rsidRPr="001D29C5">
        <w:t>k</w:t>
      </w:r>
      <w:r w:rsidRPr="001D29C5">
        <w:t>om drivkrafterna i sexindustrin, nämligen efterfrågan.</w:t>
      </w:r>
    </w:p>
    <w:p w:rsidR="001D29C5" w:rsidRPr="001D29C5" w:rsidRDefault="001D29C5">
      <w:pPr>
        <w:pStyle w:val="Normaltindrag"/>
      </w:pPr>
      <w:r w:rsidRPr="001D29C5">
        <w:t>Efter att sexköpslagen infördes i Sverige 1999 har man sett en drastisk minskning av prostitutionen i landet. Dels på grund av att det helt enkelt blev svårare att träffa de prostituerade och dels på grund av att många män inte vi</w:t>
      </w:r>
      <w:r w:rsidRPr="001D29C5">
        <w:t>ll begå ett brott som senare kan finnas i deras straffregister.</w:t>
      </w:r>
    </w:p>
    <w:p w:rsidR="001D29C5" w:rsidRPr="001D29C5" w:rsidRDefault="001D29C5">
      <w:pPr>
        <w:pStyle w:val="Normaltindrag"/>
      </w:pPr>
      <w:r w:rsidRPr="001D29C5">
        <w:t>Många av de svenska sexköparna fortsatte dock att köpa sex utomlands. Om de svenska männen hade köpt sexuella tjänster av barn hade de, oavsett var de hade befunnit sig, gjort sig skyldiga till brott enligt den svenska lagen som förbjuder sexuellt utnyttjande av barn. I ett sådant fall gäller undantag från regeln om dubbel straffbarhet. Den svenska sexköpslagen skulle också kunna bli ett undantag från regeln om dubbel straffbarhet och därmed ku</w:t>
      </w:r>
      <w:r w:rsidRPr="001D29C5">
        <w:t>nna tillämpas vid sexköp av kvinnor utomlands och inte bara i Sverige. En sådan lag finns sedan den 1 januari i Norge.</w:t>
      </w:r>
    </w:p>
    <w:p w:rsidR="001D29C5" w:rsidRPr="001D29C5" w:rsidRDefault="001D29C5">
      <w:pPr>
        <w:pStyle w:val="Normaltindrag"/>
      </w:pPr>
      <w:r w:rsidRPr="001D29C5">
        <w:t>Att bevisa sexköp utomlands kan naturligtvis vara svårare än i Sverige, men samtidigt är sexköpare utomlands mycket mer öppna med sina handlin</w:t>
      </w:r>
      <w:r w:rsidRPr="001D29C5">
        <w:t>g</w:t>
      </w:r>
      <w:r w:rsidRPr="001D29C5">
        <w:t>ar än i Sverige där de vet att de begår ett brott. Sexköpslagens normgivande effekter skulle dessutom kunna vara verksamma utomlands.</w:t>
      </w:r>
    </w:p>
    <w:p w:rsidR="001D29C5" w:rsidRPr="001D29C5" w:rsidRDefault="001D29C5">
      <w:pPr>
        <w:pStyle w:val="Normaltindrag"/>
      </w:pPr>
      <w:r w:rsidRPr="001D29C5">
        <w:lastRenderedPageBreak/>
        <w:t>Människovärdet är lika stort i exempelvis Thailand som i Sverige och ett övergrepp där är lika stort som här. Att köpa någons kropp är ett allvarligt brott, och det som betraktas som ett allvarligt brott när det begås i Sverige borde vara ett brott även om det sker utomlands. Ett införande av en lagstif</w:t>
      </w:r>
      <w:r w:rsidRPr="001D29C5">
        <w:t>t</w:t>
      </w:r>
      <w:r w:rsidRPr="001D29C5">
        <w:t>ning liknande den norska kan medföra att någon som funderar på att köpa sex utomlands istället avstår om det finns en risk att man kan dömas för brott.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29C5">
        <w:trPr>
          <w:cantSplit/>
        </w:trPr>
        <w:tc>
          <w:tcPr>
            <w:tcW w:w="3046" w:type="dxa"/>
          </w:tcPr>
          <w:p w:rsidR="001D29C5" w:rsidRPr="001D29C5" w:rsidRDefault="001D29C5">
            <w:pPr>
              <w:pStyle w:val="UnderskriftDatum"/>
              <w:spacing w:before="240"/>
            </w:pPr>
            <w:r w:rsidRPr="001D29C5">
              <w:t>Stockholm den 2 oktober 2009</w:t>
            </w:r>
          </w:p>
        </w:tc>
        <w:tc>
          <w:tcPr>
            <w:tcW w:w="3047" w:type="dxa"/>
          </w:tcPr>
          <w:p w:rsidR="001D29C5" w:rsidRPr="001D29C5" w:rsidRDefault="001D29C5">
            <w:pPr>
              <w:pStyle w:val="Underskrifter"/>
              <w:spacing w:before="240"/>
            </w:pPr>
          </w:p>
        </w:tc>
      </w:tr>
      <w:tr w:rsidR="00000000" w:rsidRPr="001D29C5">
        <w:trPr>
          <w:cantSplit/>
        </w:trPr>
        <w:tc>
          <w:tcPr>
            <w:tcW w:w="3046" w:type="dxa"/>
          </w:tcPr>
          <w:p w:rsidR="001D29C5" w:rsidRPr="001D29C5" w:rsidRDefault="001D29C5">
            <w:pPr>
              <w:pStyle w:val="Underskrifter"/>
            </w:pPr>
            <w:r w:rsidRPr="001D29C5">
              <w:t>Désirée Pethrus Engström (kd)</w:t>
            </w:r>
          </w:p>
        </w:tc>
        <w:tc>
          <w:tcPr>
            <w:tcW w:w="3046" w:type="dxa"/>
          </w:tcPr>
          <w:p w:rsidR="001D29C5" w:rsidRPr="001D29C5" w:rsidRDefault="001D29C5">
            <w:pPr>
              <w:pStyle w:val="Underskrifter"/>
            </w:pPr>
          </w:p>
        </w:tc>
      </w:tr>
    </w:tbl>
    <w:p w:rsidR="001D29C5" w:rsidRPr="001D29C5" w:rsidRDefault="001D29C5">
      <w:pPr>
        <w:pStyle w:val="Normaltindrag"/>
      </w:pPr>
    </w:p>
    <w:sectPr w:rsidR="00000000" w:rsidRPr="001D29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29C5" w:rsidRPr="001D29C5" w:rsidRDefault="001D29C5">
      <w:r w:rsidRPr="001D29C5">
        <w:separator/>
      </w:r>
    </w:p>
  </w:endnote>
  <w:endnote w:type="continuationSeparator" w:id="0">
    <w:p w:rsidR="001D29C5" w:rsidRPr="001D29C5" w:rsidRDefault="001D29C5">
      <w:r w:rsidRPr="001D29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9C5" w:rsidRPr="001D29C5" w:rsidRDefault="001D29C5">
    <w:pPr>
      <w:pStyle w:val="Sidfot"/>
    </w:pPr>
    <w:r w:rsidRPr="001D29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01855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9C5" w:rsidRDefault="001D29C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29C5" w:rsidRDefault="001D29C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9C5" w:rsidRPr="001D29C5" w:rsidRDefault="001D29C5">
    <w:pPr>
      <w:pStyle w:val="Sidfot"/>
    </w:pPr>
    <w:r w:rsidRPr="001D29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40911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9C5" w:rsidRDefault="001D29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29C5" w:rsidRDefault="001D29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9C5" w:rsidRPr="001D29C5" w:rsidRDefault="001D29C5">
    <w:pPr>
      <w:pStyle w:val="Sidfot"/>
    </w:pPr>
    <w:r w:rsidRPr="001D29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3565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9C5" w:rsidRDefault="001D29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29C5" w:rsidRDefault="001D29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29C5" w:rsidRPr="001D29C5" w:rsidRDefault="001D29C5">
      <w:r w:rsidRPr="001D29C5">
        <w:separator/>
      </w:r>
    </w:p>
  </w:footnote>
  <w:footnote w:type="continuationSeparator" w:id="0">
    <w:p w:rsidR="001D29C5" w:rsidRPr="001D29C5" w:rsidRDefault="001D29C5">
      <w:r w:rsidRPr="001D29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9C5" w:rsidRPr="001D29C5" w:rsidRDefault="001D29C5">
    <w:pPr>
      <w:pStyle w:val="Sidhuvud"/>
    </w:pPr>
    <w:r w:rsidRPr="001D29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38998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9C5" w:rsidRDefault="001D29C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29C5" w:rsidRDefault="001D29C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9C5" w:rsidRPr="001D29C5" w:rsidRDefault="001D29C5">
    <w:pPr>
      <w:pStyle w:val="Sidhuvud"/>
    </w:pPr>
    <w:r w:rsidRPr="001D29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02506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9C5" w:rsidRDefault="001D29C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29C5" w:rsidRDefault="001D29C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29C5" w:rsidRPr="001D29C5" w:rsidRDefault="001D29C5">
    <w:pPr>
      <w:pStyle w:val="FSHNormal"/>
      <w:tabs>
        <w:tab w:val="right" w:pos="5840"/>
      </w:tabs>
    </w:pPr>
    <w:r w:rsidRPr="001D29C5">
      <w:br/>
    </w:r>
    <w:r w:rsidRPr="001D29C5">
      <w:fldChar w:fldCharType="begin" w:fldLock="1"/>
    </w:r>
    <w:r w:rsidRPr="001D29C5">
      <w:instrText xml:space="preserve"> DOCPROPERTY</w:instrText>
    </w:r>
    <w:r w:rsidRPr="001D29C5">
      <w:rPr>
        <w:sz w:val="18"/>
      </w:rPr>
      <w:instrText xml:space="preserve"> "YearUser" *\charformat </w:instrText>
    </w:r>
    <w:r w:rsidRPr="001D29C5">
      <w:fldChar w:fldCharType="separate"/>
    </w:r>
    <w:r w:rsidRPr="001D29C5">
      <w:t>2009/10</w:t>
    </w:r>
    <w:r w:rsidRPr="001D29C5">
      <w:fldChar w:fldCharType="end"/>
    </w:r>
    <w:r w:rsidRPr="001D29C5">
      <w:t xml:space="preserve"> </w:t>
    </w:r>
    <w:r w:rsidRPr="001D29C5">
      <w:tab/>
      <w:t xml:space="preserve">mnr: </w:t>
    </w:r>
    <w:r w:rsidRPr="001D29C5">
      <w:fldChar w:fldCharType="begin" w:fldLock="1"/>
    </w:r>
    <w:r w:rsidRPr="001D29C5">
      <w:instrText xml:space="preserve"> DOCPROPERTY</w:instrText>
    </w:r>
    <w:r w:rsidRPr="001D29C5">
      <w:rPr>
        <w:sz w:val="18"/>
      </w:rPr>
      <w:instrText xml:space="preserve"> "Motionsnummer" *\charformat </w:instrText>
    </w:r>
    <w:r w:rsidRPr="001D29C5">
      <w:fldChar w:fldCharType="separate"/>
    </w:r>
    <w:r w:rsidRPr="001D29C5">
      <w:t>Ju319</w:t>
    </w:r>
    <w:r w:rsidRPr="001D29C5">
      <w:fldChar w:fldCharType="end"/>
    </w:r>
    <w:r w:rsidRPr="001D29C5">
      <w:br/>
    </w:r>
    <w:r w:rsidRPr="001D29C5">
      <w:fldChar w:fldCharType="begin" w:fldLock="1"/>
    </w:r>
    <w:r w:rsidRPr="001D29C5">
      <w:instrText xml:space="preserve"> DOCPROPERTY</w:instrText>
    </w:r>
    <w:r w:rsidRPr="001D29C5">
      <w:rPr>
        <w:sz w:val="18"/>
      </w:rPr>
      <w:instrText xml:space="preserve"> "Samling" *\charformat </w:instrText>
    </w:r>
    <w:r w:rsidRPr="001D29C5">
      <w:fldChar w:fldCharType="end"/>
    </w:r>
    <w:r w:rsidRPr="001D29C5">
      <w:tab/>
      <w:t xml:space="preserve">pnr: </w:t>
    </w:r>
    <w:r w:rsidRPr="001D29C5">
      <w:fldChar w:fldCharType="begin" w:fldLock="1"/>
    </w:r>
    <w:r w:rsidRPr="001D29C5">
      <w:instrText xml:space="preserve"> DOCPROPERTY</w:instrText>
    </w:r>
    <w:r w:rsidRPr="001D29C5">
      <w:rPr>
        <w:sz w:val="18"/>
      </w:rPr>
      <w:instrText xml:space="preserve"> "Partinummer" *\charformat </w:instrText>
    </w:r>
    <w:r w:rsidRPr="001D29C5">
      <w:fldChar w:fldCharType="separate"/>
    </w:r>
    <w:r w:rsidRPr="001D29C5">
      <w:t>kd636</w:t>
    </w:r>
    <w:r w:rsidRPr="001D29C5">
      <w:fldChar w:fldCharType="end"/>
    </w:r>
  </w:p>
  <w:p w:rsidR="001D29C5" w:rsidRPr="001D29C5" w:rsidRDefault="001D29C5">
    <w:pPr>
      <w:pStyle w:val="FSHRub1"/>
    </w:pPr>
    <w:r w:rsidRPr="001D29C5">
      <w:t>Motion till riksdagen</w:t>
    </w:r>
    <w:r w:rsidRPr="001D29C5">
      <w:br/>
    </w:r>
    <w:r w:rsidRPr="001D29C5">
      <w:fldChar w:fldCharType="begin" w:fldLock="1"/>
    </w:r>
    <w:r w:rsidRPr="001D29C5">
      <w:instrText xml:space="preserve"> DOCPROPERTY "YearUser" *\charformat </w:instrText>
    </w:r>
    <w:r w:rsidRPr="001D29C5">
      <w:fldChar w:fldCharType="separate"/>
    </w:r>
    <w:r w:rsidRPr="001D29C5">
      <w:t>2009/10</w:t>
    </w:r>
    <w:r w:rsidRPr="001D29C5">
      <w:fldChar w:fldCharType="end"/>
    </w:r>
    <w:r w:rsidRPr="001D29C5">
      <w:t>:</w:t>
    </w:r>
    <w:r w:rsidRPr="001D29C5">
      <w:fldChar w:fldCharType="begin" w:fldLock="1"/>
    </w:r>
    <w:r w:rsidRPr="001D29C5">
      <w:instrText xml:space="preserve"> DOCPROPERTY "Motionsnummer" *\charformat </w:instrText>
    </w:r>
    <w:r w:rsidRPr="001D29C5">
      <w:fldChar w:fldCharType="separate"/>
    </w:r>
    <w:r w:rsidRPr="001D29C5">
      <w:t>Ju319</w:t>
    </w:r>
    <w:r w:rsidRPr="001D29C5">
      <w:fldChar w:fldCharType="end"/>
    </w:r>
  </w:p>
  <w:p w:rsidR="001D29C5" w:rsidRPr="001D29C5" w:rsidRDefault="001D29C5">
    <w:pPr>
      <w:pStyle w:val="FSHNormalS5"/>
    </w:pPr>
    <w:r w:rsidRPr="001D29C5">
      <w:fldChar w:fldCharType="begin" w:fldLock="1"/>
    </w:r>
    <w:r w:rsidRPr="001D29C5">
      <w:instrText xml:space="preserve"> DOCPROPERTY "MotionarText" *\charformat </w:instrText>
    </w:r>
    <w:r w:rsidRPr="001D29C5">
      <w:fldChar w:fldCharType="separate"/>
    </w:r>
    <w:r w:rsidRPr="001D29C5">
      <w:t>av Désirée Pethrus Engström (kd)</w:t>
    </w:r>
    <w:r w:rsidRPr="001D29C5">
      <w:fldChar w:fldCharType="end"/>
    </w:r>
    <w:r w:rsidRPr="001D29C5">
      <w:br/>
    </w:r>
    <w:r w:rsidRPr="001D29C5">
      <w:fldChar w:fldCharType="begin" w:fldLock="1"/>
    </w:r>
    <w:r w:rsidRPr="001D29C5">
      <w:instrText xml:space="preserve"> DOCPROPERTY "SvarFrasKort" *\charformat </w:instrText>
    </w:r>
    <w:r w:rsidRPr="001D29C5">
      <w:fldChar w:fldCharType="end"/>
    </w:r>
  </w:p>
  <w:p w:rsidR="001D29C5" w:rsidRPr="001D29C5" w:rsidRDefault="001D29C5">
    <w:pPr>
      <w:pStyle w:val="FSHTitel"/>
    </w:pPr>
    <w:r w:rsidRPr="001D29C5">
      <w:fldChar w:fldCharType="begin" w:fldLock="1"/>
    </w:r>
    <w:r w:rsidRPr="001D29C5">
      <w:instrText xml:space="preserve"> DOCPROPERTY</w:instrText>
    </w:r>
    <w:r w:rsidRPr="001D29C5">
      <w:rPr>
        <w:sz w:val="18"/>
      </w:rPr>
      <w:instrText xml:space="preserve"> "RubrikSvar" *\charformat </w:instrText>
    </w:r>
    <w:r w:rsidRPr="001D29C5">
      <w:fldChar w:fldCharType="separate"/>
    </w:r>
    <w:r w:rsidRPr="001D29C5">
      <w:t>Sexköpslagen vid utlandsvistelse</w:t>
    </w:r>
    <w:r w:rsidRPr="001D29C5">
      <w:fldChar w:fldCharType="end"/>
    </w:r>
  </w:p>
  <w:p w:rsidR="001D29C5" w:rsidRPr="001D29C5" w:rsidRDefault="001D29C5">
    <w:pPr>
      <w:pStyle w:val="Normal00"/>
    </w:pPr>
  </w:p>
  <w:p w:rsidR="001D29C5" w:rsidRPr="001D29C5" w:rsidRDefault="001D29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08136799">
    <w:abstractNumId w:val="8"/>
  </w:num>
  <w:num w:numId="2" w16cid:durableId="825245968">
    <w:abstractNumId w:val="9"/>
  </w:num>
  <w:num w:numId="3" w16cid:durableId="1337880509">
    <w:abstractNumId w:val="8"/>
  </w:num>
  <w:num w:numId="4" w16cid:durableId="1680347230">
    <w:abstractNumId w:val="9"/>
  </w:num>
  <w:num w:numId="5" w16cid:durableId="336660731">
    <w:abstractNumId w:val="13"/>
  </w:num>
  <w:num w:numId="6" w16cid:durableId="760759619">
    <w:abstractNumId w:val="10"/>
  </w:num>
  <w:num w:numId="7" w16cid:durableId="1589460233">
    <w:abstractNumId w:val="11"/>
  </w:num>
  <w:num w:numId="8" w16cid:durableId="1182428282">
    <w:abstractNumId w:val="12"/>
  </w:num>
  <w:num w:numId="9" w16cid:durableId="1286735343">
    <w:abstractNumId w:val="8"/>
  </w:num>
  <w:num w:numId="10" w16cid:durableId="1648827002">
    <w:abstractNumId w:val="3"/>
  </w:num>
  <w:num w:numId="11" w16cid:durableId="1676685544">
    <w:abstractNumId w:val="2"/>
  </w:num>
  <w:num w:numId="12" w16cid:durableId="1631206388">
    <w:abstractNumId w:val="1"/>
  </w:num>
  <w:num w:numId="13" w16cid:durableId="1198350585">
    <w:abstractNumId w:val="0"/>
  </w:num>
  <w:num w:numId="14" w16cid:durableId="2045591512">
    <w:abstractNumId w:val="9"/>
  </w:num>
  <w:num w:numId="15" w16cid:durableId="2047410646">
    <w:abstractNumId w:val="7"/>
  </w:num>
  <w:num w:numId="16" w16cid:durableId="205874580">
    <w:abstractNumId w:val="6"/>
  </w:num>
  <w:num w:numId="17" w16cid:durableId="1039286014">
    <w:abstractNumId w:val="5"/>
  </w:num>
  <w:num w:numId="18" w16cid:durableId="1193227022">
    <w:abstractNumId w:val="4"/>
  </w:num>
  <w:num w:numId="19" w16cid:durableId="1568684661">
    <w:abstractNumId w:val="11"/>
  </w:num>
  <w:num w:numId="20" w16cid:durableId="1613854306">
    <w:abstractNumId w:val="10"/>
  </w:num>
  <w:num w:numId="21" w16cid:durableId="15831783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3"/>
    <w:docVar w:name="PersonGUIDs" w:val="{95631C37-2A7A-4D4A-9047-DE25D08CD612}"/>
  </w:docVars>
  <w:rsids>
    <w:rsidRoot w:val="00524091"/>
    <w:rsid w:val="001D29C5"/>
    <w:rsid w:val="0052409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CEC3D10-FDCB-4B4A-B38F-FB16D22D2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1906</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2010-01-22T09:19:00Z</cp:lastPrinted>
  <dcterms:created xsi:type="dcterms:W3CDTF">2025-12-17T20:10:00Z</dcterms:created>
  <dcterms:modified xsi:type="dcterms:W3CDTF">2025-12-17T20:10:00Z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mot2000_515_2009-12-13</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Sexköpslagen vid utlandsvistelse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Sexköpslagen vid utlandsvistelse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kd636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Ju319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20092010000001070100000006360069</vt:lpwstr>
  </property>
  <property fmtid="{D5CDD505-2E9C-101B-9397-08002B2CF9AE}" pid="47" name="datum">
    <vt:lpwstr>091002</vt:lpwstr>
  </property>
  <property fmtid="{D5CDD505-2E9C-101B-9397-08002B2CF9AE}" pid="48" name="avsändar-e-post">
    <vt:lpwstr>samuel.sunesson@riksdagen.se</vt:lpwstr>
  </property>
  <property fmtid="{D5CDD505-2E9C-101B-9397-08002B2CF9AE}" pid="49" name="id">
    <vt:lpwstr>20092010000001070100000006360069</vt:lpwstr>
  </property>
  <property fmtid="{D5CDD505-2E9C-101B-9397-08002B2CF9AE}" pid="50" name="nummer">
    <vt:lpwstr>319</vt:lpwstr>
  </property>
  <property fmtid="{D5CDD505-2E9C-101B-9397-08002B2CF9AE}" pid="51" name="utskottsbeteckning">
    <vt:lpwstr>Ju</vt:lpwstr>
  </property>
  <property fmtid="{D5CDD505-2E9C-101B-9397-08002B2CF9AE}" pid="52" name="GlobalUID">
    <vt:lpwstr>{2A5F78CD-4879-45E7-B882-75639FF97F69}</vt:lpwstr>
  </property>
  <property fmtid="{D5CDD505-2E9C-101B-9397-08002B2CF9AE}" pid="53" name="Överföringar">
    <vt:i4>0</vt:i4>
  </property>
  <property fmtid="{D5CDD505-2E9C-101B-9397-08002B2CF9AE}" pid="54" name="Checksum">
    <vt:lpwstr>*0002340923568*</vt:lpwstr>
  </property>
  <property fmtid="{D5CDD505-2E9C-101B-9397-08002B2CF9AE}" pid="55" name="skuggnummer">
    <vt:lpwstr>1624</vt:lpwstr>
  </property>
  <property fmtid="{D5CDD505-2E9C-101B-9397-08002B2CF9AE}" pid="56" name="urixVersion">
    <vt:lpwstr>4.1.0.6</vt:lpwstr>
  </property>
  <property fmtid="{D5CDD505-2E9C-101B-9397-08002B2CF9AE}" pid="57" name="urixOrigin">
    <vt:lpwstr>100122 10:20:13.847</vt:lpwstr>
  </property>
  <property fmtid="{D5CDD505-2E9C-101B-9397-08002B2CF9AE}" pid="58" name="urixGuid">
    <vt:lpwstr>{E064D595-40E0-4069-869A-B59BB4107648}</vt:lpwstr>
  </property>
</Properties>
</file>