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E5EFD">
        <w:tblPrEx>
          <w:tblCellMar>
            <w:top w:w="0" w:type="dxa"/>
            <w:bottom w:w="0" w:type="dxa"/>
          </w:tblCellMar>
        </w:tblPrEx>
        <w:trPr>
          <w:cantSplit/>
          <w:trHeight w:val="1720"/>
        </w:trPr>
        <w:tc>
          <w:tcPr>
            <w:tcW w:w="6024" w:type="dxa"/>
            <w:gridSpan w:val="2"/>
          </w:tcPr>
          <w:p w:rsidR="002047A9" w:rsidRPr="00DE5EFD" w:rsidRDefault="002047A9">
            <w:pPr>
              <w:pStyle w:val="HuvudRubrik"/>
            </w:pPr>
            <w:r w:rsidRPr="00DE5EFD">
              <w:t>Finansutskottets betänkande</w:t>
            </w:r>
          </w:p>
          <w:p w:rsidR="002047A9" w:rsidRPr="00DE5EFD" w:rsidRDefault="002047A9">
            <w:pPr>
              <w:pStyle w:val="HuvudRubrikRad2"/>
            </w:pPr>
            <w:bookmarkStart w:id="0" w:name="BetänkandeNr"/>
            <w:bookmarkEnd w:id="0"/>
            <w:r w:rsidRPr="00DE5EFD">
              <w:t>2002/03:FiU11</w:t>
            </w:r>
          </w:p>
        </w:tc>
        <w:tc>
          <w:tcPr>
            <w:tcW w:w="1418" w:type="dxa"/>
            <w:tcBorders>
              <w:bottom w:val="nil"/>
            </w:tcBorders>
          </w:tcPr>
          <w:p w:rsidR="002047A9" w:rsidRPr="00DE5EFD" w:rsidRDefault="00DE5EFD">
            <w:pPr>
              <w:spacing w:line="230" w:lineRule="auto"/>
              <w:jc w:val="center"/>
            </w:pPr>
            <w:r w:rsidRPr="00DE5EF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047A9" w:rsidRPr="00DE5EFD" w:rsidRDefault="002047A9">
            <w:pPr>
              <w:pStyle w:val="Normaltindrag"/>
              <w:jc w:val="center"/>
            </w:pPr>
          </w:p>
          <w:p w:rsidR="002047A9" w:rsidRPr="00DE5EFD" w:rsidRDefault="002047A9">
            <w:pPr>
              <w:pStyle w:val="StatusSida1"/>
            </w:pPr>
          </w:p>
          <w:p w:rsidR="002047A9" w:rsidRPr="00DE5EFD" w:rsidRDefault="002047A9">
            <w:pPr>
              <w:pStyle w:val="UtskriftsdatumSida1"/>
              <w:framePr w:wrap="around"/>
            </w:pPr>
          </w:p>
        </w:tc>
      </w:tr>
      <w:tr w:rsidR="00000000" w:rsidRPr="00DE5EFD">
        <w:tblPrEx>
          <w:tblCellMar>
            <w:top w:w="0" w:type="dxa"/>
            <w:bottom w:w="0" w:type="dxa"/>
          </w:tblCellMar>
        </w:tblPrEx>
        <w:trPr>
          <w:cantSplit/>
        </w:trPr>
        <w:tc>
          <w:tcPr>
            <w:tcW w:w="6024" w:type="dxa"/>
            <w:gridSpan w:val="2"/>
            <w:tcBorders>
              <w:bottom w:val="single" w:sz="4" w:space="0" w:color="auto"/>
            </w:tcBorders>
          </w:tcPr>
          <w:p w:rsidR="002047A9" w:rsidRPr="00DE5EFD" w:rsidRDefault="002047A9">
            <w:pPr>
              <w:pStyle w:val="DokumentRubrik"/>
              <w:rPr>
                <w:noProof w:val="0"/>
              </w:rPr>
            </w:pPr>
            <w:bookmarkStart w:id="1" w:name="Huvudrubrik"/>
            <w:bookmarkEnd w:id="1"/>
            <w:r w:rsidRPr="00DE5EFD">
              <w:rPr>
                <w:noProof w:val="0"/>
              </w:rPr>
              <w:t>Tilläggsbudget 2 för budgetåret 2002 (prop. 2002/03:1)</w:t>
            </w:r>
          </w:p>
        </w:tc>
        <w:tc>
          <w:tcPr>
            <w:tcW w:w="1418" w:type="dxa"/>
            <w:tcBorders>
              <w:bottom w:val="nil"/>
            </w:tcBorders>
          </w:tcPr>
          <w:p w:rsidR="002047A9" w:rsidRPr="00DE5EFD" w:rsidRDefault="002047A9"/>
        </w:tc>
      </w:tr>
      <w:tr w:rsidR="00000000" w:rsidRPr="00DE5EFD">
        <w:tblPrEx>
          <w:tblCellMar>
            <w:top w:w="0" w:type="dxa"/>
            <w:bottom w:w="0" w:type="dxa"/>
          </w:tblCellMar>
        </w:tblPrEx>
        <w:trPr>
          <w:cantSplit/>
          <w:trHeight w:hRule="exact" w:val="360"/>
        </w:trPr>
        <w:tc>
          <w:tcPr>
            <w:tcW w:w="3012" w:type="dxa"/>
          </w:tcPr>
          <w:p w:rsidR="002047A9" w:rsidRPr="00DE5EFD" w:rsidRDefault="002047A9"/>
        </w:tc>
        <w:tc>
          <w:tcPr>
            <w:tcW w:w="3012" w:type="dxa"/>
          </w:tcPr>
          <w:p w:rsidR="002047A9" w:rsidRPr="00DE5EFD" w:rsidRDefault="002047A9"/>
        </w:tc>
        <w:tc>
          <w:tcPr>
            <w:tcW w:w="1418" w:type="dxa"/>
          </w:tcPr>
          <w:p w:rsidR="002047A9" w:rsidRPr="00DE5EFD" w:rsidRDefault="002047A9"/>
        </w:tc>
      </w:tr>
    </w:tbl>
    <w:p w:rsidR="002047A9" w:rsidRPr="00DE5EFD" w:rsidRDefault="002047A9">
      <w:pPr>
        <w:pStyle w:val="Rubrik1"/>
        <w:spacing w:after="180"/>
        <w:rPr>
          <w:noProof w:val="0"/>
        </w:rPr>
      </w:pPr>
      <w:bookmarkStart w:id="2" w:name="_Toc26156828"/>
      <w:r w:rsidRPr="00DE5EFD">
        <w:rPr>
          <w:noProof w:val="0"/>
        </w:rPr>
        <w:t>Sammanfattning</w:t>
      </w:r>
      <w:bookmarkEnd w:id="2"/>
    </w:p>
    <w:p w:rsidR="002047A9" w:rsidRPr="00DE5EFD" w:rsidRDefault="002047A9">
      <w:r w:rsidRPr="00DE5EFD">
        <w:t>I betänkandet behandlar utskottet regeringens förslag om tilläggsbudget till statsbudget för budgetåret 2002 (prop. 2002/03:1, volym 1, avsnitt 9). U</w:t>
      </w:r>
      <w:r w:rsidRPr="00DE5EFD">
        <w:t>t</w:t>
      </w:r>
      <w:r w:rsidRPr="00DE5EFD">
        <w:t>skottet ställer sig bakom regeringens förslag om ändrade anslag och ramar. Utskottet tillstyrker också propositionens övriga förslag på tilläggsbudget.</w:t>
      </w:r>
    </w:p>
    <w:p w:rsidR="002047A9" w:rsidRPr="00DE5EFD" w:rsidRDefault="002047A9">
      <w:pPr>
        <w:pStyle w:val="Normaltindrag"/>
      </w:pPr>
      <w:r w:rsidRPr="00DE5EFD">
        <w:t>I propositionen föreslås ändringar av nivån på 85 anslag inom 18 utgift</w:t>
      </w:r>
      <w:r w:rsidRPr="00DE5EFD">
        <w:t>s</w:t>
      </w:r>
      <w:r w:rsidRPr="00DE5EFD">
        <w:t xml:space="preserve">områden. 52 anslag höjs och 33 anslag sänks. </w:t>
      </w:r>
    </w:p>
    <w:p w:rsidR="002047A9" w:rsidRPr="00DE5EFD" w:rsidRDefault="002047A9">
      <w:pPr>
        <w:pStyle w:val="Normaltindrag"/>
      </w:pPr>
      <w:r w:rsidRPr="00DE5EFD">
        <w:t>Bland förslagen kan nämnas att anslagen för Granskningsnämnden för r</w:t>
      </w:r>
      <w:r w:rsidRPr="00DE5EFD">
        <w:t>a</w:t>
      </w:r>
      <w:r w:rsidRPr="00DE5EFD">
        <w:t>dio och TV, Justitiekanslern samt Kungliga hov- och slottsstaten höjs. En höjning av anslaget till Riksdagens ombudsmän (justitieombudsmännen) finansieras genom att riksdagens förvaltningskostnader minskas. Höjningar av anslagen för Konjunkturinstitutet och Statistiska centralbyrån finansieras genom en sänkning av anslaget till Riksgäldskontorets förvaltningskostnader. Säkerhetspolisens anslag minskas för att finansiera ökningar av andra anslag inom utgiftsområde 4 Rättsväsendet. Anslaget för rättshjälpsko</w:t>
      </w:r>
      <w:r w:rsidRPr="00DE5EFD">
        <w:t>stnader ökar med 90 miljoner kronor. Bidrag till vissa internationella organisationer ökar med 166 miljoner kronor, eftersom fler och mer kostnadskrävande fredsbev</w:t>
      </w:r>
      <w:r w:rsidRPr="00DE5EFD">
        <w:t>a</w:t>
      </w:r>
      <w:r w:rsidRPr="00DE5EFD">
        <w:t>rande operationer har beslutats av Förenta nationerna. Krisberedskapsmy</w:t>
      </w:r>
      <w:r w:rsidRPr="00DE5EFD">
        <w:t>n</w:t>
      </w:r>
      <w:r w:rsidRPr="00DE5EFD">
        <w:t>digheten får höjt anslag. Fler personer än beräknat tas emot i Migrationsve</w:t>
      </w:r>
      <w:r w:rsidRPr="00DE5EFD">
        <w:t>r</w:t>
      </w:r>
      <w:r w:rsidRPr="00DE5EFD">
        <w:t>kets mottagandesystem, vilket föranleder en höjning av anslaget till mott</w:t>
      </w:r>
      <w:r w:rsidRPr="00DE5EFD">
        <w:t>a</w:t>
      </w:r>
      <w:r w:rsidRPr="00DE5EFD">
        <w:t>gande av asylsökande med 600 miljoner kronor. Statens institutionsstyrelse får ökade resu</w:t>
      </w:r>
      <w:r w:rsidRPr="00DE5EFD">
        <w:t>r</w:t>
      </w:r>
      <w:r w:rsidRPr="00DE5EFD">
        <w:t>ser för att tillgodose behovet av pl</w:t>
      </w:r>
      <w:r w:rsidRPr="00DE5EFD">
        <w:t xml:space="preserve">atser i sluten ungdomsvård. </w:t>
      </w:r>
    </w:p>
    <w:p w:rsidR="002047A9" w:rsidRPr="00DE5EFD" w:rsidRDefault="002047A9">
      <w:pPr>
        <w:pStyle w:val="Normaltindrag"/>
      </w:pPr>
      <w:r w:rsidRPr="00DE5EFD">
        <w:t>Sjukfrånvaron fortsätter att öka, vilket får till följd att utgifterna för sju</w:t>
      </w:r>
      <w:r w:rsidRPr="00DE5EFD">
        <w:t>k</w:t>
      </w:r>
      <w:r w:rsidRPr="00DE5EFD">
        <w:t>penning ökar. 2 miljarder kronor tillförs. Antalet förtidspensionärer fortsätter också att öka och 2 miljarder tillförs även för förtidspensioner. Anslaget för lönegarantiersättning höjs med 838 miljoner kronor. Stödnivåerna för vissa vuxenstudiestöd påverkas av att den högsta dagpenningen och grundbeloppet inom arbetslöshetsersättningen höjdes den 1 juli 2002. Anslaget för vuxenst</w:t>
      </w:r>
      <w:r w:rsidRPr="00DE5EFD">
        <w:t>u</w:t>
      </w:r>
      <w:r w:rsidRPr="00DE5EFD">
        <w:t>diestöd höjs således. I syfte att åstadkomma ett bättre utnyttjande av utbil</w:t>
      </w:r>
      <w:r w:rsidRPr="00DE5EFD">
        <w:t>d</w:t>
      </w:r>
      <w:r w:rsidRPr="00DE5EFD">
        <w:t>ningsplatser inom högskolornas grundutbildning gö</w:t>
      </w:r>
      <w:r w:rsidRPr="00DE5EFD">
        <w:t>rs en omfördelning av platser och anvisade medel.</w:t>
      </w:r>
    </w:p>
    <w:p w:rsidR="002047A9" w:rsidRPr="00DE5EFD" w:rsidRDefault="002047A9">
      <w:pPr>
        <w:pStyle w:val="Normaltindrag"/>
      </w:pPr>
      <w:r w:rsidRPr="00DE5EFD">
        <w:lastRenderedPageBreak/>
        <w:t>Finansutskottet delar regeringens förvåning över att Kungl. Tekniska hö</w:t>
      </w:r>
      <w:r w:rsidRPr="00DE5EFD">
        <w:t>g</w:t>
      </w:r>
      <w:r w:rsidRPr="00DE5EFD">
        <w:t>skolan och Stockholms universitet har iklätt staten vissa ekonomiska förpli</w:t>
      </w:r>
      <w:r w:rsidRPr="00DE5EFD">
        <w:t>k</w:t>
      </w:r>
      <w:r w:rsidRPr="00DE5EFD">
        <w:t>telser utan att ha rätt till detta. Anslaget för filmstöd ökas med 30 miljoner kronor mot bakgrund av att svensk film har haft stora framgångar under sen</w:t>
      </w:r>
      <w:r w:rsidRPr="00DE5EFD">
        <w:t>a</w:t>
      </w:r>
      <w:r w:rsidRPr="00DE5EFD">
        <w:t>re år, vilket skapat ett finansieringsproblem för branschen. Efterfrågan på bidrag till bostadsinvesteringar som främjar ekologisk hållbarhet har varit lägre än vad regeringen beräknat, och anslaget till bidrag till bostadsinveste</w:t>
      </w:r>
      <w:r w:rsidRPr="00DE5EFD">
        <w:t>r</w:t>
      </w:r>
      <w:r w:rsidRPr="00DE5EFD">
        <w:t>ingar som främjar ekologisk hållbarhet minskas med</w:t>
      </w:r>
      <w:r w:rsidRPr="00DE5EFD">
        <w:t xml:space="preserve"> 80 miljoner kronor. </w:t>
      </w:r>
    </w:p>
    <w:p w:rsidR="002047A9" w:rsidRPr="00DE5EFD" w:rsidRDefault="002047A9">
      <w:pPr>
        <w:pStyle w:val="Normaltindrag"/>
      </w:pPr>
      <w:r w:rsidRPr="00DE5EFD">
        <w:t>Anslaget för arealersättning och djurbi</w:t>
      </w:r>
      <w:r w:rsidRPr="00DE5EFD">
        <w:softHyphen/>
        <w:t>drag m.m. ökas med 4 miljarder kronor. Därmed kan ut</w:t>
      </w:r>
      <w:r w:rsidRPr="00DE5EFD">
        <w:softHyphen/>
        <w:t>be</w:t>
      </w:r>
      <w:r w:rsidRPr="00DE5EFD">
        <w:softHyphen/>
        <w:t>talningarna för arealersättning, som var plane</w:t>
      </w:r>
      <w:r w:rsidRPr="00DE5EFD">
        <w:softHyphen/>
        <w:t>rade att ske i början av 2003, i stället genomföras i slutet av 2002. Anslaget till Verket för näring</w:t>
      </w:r>
      <w:r w:rsidRPr="00DE5EFD">
        <w:t>s</w:t>
      </w:r>
      <w:r w:rsidRPr="00DE5EFD">
        <w:t xml:space="preserve">livsutveckling höjs med 4 miljoner kronor. </w:t>
      </w:r>
    </w:p>
    <w:p w:rsidR="002047A9" w:rsidRPr="00DE5EFD" w:rsidRDefault="002047A9">
      <w:pPr>
        <w:pStyle w:val="Normaltindrag"/>
      </w:pPr>
      <w:r w:rsidRPr="00DE5EFD">
        <w:t>Finansutskottet tar avslutningsvis upp frågan om utgifter för statsskuld</w:t>
      </w:r>
      <w:r w:rsidRPr="00DE5EFD">
        <w:t>s</w:t>
      </w:r>
      <w:r w:rsidRPr="00DE5EFD">
        <w:t>räntor. I budgetpropositionen redovisas att utgifterna för statsskuldsräntor innevarande år har reviderats upp jämfört med anvisade medel. Riksdagen bemyndigar varje år regeringen att överskrida anslaget för statsskuldsräntor. Utskottet förutsätter att regeringen under kommande år överväger om det finns anledning att föreslå riksdagen ändringar på tilläggsbudget när utgifte</w:t>
      </w:r>
      <w:r w:rsidRPr="00DE5EFD">
        <w:t>r</w:t>
      </w:r>
      <w:r w:rsidRPr="00DE5EFD">
        <w:t>na för statsskuldsräntor förväntas avvika v</w:t>
      </w:r>
      <w:r w:rsidRPr="00DE5EFD">
        <w:t>ä</w:t>
      </w:r>
      <w:r w:rsidRPr="00DE5EFD">
        <w:t xml:space="preserve">sentligt från anvisade medel. </w:t>
      </w:r>
    </w:p>
    <w:p w:rsidR="002047A9" w:rsidRPr="00DE5EFD" w:rsidRDefault="002047A9">
      <w:pPr>
        <w:pStyle w:val="Normaltindrag"/>
      </w:pPr>
      <w:r w:rsidRPr="00DE5EFD">
        <w:t xml:space="preserve">Som framgått ovan tillstyrks propositionen. Den motion som </w:t>
      </w:r>
      <w:r w:rsidRPr="00DE5EFD">
        <w:t>behandlas i betänkandet avstyrks. Till betänkandet har fogats en reservation (fp) och ett sä</w:t>
      </w:r>
      <w:r w:rsidRPr="00DE5EFD">
        <w:t>r</w:t>
      </w:r>
      <w:r w:rsidRPr="00DE5EFD">
        <w:t>skilt yttrande (m, fp, kd, c).</w:t>
      </w:r>
    </w:p>
    <w:p w:rsidR="002047A9" w:rsidRPr="00DE5EFD" w:rsidRDefault="002047A9">
      <w:bookmarkStart w:id="3" w:name="TextStart"/>
      <w:bookmarkEnd w:id="3"/>
    </w:p>
    <w:p w:rsidR="002047A9" w:rsidRPr="00DE5EFD" w:rsidRDefault="002047A9">
      <w:pPr>
        <w:pStyle w:val="Normaltindrag"/>
      </w:pPr>
    </w:p>
    <w:p w:rsidR="002047A9" w:rsidRPr="00DE5EFD" w:rsidRDefault="002047A9">
      <w:pPr>
        <w:pStyle w:val="Normaltindrag"/>
        <w:sectPr w:rsidR="00000000" w:rsidRPr="00DE5EF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047A9" w:rsidRPr="00DE5EFD" w:rsidRDefault="002047A9">
      <w:pPr>
        <w:pStyle w:val="Rubrik1"/>
        <w:rPr>
          <w:noProof w:val="0"/>
        </w:rPr>
      </w:pPr>
      <w:bookmarkStart w:id="4" w:name="_Toc26156829"/>
      <w:r w:rsidRPr="00DE5EFD">
        <w:rPr>
          <w:noProof w:val="0"/>
        </w:rPr>
        <w:t>Innehållsförteckning</w:t>
      </w:r>
      <w:bookmarkEnd w:id="4"/>
    </w:p>
    <w:p w:rsidR="002047A9" w:rsidRPr="00DE5EFD" w:rsidRDefault="002047A9">
      <w:pPr>
        <w:pStyle w:val="Innehll1"/>
      </w:pPr>
      <w:r w:rsidRPr="00DE5EFD">
        <w:t>Sammanfattning</w:t>
      </w:r>
      <w:r w:rsidRPr="00DE5EFD">
        <w:tab/>
        <w:t>1</w:t>
      </w:r>
    </w:p>
    <w:p w:rsidR="002047A9" w:rsidRPr="00DE5EFD" w:rsidRDefault="002047A9">
      <w:pPr>
        <w:pStyle w:val="Innehll1"/>
      </w:pPr>
      <w:r w:rsidRPr="00DE5EFD">
        <w:t>Innehållsförteckning</w:t>
      </w:r>
      <w:r w:rsidRPr="00DE5EFD">
        <w:tab/>
        <w:t>3</w:t>
      </w:r>
    </w:p>
    <w:p w:rsidR="002047A9" w:rsidRPr="00DE5EFD" w:rsidRDefault="002047A9">
      <w:pPr>
        <w:pStyle w:val="Innehll1"/>
      </w:pPr>
      <w:r w:rsidRPr="00DE5EFD">
        <w:t>Utskottets förslag till riksdagsbeslut</w:t>
      </w:r>
      <w:r w:rsidRPr="00DE5EFD">
        <w:tab/>
        <w:t>6</w:t>
      </w:r>
    </w:p>
    <w:p w:rsidR="002047A9" w:rsidRPr="00DE5EFD" w:rsidRDefault="002047A9">
      <w:pPr>
        <w:pStyle w:val="Innehll3"/>
      </w:pPr>
      <w:r w:rsidRPr="00DE5EFD">
        <w:t>Specifikation av ändrade ramar för utgiftsområden och ändrade anslag för budgetåret 2002 (punkt 10 i utskottets förslag till riksdagsbeslut)</w:t>
      </w:r>
      <w:r w:rsidRPr="00DE5EFD">
        <w:tab/>
        <w:t>9</w:t>
      </w:r>
    </w:p>
    <w:p w:rsidR="002047A9" w:rsidRPr="00DE5EFD" w:rsidRDefault="002047A9">
      <w:pPr>
        <w:pStyle w:val="Innehll1"/>
      </w:pPr>
      <w:r w:rsidRPr="00DE5EFD">
        <w:t>Redogörelse för ärendet</w:t>
      </w:r>
      <w:r w:rsidRPr="00DE5EFD">
        <w:tab/>
        <w:t>12</w:t>
      </w:r>
    </w:p>
    <w:p w:rsidR="002047A9" w:rsidRPr="00DE5EFD" w:rsidRDefault="002047A9">
      <w:pPr>
        <w:pStyle w:val="Innehll2"/>
      </w:pPr>
      <w:r w:rsidRPr="00DE5EFD">
        <w:t>Ärendet och dess beredning</w:t>
      </w:r>
      <w:r w:rsidRPr="00DE5EFD">
        <w:tab/>
        <w:t>12</w:t>
      </w:r>
    </w:p>
    <w:p w:rsidR="002047A9" w:rsidRPr="00DE5EFD" w:rsidRDefault="002047A9">
      <w:pPr>
        <w:pStyle w:val="Innehll1"/>
      </w:pPr>
      <w:r w:rsidRPr="00DE5EFD">
        <w:t>Utskottets överväganden</w:t>
      </w:r>
      <w:r w:rsidRPr="00DE5EFD">
        <w:tab/>
        <w:t>13</w:t>
      </w:r>
    </w:p>
    <w:p w:rsidR="002047A9" w:rsidRPr="00DE5EFD" w:rsidRDefault="002047A9">
      <w:pPr>
        <w:pStyle w:val="Innehll2"/>
      </w:pPr>
      <w:r w:rsidRPr="00DE5EFD">
        <w:t>Inledning</w:t>
      </w:r>
      <w:r w:rsidRPr="00DE5EFD">
        <w:tab/>
        <w:t>13</w:t>
      </w:r>
    </w:p>
    <w:p w:rsidR="002047A9" w:rsidRPr="00DE5EFD" w:rsidRDefault="002047A9">
      <w:pPr>
        <w:pStyle w:val="Innehll2"/>
      </w:pPr>
      <w:r w:rsidRPr="00DE5EFD">
        <w:t>Utgiftsområde 1 Rikets styrelse</w:t>
      </w:r>
      <w:r w:rsidRPr="00DE5EFD">
        <w:tab/>
        <w:t>13</w:t>
      </w:r>
    </w:p>
    <w:p w:rsidR="002047A9" w:rsidRPr="00DE5EFD" w:rsidRDefault="002047A9">
      <w:pPr>
        <w:pStyle w:val="Innehll3"/>
      </w:pPr>
      <w:r w:rsidRPr="00DE5EFD">
        <w:t>27:1 Presstödsnämnden och Taltidningsnämnden</w:t>
      </w:r>
      <w:r w:rsidRPr="00DE5EFD">
        <w:tab/>
        <w:t>13</w:t>
      </w:r>
    </w:p>
    <w:p w:rsidR="002047A9" w:rsidRPr="00DE5EFD" w:rsidRDefault="002047A9">
      <w:pPr>
        <w:pStyle w:val="Innehll3"/>
      </w:pPr>
      <w:r w:rsidRPr="00DE5EFD">
        <w:t>27:5 Granskningsnämnden för radio och TV</w:t>
      </w:r>
      <w:r w:rsidRPr="00DE5EFD">
        <w:tab/>
        <w:t>14</w:t>
      </w:r>
    </w:p>
    <w:p w:rsidR="002047A9" w:rsidRPr="00DE5EFD" w:rsidRDefault="002047A9">
      <w:pPr>
        <w:pStyle w:val="Innehll3"/>
      </w:pPr>
      <w:r w:rsidRPr="00DE5EFD">
        <w:t>46:1 Allmänna val</w:t>
      </w:r>
      <w:r w:rsidRPr="00DE5EFD">
        <w:tab/>
        <w:t>14</w:t>
      </w:r>
    </w:p>
    <w:p w:rsidR="002047A9" w:rsidRPr="00DE5EFD" w:rsidRDefault="002047A9">
      <w:pPr>
        <w:pStyle w:val="Innehll3"/>
      </w:pPr>
      <w:r w:rsidRPr="00DE5EFD">
        <w:t>46:2 Justitiekanslern</w:t>
      </w:r>
      <w:r w:rsidRPr="00DE5EFD">
        <w:tab/>
        <w:t>15</w:t>
      </w:r>
    </w:p>
    <w:p w:rsidR="002047A9" w:rsidRPr="00DE5EFD" w:rsidRDefault="002047A9">
      <w:pPr>
        <w:pStyle w:val="Innehll3"/>
      </w:pPr>
      <w:r w:rsidRPr="00DE5EFD">
        <w:t>90:1 Kungliga hov- och slottsstaten</w:t>
      </w:r>
      <w:r w:rsidRPr="00DE5EFD">
        <w:tab/>
        <w:t>15</w:t>
      </w:r>
    </w:p>
    <w:p w:rsidR="002047A9" w:rsidRPr="00DE5EFD" w:rsidRDefault="002047A9">
      <w:pPr>
        <w:pStyle w:val="Innehll3"/>
      </w:pPr>
      <w:r w:rsidRPr="00DE5EFD">
        <w:t>90:4 Riksdagens ombudsmän, justitieombudsmännen</w:t>
      </w:r>
      <w:r w:rsidRPr="00DE5EFD">
        <w:tab/>
        <w:t>15</w:t>
      </w:r>
    </w:p>
    <w:p w:rsidR="002047A9" w:rsidRPr="00DE5EFD" w:rsidRDefault="002047A9">
      <w:pPr>
        <w:pStyle w:val="Innehll3"/>
      </w:pPr>
      <w:r w:rsidRPr="00DE5EFD">
        <w:t>90:5 Regeringskansliet m.m.</w:t>
      </w:r>
      <w:r w:rsidRPr="00DE5EFD">
        <w:tab/>
        <w:t>16</w:t>
      </w:r>
    </w:p>
    <w:p w:rsidR="002047A9" w:rsidRPr="00DE5EFD" w:rsidRDefault="002047A9">
      <w:pPr>
        <w:pStyle w:val="Innehll2"/>
      </w:pPr>
      <w:r w:rsidRPr="00DE5EFD">
        <w:t>Utgiftsområde 2 Samhällsekonomi och finansförvaltning</w:t>
      </w:r>
      <w:r w:rsidRPr="00DE5EFD">
        <w:tab/>
        <w:t>16</w:t>
      </w:r>
    </w:p>
    <w:p w:rsidR="002047A9" w:rsidRPr="00DE5EFD" w:rsidRDefault="002047A9">
      <w:pPr>
        <w:pStyle w:val="Innehll3"/>
      </w:pPr>
      <w:r w:rsidRPr="00DE5EFD">
        <w:t>1:1 Konjunkturinstitutet</w:t>
      </w:r>
      <w:r w:rsidRPr="00DE5EFD">
        <w:tab/>
        <w:t>16</w:t>
      </w:r>
    </w:p>
    <w:p w:rsidR="002047A9" w:rsidRPr="00DE5EFD" w:rsidRDefault="002047A9">
      <w:pPr>
        <w:pStyle w:val="Innehll3"/>
      </w:pPr>
      <w:r w:rsidRPr="00DE5EFD">
        <w:t>1:6 Statistiska centralbyrån</w:t>
      </w:r>
      <w:r w:rsidRPr="00DE5EFD">
        <w:tab/>
        <w:t>17</w:t>
      </w:r>
    </w:p>
    <w:p w:rsidR="002047A9" w:rsidRPr="00DE5EFD" w:rsidRDefault="002047A9">
      <w:pPr>
        <w:pStyle w:val="Innehll3"/>
      </w:pPr>
      <w:r w:rsidRPr="00DE5EFD">
        <w:t>1:8 Kammarkollegiet</w:t>
      </w:r>
      <w:r w:rsidRPr="00DE5EFD">
        <w:tab/>
        <w:t>17</w:t>
      </w:r>
    </w:p>
    <w:p w:rsidR="002047A9" w:rsidRPr="00DE5EFD" w:rsidRDefault="002047A9">
      <w:pPr>
        <w:pStyle w:val="Innehll2"/>
      </w:pPr>
      <w:r w:rsidRPr="00DE5EFD">
        <w:t>Utgiftsområde 4 Rättsväsendet</w:t>
      </w:r>
      <w:r w:rsidRPr="00DE5EFD">
        <w:tab/>
        <w:t>18</w:t>
      </w:r>
    </w:p>
    <w:p w:rsidR="002047A9" w:rsidRPr="00DE5EFD" w:rsidRDefault="002047A9">
      <w:pPr>
        <w:pStyle w:val="Innehll3"/>
      </w:pPr>
      <w:r w:rsidRPr="00DE5EFD">
        <w:t>4:1 Polisorganisationen</w:t>
      </w:r>
      <w:r w:rsidRPr="00DE5EFD">
        <w:tab/>
        <w:t>18</w:t>
      </w:r>
    </w:p>
    <w:p w:rsidR="002047A9" w:rsidRPr="00DE5EFD" w:rsidRDefault="002047A9">
      <w:pPr>
        <w:pStyle w:val="Innehll3"/>
      </w:pPr>
      <w:r w:rsidRPr="00DE5EFD">
        <w:t>4:2 Säkerhetspolisen</w:t>
      </w:r>
      <w:r w:rsidRPr="00DE5EFD">
        <w:tab/>
        <w:t>18</w:t>
      </w:r>
    </w:p>
    <w:p w:rsidR="002047A9" w:rsidRPr="00DE5EFD" w:rsidRDefault="002047A9">
      <w:pPr>
        <w:pStyle w:val="Innehll3"/>
      </w:pPr>
      <w:r w:rsidRPr="00DE5EFD">
        <w:t>4:5 Domstolsväsendet m.m.</w:t>
      </w:r>
      <w:r w:rsidRPr="00DE5EFD">
        <w:tab/>
        <w:t>19</w:t>
      </w:r>
    </w:p>
    <w:p w:rsidR="002047A9" w:rsidRPr="00DE5EFD" w:rsidRDefault="002047A9">
      <w:pPr>
        <w:pStyle w:val="Innehll3"/>
      </w:pPr>
      <w:r w:rsidRPr="00DE5EFD">
        <w:t>4:8 Rättsmedicinalverket</w:t>
      </w:r>
      <w:r w:rsidRPr="00DE5EFD">
        <w:tab/>
        <w:t>19</w:t>
      </w:r>
    </w:p>
    <w:p w:rsidR="002047A9" w:rsidRPr="00DE5EFD" w:rsidRDefault="002047A9">
      <w:pPr>
        <w:pStyle w:val="Innehll3"/>
      </w:pPr>
      <w:r w:rsidRPr="00DE5EFD">
        <w:t>4:9 Gentekniknämnden</w:t>
      </w:r>
      <w:r w:rsidRPr="00DE5EFD">
        <w:tab/>
        <w:t>20</w:t>
      </w:r>
    </w:p>
    <w:p w:rsidR="002047A9" w:rsidRPr="00DE5EFD" w:rsidRDefault="002047A9">
      <w:pPr>
        <w:pStyle w:val="Innehll3"/>
      </w:pPr>
      <w:r w:rsidRPr="00DE5EFD">
        <w:t>4:10 Brottsoffermyndigheten</w:t>
      </w:r>
      <w:r w:rsidRPr="00DE5EFD">
        <w:tab/>
        <w:t>20</w:t>
      </w:r>
    </w:p>
    <w:p w:rsidR="002047A9" w:rsidRPr="00DE5EFD" w:rsidRDefault="002047A9">
      <w:pPr>
        <w:pStyle w:val="Innehll3"/>
      </w:pPr>
      <w:r w:rsidRPr="00DE5EFD">
        <w:t>4:11 Ersättning för skador på grund av brott</w:t>
      </w:r>
      <w:r w:rsidRPr="00DE5EFD">
        <w:tab/>
        <w:t>21</w:t>
      </w:r>
    </w:p>
    <w:p w:rsidR="002047A9" w:rsidRPr="00DE5EFD" w:rsidRDefault="002047A9">
      <w:pPr>
        <w:pStyle w:val="Innehll3"/>
      </w:pPr>
      <w:r w:rsidRPr="00DE5EFD">
        <w:t>4:12 Rättshjälpskostnader m.m.</w:t>
      </w:r>
      <w:r w:rsidRPr="00DE5EFD">
        <w:tab/>
        <w:t>21</w:t>
      </w:r>
    </w:p>
    <w:p w:rsidR="002047A9" w:rsidRPr="00DE5EFD" w:rsidRDefault="002047A9">
      <w:pPr>
        <w:pStyle w:val="Innehll3"/>
      </w:pPr>
      <w:r w:rsidRPr="00DE5EFD">
        <w:t>4:13 Kostnader för vissa skaderegleringar m.m.</w:t>
      </w:r>
      <w:r w:rsidRPr="00DE5EFD">
        <w:tab/>
        <w:t>22</w:t>
      </w:r>
    </w:p>
    <w:p w:rsidR="002047A9" w:rsidRPr="00DE5EFD" w:rsidRDefault="002047A9">
      <w:pPr>
        <w:pStyle w:val="Innehll2"/>
      </w:pPr>
      <w:r w:rsidRPr="00DE5EFD">
        <w:t>Utgiftsområde 5 Internationell samverkan</w:t>
      </w:r>
      <w:r w:rsidRPr="00DE5EFD">
        <w:tab/>
        <w:t>22</w:t>
      </w:r>
    </w:p>
    <w:p w:rsidR="002047A9" w:rsidRPr="00DE5EFD" w:rsidRDefault="002047A9">
      <w:pPr>
        <w:pStyle w:val="Innehll3"/>
      </w:pPr>
      <w:r w:rsidRPr="00DE5EFD">
        <w:t>5:3 Bidrag till vissa internationella organisationer</w:t>
      </w:r>
      <w:r w:rsidRPr="00DE5EFD">
        <w:tab/>
        <w:t>22</w:t>
      </w:r>
    </w:p>
    <w:p w:rsidR="002047A9" w:rsidRPr="00DE5EFD" w:rsidRDefault="002047A9">
      <w:pPr>
        <w:pStyle w:val="Innehll3"/>
      </w:pPr>
      <w:r w:rsidRPr="00DE5EFD">
        <w:t>5:4 Nordiska ministerrådet</w:t>
      </w:r>
      <w:r w:rsidRPr="00DE5EFD">
        <w:tab/>
        <w:t>23</w:t>
      </w:r>
    </w:p>
    <w:p w:rsidR="002047A9" w:rsidRPr="00DE5EFD" w:rsidRDefault="002047A9">
      <w:pPr>
        <w:pStyle w:val="Innehll3"/>
      </w:pPr>
      <w:r w:rsidRPr="00DE5EFD">
        <w:t>5:5 Organisationen för ekonomiskt samarbete och utveckling (OECD)</w:t>
      </w:r>
      <w:r w:rsidRPr="00DE5EFD">
        <w:tab/>
        <w:t>23</w:t>
      </w:r>
    </w:p>
    <w:p w:rsidR="002047A9" w:rsidRPr="00DE5EFD" w:rsidRDefault="002047A9">
      <w:pPr>
        <w:pStyle w:val="Innehll2"/>
      </w:pPr>
      <w:r w:rsidRPr="00DE5EFD">
        <w:t>Utgiftsområde 6 Totalförsvar</w:t>
      </w:r>
      <w:r w:rsidRPr="00DE5EFD">
        <w:tab/>
        <w:t>23</w:t>
      </w:r>
    </w:p>
    <w:p w:rsidR="002047A9" w:rsidRPr="00DE5EFD" w:rsidRDefault="002047A9">
      <w:pPr>
        <w:pStyle w:val="Innehll3"/>
      </w:pPr>
      <w:r w:rsidRPr="00DE5EFD">
        <w:t>6:1 Förbandsverksamhet, beredskap och fredsfrämjande truppinsatser m.m.</w:t>
      </w:r>
      <w:r w:rsidRPr="00DE5EFD">
        <w:tab/>
        <w:t>23</w:t>
      </w:r>
    </w:p>
    <w:p w:rsidR="002047A9" w:rsidRPr="00DE5EFD" w:rsidRDefault="002047A9">
      <w:pPr>
        <w:pStyle w:val="Innehll3"/>
      </w:pPr>
      <w:r w:rsidRPr="00DE5EFD">
        <w:t>6:2 Materiel, anläggningar samt forskning och teknikutveckling</w:t>
      </w:r>
      <w:r w:rsidRPr="00DE5EFD">
        <w:tab/>
        <w:t>24</w:t>
      </w:r>
    </w:p>
    <w:p w:rsidR="002047A9" w:rsidRPr="00DE5EFD" w:rsidRDefault="002047A9">
      <w:pPr>
        <w:pStyle w:val="Innehll3"/>
      </w:pPr>
      <w:r w:rsidRPr="00DE5EFD">
        <w:t>6:19 Krisberedskapsmyndigheten</w:t>
      </w:r>
      <w:r w:rsidRPr="00DE5EFD">
        <w:tab/>
        <w:t>24</w:t>
      </w:r>
    </w:p>
    <w:p w:rsidR="002047A9" w:rsidRPr="00DE5EFD" w:rsidRDefault="002047A9">
      <w:pPr>
        <w:pStyle w:val="Innehll3"/>
      </w:pPr>
      <w:r w:rsidRPr="00DE5EFD">
        <w:t>7:3 Ersättning för verksamhet vid räddningstjänst m.m.</w:t>
      </w:r>
      <w:r w:rsidRPr="00DE5EFD">
        <w:tab/>
        <w:t>25</w:t>
      </w:r>
    </w:p>
    <w:p w:rsidR="002047A9" w:rsidRPr="00DE5EFD" w:rsidRDefault="002047A9">
      <w:pPr>
        <w:pStyle w:val="Innehll2"/>
      </w:pPr>
      <w:r w:rsidRPr="00DE5EFD">
        <w:t>Utgiftsområde 8 Invandrare och flyktingar</w:t>
      </w:r>
      <w:r w:rsidRPr="00DE5EFD">
        <w:tab/>
        <w:t>25</w:t>
      </w:r>
    </w:p>
    <w:p w:rsidR="002047A9" w:rsidRPr="00DE5EFD" w:rsidRDefault="002047A9">
      <w:pPr>
        <w:pStyle w:val="Innehll3"/>
      </w:pPr>
      <w:r w:rsidRPr="00DE5EFD">
        <w:t>12:2 Mottagande av asylsökande</w:t>
      </w:r>
      <w:r w:rsidRPr="00DE5EFD">
        <w:tab/>
        <w:t>25</w:t>
      </w:r>
    </w:p>
    <w:p w:rsidR="002047A9" w:rsidRPr="00DE5EFD" w:rsidRDefault="002047A9">
      <w:pPr>
        <w:pStyle w:val="Innehll3"/>
      </w:pPr>
      <w:r w:rsidRPr="00DE5EFD">
        <w:t>12:5 Offentligt biträde i utlänningsärenden</w:t>
      </w:r>
      <w:r w:rsidRPr="00DE5EFD">
        <w:tab/>
        <w:t>26</w:t>
      </w:r>
    </w:p>
    <w:p w:rsidR="002047A9" w:rsidRPr="00DE5EFD" w:rsidRDefault="002047A9">
      <w:pPr>
        <w:pStyle w:val="Innehll2"/>
      </w:pPr>
      <w:r w:rsidRPr="00DE5EFD">
        <w:t>Utgiftsområde 9 Hälsovård, sjukvård och social omsorg</w:t>
      </w:r>
      <w:r w:rsidRPr="00DE5EFD">
        <w:tab/>
        <w:t>26</w:t>
      </w:r>
    </w:p>
    <w:p w:rsidR="002047A9" w:rsidRPr="00DE5EFD" w:rsidRDefault="002047A9">
      <w:pPr>
        <w:pStyle w:val="Innehll3"/>
      </w:pPr>
      <w:r w:rsidRPr="00DE5EFD">
        <w:t>13:1 Sjukvårdsförmåner m.m.</w:t>
      </w:r>
      <w:r w:rsidRPr="00DE5EFD">
        <w:tab/>
        <w:t>26</w:t>
      </w:r>
    </w:p>
    <w:p w:rsidR="002047A9" w:rsidRPr="00DE5EFD" w:rsidRDefault="002047A9">
      <w:pPr>
        <w:pStyle w:val="Innehll3"/>
      </w:pPr>
      <w:r w:rsidRPr="00DE5EFD">
        <w:t>18:2 Statens institutionsstyrelse</w:t>
      </w:r>
      <w:r w:rsidRPr="00DE5EFD">
        <w:tab/>
        <w:t>27</w:t>
      </w:r>
    </w:p>
    <w:p w:rsidR="002047A9" w:rsidRPr="00DE5EFD" w:rsidRDefault="002047A9">
      <w:pPr>
        <w:pStyle w:val="Innehll2"/>
      </w:pPr>
      <w:r w:rsidRPr="00DE5EFD">
        <w:t>Utgiftsområde 10 Ekonomisk trygghet vid sjukdom och handikapp</w:t>
      </w:r>
      <w:r w:rsidRPr="00DE5EFD">
        <w:tab/>
        <w:t>27</w:t>
      </w:r>
    </w:p>
    <w:p w:rsidR="002047A9" w:rsidRPr="00DE5EFD" w:rsidRDefault="002047A9">
      <w:pPr>
        <w:pStyle w:val="Innehll3"/>
      </w:pPr>
      <w:r w:rsidRPr="00DE5EFD">
        <w:t>19:1 Sjukpenning och rehabilitering, m.m.</w:t>
      </w:r>
      <w:r w:rsidRPr="00DE5EFD">
        <w:tab/>
        <w:t>27</w:t>
      </w:r>
    </w:p>
    <w:p w:rsidR="002047A9" w:rsidRPr="00DE5EFD" w:rsidRDefault="002047A9">
      <w:pPr>
        <w:pStyle w:val="Innehll3"/>
      </w:pPr>
      <w:r w:rsidRPr="00DE5EFD">
        <w:t>19:2 Förtidspensioner</w:t>
      </w:r>
      <w:r w:rsidRPr="00DE5EFD">
        <w:tab/>
        <w:t>28</w:t>
      </w:r>
    </w:p>
    <w:p w:rsidR="002047A9" w:rsidRPr="00DE5EFD" w:rsidRDefault="002047A9">
      <w:pPr>
        <w:pStyle w:val="Innehll3"/>
      </w:pPr>
      <w:r w:rsidRPr="00DE5EFD">
        <w:t>19:3 Handikappersättning</w:t>
      </w:r>
      <w:r w:rsidRPr="00DE5EFD">
        <w:tab/>
        <w:t>28</w:t>
      </w:r>
    </w:p>
    <w:p w:rsidR="002047A9" w:rsidRPr="00DE5EFD" w:rsidRDefault="002047A9">
      <w:pPr>
        <w:pStyle w:val="Innehll3"/>
      </w:pPr>
      <w:r w:rsidRPr="00DE5EFD">
        <w:t>19:5 Kostnader för sysselsättning av vissa förtidspensionärer</w:t>
      </w:r>
      <w:r w:rsidRPr="00DE5EFD">
        <w:tab/>
        <w:t>29</w:t>
      </w:r>
    </w:p>
    <w:p w:rsidR="002047A9" w:rsidRPr="00DE5EFD" w:rsidRDefault="002047A9">
      <w:pPr>
        <w:pStyle w:val="Innehll2"/>
      </w:pPr>
      <w:r w:rsidRPr="00DE5EFD">
        <w:t>Utgiftsområde 11 Ekonomisk trygghet vid ålderdom</w:t>
      </w:r>
      <w:r w:rsidRPr="00DE5EFD">
        <w:tab/>
        <w:t>29</w:t>
      </w:r>
    </w:p>
    <w:p w:rsidR="002047A9" w:rsidRPr="00DE5EFD" w:rsidRDefault="002047A9">
      <w:pPr>
        <w:pStyle w:val="Innehll3"/>
      </w:pPr>
      <w:r w:rsidRPr="00DE5EFD">
        <w:t>20:1 Ålderspensioner</w:t>
      </w:r>
      <w:r w:rsidRPr="00DE5EFD">
        <w:tab/>
        <w:t>29</w:t>
      </w:r>
    </w:p>
    <w:p w:rsidR="002047A9" w:rsidRPr="00DE5EFD" w:rsidRDefault="002047A9">
      <w:pPr>
        <w:pStyle w:val="Innehll2"/>
      </w:pPr>
      <w:r w:rsidRPr="00DE5EFD">
        <w:t>Utgiftsområde 13 Arbetsmarknad</w:t>
      </w:r>
      <w:r w:rsidRPr="00DE5EFD">
        <w:tab/>
        <w:t>30</w:t>
      </w:r>
    </w:p>
    <w:p w:rsidR="002047A9" w:rsidRPr="00DE5EFD" w:rsidRDefault="002047A9">
      <w:pPr>
        <w:pStyle w:val="Innehll3"/>
      </w:pPr>
      <w:r w:rsidRPr="00DE5EFD">
        <w:t>22:2 Bidrag till arbetslöshetsersättning och aktivitetsstöd</w:t>
      </w:r>
      <w:r w:rsidRPr="00DE5EFD">
        <w:tab/>
        <w:t>30</w:t>
      </w:r>
    </w:p>
    <w:p w:rsidR="002047A9" w:rsidRPr="00DE5EFD" w:rsidRDefault="002047A9">
      <w:pPr>
        <w:pStyle w:val="Innehll3"/>
      </w:pPr>
      <w:r w:rsidRPr="00DE5EFD">
        <w:t>22:3 Köp av arbetsmarknadsutbildning och övriga kostnader</w:t>
      </w:r>
      <w:r w:rsidRPr="00DE5EFD">
        <w:tab/>
        <w:t>30</w:t>
      </w:r>
    </w:p>
    <w:p w:rsidR="002047A9" w:rsidRPr="00DE5EFD" w:rsidRDefault="002047A9">
      <w:pPr>
        <w:pStyle w:val="Innehll3"/>
      </w:pPr>
      <w:r w:rsidRPr="00DE5EFD">
        <w:t>22:11 Bidrag till lönegarantiersättning</w:t>
      </w:r>
      <w:r w:rsidRPr="00DE5EFD">
        <w:tab/>
        <w:t>30</w:t>
      </w:r>
    </w:p>
    <w:p w:rsidR="002047A9" w:rsidRPr="00DE5EFD" w:rsidRDefault="002047A9">
      <w:pPr>
        <w:pStyle w:val="Innehll2"/>
      </w:pPr>
      <w:r w:rsidRPr="00DE5EFD">
        <w:t>Utgiftsområde 14 Arbetsliv</w:t>
      </w:r>
      <w:r w:rsidRPr="00DE5EFD">
        <w:tab/>
        <w:t>31</w:t>
      </w:r>
    </w:p>
    <w:p w:rsidR="002047A9" w:rsidRPr="00DE5EFD" w:rsidRDefault="002047A9">
      <w:pPr>
        <w:pStyle w:val="Innehll3"/>
      </w:pPr>
      <w:r w:rsidRPr="00DE5EFD">
        <w:t>23:1 Arbetsmiljöverket (bemyndigande)</w:t>
      </w:r>
      <w:r w:rsidRPr="00DE5EFD">
        <w:tab/>
        <w:t>31</w:t>
      </w:r>
    </w:p>
    <w:p w:rsidR="002047A9" w:rsidRPr="00DE5EFD" w:rsidRDefault="002047A9">
      <w:pPr>
        <w:pStyle w:val="Innehll3"/>
      </w:pPr>
      <w:r w:rsidRPr="00DE5EFD">
        <w:t>23:3 Särskilda utbildningsinsatser m.m. (bemyndigande)</w:t>
      </w:r>
      <w:r w:rsidRPr="00DE5EFD">
        <w:tab/>
        <w:t>32</w:t>
      </w:r>
    </w:p>
    <w:p w:rsidR="002047A9" w:rsidRPr="00DE5EFD" w:rsidRDefault="002047A9">
      <w:pPr>
        <w:pStyle w:val="Innehll2"/>
      </w:pPr>
      <w:r w:rsidRPr="00DE5EFD">
        <w:t>Utgiftsområde 15 Studiestöd</w:t>
      </w:r>
      <w:r w:rsidRPr="00DE5EFD">
        <w:tab/>
        <w:t>32</w:t>
      </w:r>
    </w:p>
    <w:p w:rsidR="002047A9" w:rsidRPr="00DE5EFD" w:rsidRDefault="002047A9">
      <w:pPr>
        <w:pStyle w:val="Innehll3"/>
      </w:pPr>
      <w:r w:rsidRPr="00DE5EFD">
        <w:t>25:2 Studiemedel m.m.</w:t>
      </w:r>
      <w:r w:rsidRPr="00DE5EFD">
        <w:tab/>
        <w:t>32</w:t>
      </w:r>
    </w:p>
    <w:p w:rsidR="002047A9" w:rsidRPr="00DE5EFD" w:rsidRDefault="002047A9">
      <w:pPr>
        <w:pStyle w:val="Innehll3"/>
      </w:pPr>
      <w:r w:rsidRPr="00DE5EFD">
        <w:t>25:4 Vuxenstudiestöd m.m.</w:t>
      </w:r>
      <w:r w:rsidRPr="00DE5EFD">
        <w:tab/>
        <w:t>33</w:t>
      </w:r>
    </w:p>
    <w:p w:rsidR="002047A9" w:rsidRPr="00DE5EFD" w:rsidRDefault="002047A9">
      <w:pPr>
        <w:pStyle w:val="Innehll3"/>
      </w:pPr>
      <w:r w:rsidRPr="00DE5EFD">
        <w:t>25:7 Bidrag till vissa organisationer m.m.</w:t>
      </w:r>
      <w:r w:rsidRPr="00DE5EFD">
        <w:tab/>
        <w:t>33</w:t>
      </w:r>
    </w:p>
    <w:p w:rsidR="002047A9" w:rsidRPr="00DE5EFD" w:rsidRDefault="002047A9">
      <w:pPr>
        <w:pStyle w:val="Innehll2"/>
      </w:pPr>
      <w:r w:rsidRPr="00DE5EFD">
        <w:t>Utgiftsområde 16 Utbildning och universitetsforskning</w:t>
      </w:r>
      <w:r w:rsidRPr="00DE5EFD">
        <w:tab/>
        <w:t>34</w:t>
      </w:r>
    </w:p>
    <w:p w:rsidR="002047A9" w:rsidRPr="00DE5EFD" w:rsidRDefault="002047A9">
      <w:pPr>
        <w:pStyle w:val="Innehll3"/>
      </w:pPr>
      <w:r w:rsidRPr="00DE5EFD">
        <w:t>Omfördelning av anslag till högskolors grundutbildning</w:t>
      </w:r>
      <w:r w:rsidRPr="00DE5EFD">
        <w:tab/>
        <w:t>34</w:t>
      </w:r>
    </w:p>
    <w:p w:rsidR="002047A9" w:rsidRPr="00DE5EFD" w:rsidRDefault="002047A9">
      <w:pPr>
        <w:pStyle w:val="Innehll3"/>
      </w:pPr>
      <w:r w:rsidRPr="00DE5EFD">
        <w:t>Ekonomisk förpliktelse utfärdad av Kungl. Tekniska högskolan och Stockholms universitet</w:t>
      </w:r>
      <w:r w:rsidRPr="00DE5EFD">
        <w:tab/>
        <w:t>35</w:t>
      </w:r>
    </w:p>
    <w:p w:rsidR="002047A9" w:rsidRPr="00DE5EFD" w:rsidRDefault="002047A9">
      <w:pPr>
        <w:pStyle w:val="Innehll2"/>
      </w:pPr>
      <w:r w:rsidRPr="00DE5EFD">
        <w:t>Utgiftsområde 17 Kultur, medier, trossamfund och fritid</w:t>
      </w:r>
      <w:r w:rsidRPr="00DE5EFD">
        <w:tab/>
        <w:t>37</w:t>
      </w:r>
    </w:p>
    <w:p w:rsidR="002047A9" w:rsidRPr="00DE5EFD" w:rsidRDefault="002047A9">
      <w:pPr>
        <w:pStyle w:val="Innehll3"/>
      </w:pPr>
      <w:r w:rsidRPr="00DE5EFD">
        <w:t>27:1 Statens biografbyrå</w:t>
      </w:r>
      <w:r w:rsidRPr="00DE5EFD">
        <w:tab/>
        <w:t>37</w:t>
      </w:r>
    </w:p>
    <w:p w:rsidR="002047A9" w:rsidRPr="00DE5EFD" w:rsidRDefault="002047A9">
      <w:pPr>
        <w:pStyle w:val="Innehll3"/>
      </w:pPr>
      <w:r w:rsidRPr="00DE5EFD">
        <w:t>28:36 Filmstöd</w:t>
      </w:r>
      <w:r w:rsidRPr="00DE5EFD">
        <w:tab/>
        <w:t>37</w:t>
      </w:r>
    </w:p>
    <w:p w:rsidR="002047A9" w:rsidRPr="00DE5EFD" w:rsidRDefault="002047A9">
      <w:pPr>
        <w:pStyle w:val="Innehll2"/>
      </w:pPr>
      <w:r w:rsidRPr="00DE5EFD">
        <w:t>Utgiftsområde 18 Samhällsplanering, bostadsförsörjning och byggande</w:t>
      </w:r>
      <w:r w:rsidRPr="00DE5EFD">
        <w:tab/>
        <w:t>38</w:t>
      </w:r>
    </w:p>
    <w:p w:rsidR="002047A9" w:rsidRPr="00DE5EFD" w:rsidRDefault="002047A9">
      <w:pPr>
        <w:pStyle w:val="Innehll3"/>
      </w:pPr>
      <w:r w:rsidRPr="00DE5EFD">
        <w:t>31:11 Bidrag till bostadsinvesteringar som främjar ekologisk hållbarhet</w:t>
      </w:r>
      <w:r w:rsidRPr="00DE5EFD">
        <w:tab/>
        <w:t>38</w:t>
      </w:r>
    </w:p>
    <w:p w:rsidR="002047A9" w:rsidRPr="00DE5EFD" w:rsidRDefault="002047A9">
      <w:pPr>
        <w:pStyle w:val="Innehll3"/>
      </w:pPr>
      <w:r w:rsidRPr="00DE5EFD">
        <w:t>32:1 Länsstyrelserna m.m.</w:t>
      </w:r>
      <w:r w:rsidRPr="00DE5EFD">
        <w:tab/>
        <w:t>38</w:t>
      </w:r>
    </w:p>
    <w:p w:rsidR="002047A9" w:rsidRPr="00DE5EFD" w:rsidRDefault="002047A9">
      <w:pPr>
        <w:pStyle w:val="Innehll2"/>
      </w:pPr>
      <w:r w:rsidRPr="00DE5EFD">
        <w:t>Utgiftsområde 20 Allmän miljö- och naturvård</w:t>
      </w:r>
      <w:r w:rsidRPr="00DE5EFD">
        <w:tab/>
        <w:t>39</w:t>
      </w:r>
    </w:p>
    <w:p w:rsidR="002047A9" w:rsidRPr="00DE5EFD" w:rsidRDefault="002047A9">
      <w:pPr>
        <w:pStyle w:val="Innehll3"/>
      </w:pPr>
      <w:r w:rsidRPr="00DE5EFD">
        <w:t>34:4 Sanering och återställning av förorenade områden</w:t>
      </w:r>
      <w:r w:rsidRPr="00DE5EFD">
        <w:tab/>
        <w:t>39</w:t>
      </w:r>
    </w:p>
    <w:p w:rsidR="002047A9" w:rsidRPr="00DE5EFD" w:rsidRDefault="002047A9">
      <w:pPr>
        <w:pStyle w:val="Innehll3"/>
      </w:pPr>
      <w:r w:rsidRPr="00DE5EFD">
        <w:t>34:9 Statens strålskyddsinstitut (bemyndigande)</w:t>
      </w:r>
      <w:r w:rsidRPr="00DE5EFD">
        <w:tab/>
        <w:t>39</w:t>
      </w:r>
    </w:p>
    <w:p w:rsidR="002047A9" w:rsidRPr="00DE5EFD" w:rsidRDefault="002047A9">
      <w:pPr>
        <w:pStyle w:val="Innehll2"/>
      </w:pPr>
      <w:r w:rsidRPr="00DE5EFD">
        <w:t>Utgiftsområde 22 Kommunikationer</w:t>
      </w:r>
      <w:r w:rsidRPr="00DE5EFD">
        <w:tab/>
        <w:t>40</w:t>
      </w:r>
    </w:p>
    <w:p w:rsidR="002047A9" w:rsidRPr="00DE5EFD" w:rsidRDefault="002047A9">
      <w:pPr>
        <w:pStyle w:val="Innehll3"/>
      </w:pPr>
      <w:r w:rsidRPr="00DE5EFD">
        <w:t>36:2 Väghållning och statsbidrag (Svinesundsbron)</w:t>
      </w:r>
      <w:r w:rsidRPr="00DE5EFD">
        <w:tab/>
        <w:t>40</w:t>
      </w:r>
    </w:p>
    <w:p w:rsidR="002047A9" w:rsidRPr="00DE5EFD" w:rsidRDefault="002047A9">
      <w:pPr>
        <w:pStyle w:val="Innehll3"/>
      </w:pPr>
      <w:r w:rsidRPr="00DE5EFD">
        <w:t>36:5 Ersättning till Statens järnvägar för kostnader i samband med utdelning från AB Swedcarrier, m.m.</w:t>
      </w:r>
      <w:r w:rsidRPr="00DE5EFD">
        <w:tab/>
        <w:t>41</w:t>
      </w:r>
    </w:p>
    <w:p w:rsidR="002047A9" w:rsidRPr="00DE5EFD" w:rsidRDefault="002047A9">
      <w:pPr>
        <w:pStyle w:val="Innehll3"/>
      </w:pPr>
      <w:r w:rsidRPr="00DE5EFD">
        <w:t>36:8 Ersättning till viss kanaltrafik m.m.</w:t>
      </w:r>
      <w:r w:rsidRPr="00DE5EFD">
        <w:tab/>
        <w:t>42</w:t>
      </w:r>
    </w:p>
    <w:p w:rsidR="002047A9" w:rsidRPr="00DE5EFD" w:rsidRDefault="002047A9">
      <w:pPr>
        <w:pStyle w:val="Innehll3"/>
      </w:pPr>
      <w:r w:rsidRPr="00DE5EFD">
        <w:t>37:5 Informationsteknik: Telekommunikation m.m.</w:t>
      </w:r>
      <w:r w:rsidRPr="00DE5EFD">
        <w:tab/>
        <w:t>42</w:t>
      </w:r>
    </w:p>
    <w:p w:rsidR="002047A9" w:rsidRPr="00DE5EFD" w:rsidRDefault="002047A9">
      <w:pPr>
        <w:pStyle w:val="Innehll2"/>
      </w:pPr>
      <w:r w:rsidRPr="00DE5EFD">
        <w:t>Utgiftsområde 23 Jord- och skogsbruk, fiske med anslutande näringar</w:t>
      </w:r>
      <w:r w:rsidRPr="00DE5EFD">
        <w:tab/>
        <w:t>43</w:t>
      </w:r>
    </w:p>
    <w:p w:rsidR="002047A9" w:rsidRPr="00DE5EFD" w:rsidRDefault="002047A9">
      <w:pPr>
        <w:pStyle w:val="Innehll3"/>
      </w:pPr>
      <w:r w:rsidRPr="00DE5EFD">
        <w:t>26:1 Forskningsrådet för miljö, areella näringar och samhällsbyggande: Forskning och kollektiv forskning (bemynd</w:t>
      </w:r>
      <w:r w:rsidRPr="00DE5EFD">
        <w:t>i</w:t>
      </w:r>
      <w:r w:rsidRPr="00DE5EFD">
        <w:t>gande)</w:t>
      </w:r>
      <w:r w:rsidRPr="00DE5EFD">
        <w:tab/>
        <w:t>43</w:t>
      </w:r>
    </w:p>
    <w:p w:rsidR="002047A9" w:rsidRPr="00DE5EFD" w:rsidRDefault="002047A9">
      <w:pPr>
        <w:pStyle w:val="Innehll3"/>
      </w:pPr>
      <w:r w:rsidRPr="00DE5EFD">
        <w:t>41:1 Skogsvårdsorganisationen</w:t>
      </w:r>
      <w:r w:rsidRPr="00DE5EFD">
        <w:tab/>
        <w:t>44</w:t>
      </w:r>
    </w:p>
    <w:p w:rsidR="002047A9" w:rsidRPr="00DE5EFD" w:rsidRDefault="002047A9">
      <w:pPr>
        <w:pStyle w:val="Innehll3"/>
      </w:pPr>
      <w:r w:rsidRPr="00DE5EFD">
        <w:t>43:5 Arealersättning och djurbidrag m.m.</w:t>
      </w:r>
      <w:r w:rsidRPr="00DE5EFD">
        <w:tab/>
        <w:t>44</w:t>
      </w:r>
    </w:p>
    <w:p w:rsidR="002047A9" w:rsidRPr="00DE5EFD" w:rsidRDefault="002047A9">
      <w:pPr>
        <w:pStyle w:val="Innehll3"/>
      </w:pPr>
      <w:r w:rsidRPr="00DE5EFD">
        <w:t>43:12 Statens livsmedelsverk</w:t>
      </w:r>
      <w:r w:rsidRPr="00DE5EFD">
        <w:tab/>
        <w:t>45</w:t>
      </w:r>
    </w:p>
    <w:p w:rsidR="002047A9" w:rsidRPr="00DE5EFD" w:rsidRDefault="002047A9">
      <w:pPr>
        <w:pStyle w:val="Innehll3"/>
      </w:pPr>
      <w:r w:rsidRPr="00DE5EFD">
        <w:t>44:1 Åtgärder för landsbygdens miljö och struktur (bemyndigande)</w:t>
      </w:r>
      <w:r w:rsidRPr="00DE5EFD">
        <w:tab/>
        <w:t>45</w:t>
      </w:r>
    </w:p>
    <w:p w:rsidR="002047A9" w:rsidRPr="00DE5EFD" w:rsidRDefault="002047A9">
      <w:pPr>
        <w:pStyle w:val="Innehll3"/>
      </w:pPr>
      <w:r w:rsidRPr="00DE5EFD">
        <w:t>44:2 Från EU-budgeten finansierade åtgärder för landsbygdens miljö och struktur (bemyndigande)</w:t>
      </w:r>
      <w:r w:rsidRPr="00DE5EFD">
        <w:tab/>
        <w:t>46</w:t>
      </w:r>
    </w:p>
    <w:p w:rsidR="002047A9" w:rsidRPr="00DE5EFD" w:rsidRDefault="002047A9">
      <w:pPr>
        <w:pStyle w:val="Innehll2"/>
      </w:pPr>
      <w:r w:rsidRPr="00DE5EFD">
        <w:t>Utgiftsområde 24 Näringsliv</w:t>
      </w:r>
      <w:r w:rsidRPr="00DE5EFD">
        <w:tab/>
        <w:t>47</w:t>
      </w:r>
    </w:p>
    <w:p w:rsidR="002047A9" w:rsidRPr="00DE5EFD" w:rsidRDefault="002047A9">
      <w:pPr>
        <w:pStyle w:val="Innehll3"/>
      </w:pPr>
      <w:r w:rsidRPr="00DE5EFD">
        <w:t>38:1 Verket för näringslivsutveckling: Förvaltningskostnader</w:t>
      </w:r>
      <w:r w:rsidRPr="00DE5EFD">
        <w:tab/>
        <w:t>47</w:t>
      </w:r>
    </w:p>
    <w:p w:rsidR="002047A9" w:rsidRPr="00DE5EFD" w:rsidRDefault="002047A9">
      <w:pPr>
        <w:pStyle w:val="Innehll3"/>
      </w:pPr>
      <w:r w:rsidRPr="00DE5EFD">
        <w:t>38:10 Upprätthållande av nationell metrologi m.m.</w:t>
      </w:r>
      <w:r w:rsidRPr="00DE5EFD">
        <w:tab/>
        <w:t>47</w:t>
      </w:r>
    </w:p>
    <w:p w:rsidR="002047A9" w:rsidRPr="00DE5EFD" w:rsidRDefault="002047A9">
      <w:pPr>
        <w:pStyle w:val="Innehll3"/>
      </w:pPr>
      <w:r w:rsidRPr="00DE5EFD">
        <w:t>38:14 Rymdverksamhet</w:t>
      </w:r>
      <w:r w:rsidRPr="00DE5EFD">
        <w:tab/>
        <w:t>48</w:t>
      </w:r>
    </w:p>
    <w:p w:rsidR="002047A9" w:rsidRPr="00DE5EFD" w:rsidRDefault="002047A9">
      <w:pPr>
        <w:pStyle w:val="Innehll3"/>
      </w:pPr>
      <w:r w:rsidRPr="00DE5EFD">
        <w:t>40:4 Fastighetsmäklarnämnden</w:t>
      </w:r>
      <w:r w:rsidRPr="00DE5EFD">
        <w:tab/>
        <w:t>48</w:t>
      </w:r>
    </w:p>
    <w:p w:rsidR="002047A9" w:rsidRPr="00DE5EFD" w:rsidRDefault="002047A9">
      <w:pPr>
        <w:pStyle w:val="Innehll2"/>
      </w:pPr>
      <w:r w:rsidRPr="00DE5EFD">
        <w:t>Finansutskottets sammanställning av anslag och utgiftsområden på tilläggsbudget</w:t>
      </w:r>
      <w:r w:rsidRPr="00DE5EFD">
        <w:tab/>
        <w:t>49</w:t>
      </w:r>
    </w:p>
    <w:p w:rsidR="002047A9" w:rsidRPr="00DE5EFD" w:rsidRDefault="002047A9">
      <w:pPr>
        <w:pStyle w:val="Innehll1"/>
      </w:pPr>
      <w:r w:rsidRPr="00DE5EFD">
        <w:t>Reservation</w:t>
      </w:r>
      <w:r w:rsidRPr="00DE5EFD">
        <w:tab/>
        <w:t>51</w:t>
      </w:r>
    </w:p>
    <w:p w:rsidR="002047A9" w:rsidRPr="00DE5EFD" w:rsidRDefault="002047A9">
      <w:pPr>
        <w:pStyle w:val="Innehll3"/>
      </w:pPr>
      <w:r w:rsidRPr="00DE5EFD">
        <w:t>Bemyndigande för anslaget Särskilda utbildningsinsatser m.m., punkt 2 (fp)</w:t>
      </w:r>
      <w:r w:rsidRPr="00DE5EFD">
        <w:tab/>
        <w:t>51</w:t>
      </w:r>
    </w:p>
    <w:p w:rsidR="002047A9" w:rsidRPr="00DE5EFD" w:rsidRDefault="002047A9">
      <w:pPr>
        <w:pStyle w:val="Innehll1"/>
      </w:pPr>
      <w:r w:rsidRPr="00DE5EFD">
        <w:t>Särskilt yttrande</w:t>
      </w:r>
      <w:r w:rsidRPr="00DE5EFD">
        <w:tab/>
        <w:t>52</w:t>
      </w:r>
    </w:p>
    <w:p w:rsidR="002047A9" w:rsidRPr="00DE5EFD" w:rsidRDefault="002047A9">
      <w:pPr>
        <w:pStyle w:val="Innehll2"/>
      </w:pPr>
      <w:r w:rsidRPr="00DE5EFD">
        <w:t>Sjukfrånvaron (m, fp, kd, c)</w:t>
      </w:r>
      <w:r w:rsidRPr="00DE5EFD">
        <w:tab/>
        <w:t>52</w:t>
      </w:r>
    </w:p>
    <w:p w:rsidR="002047A9" w:rsidRPr="00DE5EFD" w:rsidRDefault="002047A9">
      <w:pPr>
        <w:pStyle w:val="Innehll1"/>
        <w:rPr>
          <w:i/>
        </w:rPr>
      </w:pPr>
      <w:r w:rsidRPr="00DE5EFD">
        <w:rPr>
          <w:i/>
        </w:rPr>
        <w:t>Bilagor</w:t>
      </w:r>
    </w:p>
    <w:p w:rsidR="002047A9" w:rsidRPr="00DE5EFD" w:rsidRDefault="002047A9">
      <w:pPr>
        <w:pStyle w:val="Innehll1"/>
      </w:pPr>
      <w:r w:rsidRPr="00DE5EFD">
        <w:t>1. Förteckning över behandlade förslag</w:t>
      </w:r>
      <w:r w:rsidRPr="00DE5EFD">
        <w:tab/>
        <w:t>53</w:t>
      </w:r>
    </w:p>
    <w:p w:rsidR="002047A9" w:rsidRPr="00DE5EFD" w:rsidRDefault="002047A9">
      <w:pPr>
        <w:pStyle w:val="Innehll2"/>
      </w:pPr>
      <w:r w:rsidRPr="00DE5EFD">
        <w:t>Propositionen</w:t>
      </w:r>
      <w:r w:rsidRPr="00DE5EFD">
        <w:tab/>
        <w:t>53</w:t>
      </w:r>
    </w:p>
    <w:p w:rsidR="002047A9" w:rsidRPr="00DE5EFD" w:rsidRDefault="002047A9">
      <w:pPr>
        <w:pStyle w:val="Innehll2"/>
      </w:pPr>
      <w:r w:rsidRPr="00DE5EFD">
        <w:t>Motion från allmänna motionstiden</w:t>
      </w:r>
      <w:r w:rsidRPr="00DE5EFD">
        <w:tab/>
        <w:t>54</w:t>
      </w:r>
    </w:p>
    <w:p w:rsidR="002047A9" w:rsidRPr="00DE5EFD" w:rsidRDefault="002047A9">
      <w:pPr>
        <w:pStyle w:val="Innehll1"/>
      </w:pPr>
      <w:r w:rsidRPr="00DE5EFD">
        <w:t>2. Konstitutionsutskottets yttrande</w:t>
      </w:r>
      <w:r w:rsidRPr="00DE5EFD">
        <w:tab/>
        <w:t>55</w:t>
      </w:r>
    </w:p>
    <w:p w:rsidR="002047A9" w:rsidRPr="00DE5EFD" w:rsidRDefault="002047A9">
      <w:pPr>
        <w:pStyle w:val="Innehll1"/>
      </w:pPr>
      <w:r w:rsidRPr="00DE5EFD">
        <w:t>3. Justitieutskottets protokollsutdrag</w:t>
      </w:r>
      <w:r w:rsidRPr="00DE5EFD">
        <w:tab/>
        <w:t>61</w:t>
      </w:r>
    </w:p>
    <w:p w:rsidR="002047A9" w:rsidRPr="00DE5EFD" w:rsidRDefault="002047A9">
      <w:pPr>
        <w:pStyle w:val="Innehll1"/>
      </w:pPr>
      <w:r w:rsidRPr="00DE5EFD">
        <w:t>4. Försvarsutskottets yttrande</w:t>
      </w:r>
      <w:r w:rsidRPr="00DE5EFD">
        <w:tab/>
        <w:t>62</w:t>
      </w:r>
    </w:p>
    <w:p w:rsidR="002047A9" w:rsidRPr="00DE5EFD" w:rsidRDefault="002047A9">
      <w:pPr>
        <w:pStyle w:val="Innehll1"/>
      </w:pPr>
      <w:r w:rsidRPr="00DE5EFD">
        <w:t>5. Socialförsäkringsutskottets protokollsutdrag</w:t>
      </w:r>
      <w:r w:rsidRPr="00DE5EFD">
        <w:tab/>
      </w:r>
      <w:bookmarkStart w:id="5" w:name="_Hlt26161524"/>
      <w:r w:rsidRPr="00DE5EFD">
        <w:t>65</w:t>
      </w:r>
      <w:bookmarkEnd w:id="5"/>
    </w:p>
    <w:p w:rsidR="002047A9" w:rsidRPr="00DE5EFD" w:rsidRDefault="002047A9">
      <w:pPr>
        <w:pStyle w:val="Innehll1"/>
      </w:pPr>
      <w:r w:rsidRPr="00DE5EFD">
        <w:t>6. Socialutskottets protokollsutdrag</w:t>
      </w:r>
      <w:r w:rsidRPr="00DE5EFD">
        <w:tab/>
        <w:t>67</w:t>
      </w:r>
    </w:p>
    <w:p w:rsidR="002047A9" w:rsidRPr="00DE5EFD" w:rsidRDefault="002047A9">
      <w:pPr>
        <w:pStyle w:val="Innehll1"/>
      </w:pPr>
      <w:r w:rsidRPr="00DE5EFD">
        <w:t>7. Trafikutskottets protokollsutdrag</w:t>
      </w:r>
      <w:r w:rsidRPr="00DE5EFD">
        <w:tab/>
        <w:t>68</w:t>
      </w:r>
    </w:p>
    <w:p w:rsidR="002047A9" w:rsidRPr="00DE5EFD" w:rsidRDefault="002047A9">
      <w:pPr>
        <w:pStyle w:val="Innehll1"/>
      </w:pPr>
      <w:r w:rsidRPr="00DE5EFD">
        <w:t>8. Miljö- och jordbruksutskottets protokollsutdrag</w:t>
      </w:r>
      <w:r w:rsidRPr="00DE5EFD">
        <w:tab/>
        <w:t>69</w:t>
      </w:r>
    </w:p>
    <w:p w:rsidR="002047A9" w:rsidRPr="00DE5EFD" w:rsidRDefault="002047A9">
      <w:pPr>
        <w:pStyle w:val="Innehll1"/>
      </w:pPr>
      <w:r w:rsidRPr="00DE5EFD">
        <w:t>9. Näringsutskottets protokollsutdrag</w:t>
      </w:r>
      <w:r w:rsidRPr="00DE5EFD">
        <w:tab/>
        <w:t>70</w:t>
      </w:r>
    </w:p>
    <w:p w:rsidR="002047A9" w:rsidRPr="00DE5EFD" w:rsidRDefault="002047A9">
      <w:pPr>
        <w:pStyle w:val="Innehll1"/>
      </w:pPr>
      <w:r w:rsidRPr="00DE5EFD">
        <w:t>10. Bostadsutskottets protokollsutdrag</w:t>
      </w:r>
      <w:r w:rsidRPr="00DE5EFD">
        <w:tab/>
        <w:t>71</w:t>
      </w:r>
    </w:p>
    <w:p w:rsidR="002047A9" w:rsidRPr="00DE5EFD" w:rsidRDefault="002047A9"/>
    <w:p w:rsidR="002047A9" w:rsidRPr="00DE5EFD" w:rsidRDefault="002047A9">
      <w:pPr>
        <w:pStyle w:val="Normaltindrag"/>
        <w:sectPr w:rsidR="00000000" w:rsidRPr="00DE5EF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047A9" w:rsidRPr="00DE5EFD" w:rsidRDefault="002047A9">
      <w:pPr>
        <w:pStyle w:val="Rubrik1"/>
        <w:rPr>
          <w:noProof w:val="0"/>
        </w:rPr>
      </w:pPr>
      <w:bookmarkStart w:id="6" w:name="_Toc26156830"/>
      <w:r w:rsidRPr="00DE5EFD">
        <w:rPr>
          <w:noProof w:val="0"/>
        </w:rPr>
        <w:t>Utskottets förslag till riksdagsbeslut</w:t>
      </w:r>
      <w:bookmarkEnd w:id="6"/>
    </w:p>
    <w:p w:rsidR="002047A9" w:rsidRPr="00DE5EFD" w:rsidRDefault="002047A9">
      <w:pPr>
        <w:pStyle w:val="Frslagspunkt"/>
        <w:numPr>
          <w:ilvl w:val="0"/>
          <w:numId w:val="297"/>
        </w:numPr>
        <w:rPr>
          <w:noProof w:val="0"/>
        </w:rPr>
      </w:pPr>
      <w:r w:rsidRPr="00DE5EFD">
        <w:rPr>
          <w:noProof w:val="0"/>
        </w:rPr>
        <w:t>Bemyndigande för anslaget Arbetsmiljöverket</w:t>
      </w:r>
    </w:p>
    <w:p w:rsidR="002047A9" w:rsidRPr="00DE5EFD" w:rsidRDefault="002047A9">
      <w:pPr>
        <w:pStyle w:val="Frslagstext"/>
        <w:tabs>
          <w:tab w:val="left" w:pos="3828"/>
        </w:tabs>
      </w:pPr>
      <w:r w:rsidRPr="00DE5EFD">
        <w:t>Riksdagen bemyndigar regeringen att under 2002, för det under utgift</w:t>
      </w:r>
      <w:r w:rsidRPr="00DE5EFD">
        <w:t>s</w:t>
      </w:r>
      <w:r w:rsidRPr="00DE5EFD">
        <w:t xml:space="preserve">område 14 Arbetsliv uppförda ramanslaget 23:1 </w:t>
      </w:r>
      <w:r w:rsidRPr="00DE5EFD">
        <w:rPr>
          <w:i/>
        </w:rPr>
        <w:t>Arbetsmiljö</w:t>
      </w:r>
      <w:r w:rsidRPr="00DE5EFD">
        <w:rPr>
          <w:i/>
        </w:rPr>
        <w:softHyphen/>
        <w:t>verket</w:t>
      </w:r>
      <w:r w:rsidRPr="00DE5EFD">
        <w:t>, ingå ekonomiska förpliktelser som inklusive tidigare gjorda åtaganden medför utgifter på högst 18 550 000 kr under 2003. Därmed bifaller riksdagen proposition 2002/03:1 Förslag till statsbudget, finansplan m.m. punkt 16.</w:t>
      </w:r>
    </w:p>
    <w:p w:rsidR="002047A9" w:rsidRPr="00DE5EFD" w:rsidRDefault="002047A9">
      <w:pPr>
        <w:pStyle w:val="Frslagspunkt"/>
        <w:numPr>
          <w:ilvl w:val="0"/>
          <w:numId w:val="297"/>
        </w:numPr>
        <w:rPr>
          <w:noProof w:val="0"/>
        </w:rPr>
      </w:pPr>
      <w:r w:rsidRPr="00DE5EFD">
        <w:rPr>
          <w:noProof w:val="0"/>
        </w:rPr>
        <w:t>Bemyndigande för anslaget Särskilda utbildningsinsatser m.m.</w:t>
      </w:r>
    </w:p>
    <w:p w:rsidR="002047A9" w:rsidRPr="00DE5EFD" w:rsidRDefault="002047A9">
      <w:pPr>
        <w:pStyle w:val="Frslagstext"/>
        <w:tabs>
          <w:tab w:val="left" w:pos="3828"/>
        </w:tabs>
      </w:pPr>
      <w:r w:rsidRPr="00DE5EFD">
        <w:t>Riksdagen bemyndigar regeringen att under 2002, för det under utgift</w:t>
      </w:r>
      <w:r w:rsidRPr="00DE5EFD">
        <w:t>s</w:t>
      </w:r>
      <w:r w:rsidRPr="00DE5EFD">
        <w:t xml:space="preserve">område 14 Arbetsliv uppförda ramanslaget 23:3 </w:t>
      </w:r>
      <w:r w:rsidRPr="00DE5EFD">
        <w:rPr>
          <w:i/>
        </w:rPr>
        <w:t>Särskilda utbildningsi</w:t>
      </w:r>
      <w:r w:rsidRPr="00DE5EFD">
        <w:rPr>
          <w:i/>
        </w:rPr>
        <w:t>n</w:t>
      </w:r>
      <w:r w:rsidRPr="00DE5EFD">
        <w:rPr>
          <w:i/>
        </w:rPr>
        <w:t>satser m.m.</w:t>
      </w:r>
      <w:r w:rsidRPr="00DE5EFD">
        <w:t>, ingå ekonomiska förpliktelser som inklusive tidigare gjorda åtaganden medför utgifter på högst 34 200 000 kr under 2003. Därmed bifaller riksdagen proposition 2002/03:1 punkt 17 och avslår motion 2002/03:Fi232 yrkande 25.</w:t>
      </w:r>
    </w:p>
    <w:p w:rsidR="002047A9" w:rsidRPr="00DE5EFD" w:rsidRDefault="002047A9">
      <w:pPr>
        <w:pStyle w:val="Reservationshnvisning"/>
      </w:pPr>
      <w:r w:rsidRPr="00DE5EFD">
        <w:t>Reservation (fp)</w:t>
      </w:r>
    </w:p>
    <w:p w:rsidR="002047A9" w:rsidRPr="00DE5EFD" w:rsidRDefault="002047A9">
      <w:pPr>
        <w:pStyle w:val="Frslagspunkt"/>
        <w:numPr>
          <w:ilvl w:val="0"/>
          <w:numId w:val="297"/>
        </w:numPr>
        <w:rPr>
          <w:noProof w:val="0"/>
        </w:rPr>
      </w:pPr>
      <w:r w:rsidRPr="00DE5EFD">
        <w:rPr>
          <w:noProof w:val="0"/>
        </w:rPr>
        <w:t>Ekonomisk förpliktelse utfärdad av Kungl. Tekniska högskolan och Stockholms universitet</w:t>
      </w:r>
    </w:p>
    <w:p w:rsidR="002047A9" w:rsidRPr="00DE5EFD" w:rsidRDefault="002047A9">
      <w:pPr>
        <w:pStyle w:val="Frslagstext"/>
        <w:tabs>
          <w:tab w:val="left" w:pos="3828"/>
        </w:tabs>
      </w:pPr>
      <w:r w:rsidRPr="00DE5EFD">
        <w:t>Riksdagen bemyndigar regeringen att ikläda staten ekonomisk förplikte</w:t>
      </w:r>
      <w:r w:rsidRPr="00DE5EFD">
        <w:t>l</w:t>
      </w:r>
      <w:r w:rsidRPr="00DE5EFD">
        <w:t>se till förmån för Fysikhuset Stockholm KB intill ett belopp av 1 700 000 000 kr där åtagandet får ha en löptid längst t.o.m. den 1 d</w:t>
      </w:r>
      <w:r w:rsidRPr="00DE5EFD">
        <w:t>e</w:t>
      </w:r>
      <w:r w:rsidRPr="00DE5EFD">
        <w:t>cember 2025. Riksdagen godkänner vidare den föreslagna användningen av de under utgiftsområde 16 Utbildning och universitetsforskning up</w:t>
      </w:r>
      <w:r w:rsidRPr="00DE5EFD">
        <w:t>p</w:t>
      </w:r>
      <w:r w:rsidRPr="00DE5EFD">
        <w:t xml:space="preserve">förda anslagen 25:27 </w:t>
      </w:r>
      <w:r w:rsidRPr="00DE5EFD">
        <w:rPr>
          <w:i/>
        </w:rPr>
        <w:t>Stockholms universitet: Forskning och forskaru</w:t>
      </w:r>
      <w:r w:rsidRPr="00DE5EFD">
        <w:rPr>
          <w:i/>
        </w:rPr>
        <w:t>t</w:t>
      </w:r>
      <w:r w:rsidRPr="00DE5EFD">
        <w:rPr>
          <w:i/>
        </w:rPr>
        <w:t>bildning</w:t>
      </w:r>
      <w:r w:rsidRPr="00DE5EFD">
        <w:t xml:space="preserve"> och 25:35 </w:t>
      </w:r>
      <w:r w:rsidRPr="00DE5EFD">
        <w:rPr>
          <w:i/>
        </w:rPr>
        <w:t>Kungl. Tekniska högskolan: Forskning och forskaru</w:t>
      </w:r>
      <w:r w:rsidRPr="00DE5EFD">
        <w:rPr>
          <w:i/>
        </w:rPr>
        <w:t>t</w:t>
      </w:r>
      <w:r w:rsidRPr="00DE5EFD">
        <w:rPr>
          <w:i/>
        </w:rPr>
        <w:t>bildning</w:t>
      </w:r>
      <w:r w:rsidRPr="00DE5EFD">
        <w:t>. Därmed bifaller riksdagen proposition 2002/03:1 punkterna 18 och 19.</w:t>
      </w:r>
    </w:p>
    <w:p w:rsidR="002047A9" w:rsidRPr="00DE5EFD" w:rsidRDefault="002047A9">
      <w:pPr>
        <w:pStyle w:val="Frslagspunkt"/>
        <w:numPr>
          <w:ilvl w:val="0"/>
          <w:numId w:val="297"/>
        </w:numPr>
        <w:rPr>
          <w:noProof w:val="0"/>
        </w:rPr>
      </w:pPr>
      <w:r w:rsidRPr="00DE5EFD">
        <w:rPr>
          <w:noProof w:val="0"/>
        </w:rPr>
        <w:t>Bemyndigande för anslage</w:t>
      </w:r>
      <w:r w:rsidRPr="00DE5EFD">
        <w:rPr>
          <w:noProof w:val="0"/>
        </w:rPr>
        <w:t>t Statens strålskyddsinstitut</w:t>
      </w:r>
    </w:p>
    <w:p w:rsidR="002047A9" w:rsidRPr="00DE5EFD" w:rsidRDefault="002047A9">
      <w:pPr>
        <w:pStyle w:val="Frslagstext"/>
        <w:tabs>
          <w:tab w:val="left" w:pos="3828"/>
        </w:tabs>
      </w:pPr>
      <w:r w:rsidRPr="00DE5EFD">
        <w:t>Riksdagen bemyndigar regeringen att under 2002, för det under utgift</w:t>
      </w:r>
      <w:r w:rsidRPr="00DE5EFD">
        <w:t>s</w:t>
      </w:r>
      <w:r w:rsidRPr="00DE5EFD">
        <w:t xml:space="preserve">område 20 Allmän miljö- och naturvård uppförda ramanslaget 34:9 </w:t>
      </w:r>
      <w:r w:rsidRPr="00DE5EFD">
        <w:rPr>
          <w:i/>
        </w:rPr>
        <w:t>St</w:t>
      </w:r>
      <w:r w:rsidRPr="00DE5EFD">
        <w:rPr>
          <w:i/>
        </w:rPr>
        <w:t>a</w:t>
      </w:r>
      <w:r w:rsidRPr="00DE5EFD">
        <w:rPr>
          <w:i/>
        </w:rPr>
        <w:t>tens strålskyddsinstitut,</w:t>
      </w:r>
      <w:r w:rsidRPr="00DE5EFD">
        <w:t xml:space="preserve"> ingå ekonomiska förpliktelser i samband med strålskydds</w:t>
      </w:r>
      <w:r w:rsidRPr="00DE5EFD">
        <w:softHyphen/>
        <w:t>forskning som inklusive tidigare gjorda åtaganden medför u</w:t>
      </w:r>
      <w:r w:rsidRPr="00DE5EFD">
        <w:t>t</w:t>
      </w:r>
      <w:r w:rsidRPr="00DE5EFD">
        <w:t>gifter på högst 10 000 000 kr under 2003, högst 7 000 000 kr under 2004 och högst 4 000 000 kr under 2005. Därmed bifaller riksdagen propos</w:t>
      </w:r>
      <w:r w:rsidRPr="00DE5EFD">
        <w:t>i</w:t>
      </w:r>
      <w:r w:rsidRPr="00DE5EFD">
        <w:t>tion 2002/03:1 punkt 20.</w:t>
      </w:r>
    </w:p>
    <w:p w:rsidR="002047A9" w:rsidRPr="00DE5EFD" w:rsidRDefault="002047A9">
      <w:pPr>
        <w:pStyle w:val="Frslagspunkt"/>
        <w:numPr>
          <w:ilvl w:val="0"/>
          <w:numId w:val="297"/>
        </w:numPr>
        <w:rPr>
          <w:noProof w:val="0"/>
        </w:rPr>
      </w:pPr>
      <w:r w:rsidRPr="00DE5EFD">
        <w:rPr>
          <w:noProof w:val="0"/>
        </w:rPr>
        <w:t>Låneram för byggande av Svinesundsbron</w:t>
      </w:r>
    </w:p>
    <w:p w:rsidR="002047A9" w:rsidRPr="00DE5EFD" w:rsidRDefault="002047A9">
      <w:pPr>
        <w:pStyle w:val="Frslagstext"/>
        <w:tabs>
          <w:tab w:val="left" w:pos="3828"/>
        </w:tabs>
      </w:pPr>
      <w:r w:rsidRPr="00DE5EFD">
        <w:t>Riksdagen bemyndigar regeringen att för 2002 besluta om en låneram i Riksgäldskontoret på högst 785 000 000 kr för Vägverket för byggande av Svinesundsbron. Därmed bifaller riksdagen proposition 2002/03:1 punkt 21.</w:t>
      </w:r>
    </w:p>
    <w:p w:rsidR="002047A9" w:rsidRPr="00DE5EFD" w:rsidRDefault="002047A9">
      <w:pPr>
        <w:pStyle w:val="Frslagspunkt"/>
        <w:numPr>
          <w:ilvl w:val="0"/>
          <w:numId w:val="297"/>
        </w:numPr>
        <w:rPr>
          <w:noProof w:val="0"/>
        </w:rPr>
      </w:pPr>
      <w:r w:rsidRPr="00DE5EFD">
        <w:rPr>
          <w:noProof w:val="0"/>
        </w:rPr>
        <w:t>Användningen av anslaget Ersättning till Statens järnvägar för kostnader i samband med utdelning från AB Swedcarrier, m.m.</w:t>
      </w:r>
    </w:p>
    <w:p w:rsidR="002047A9" w:rsidRPr="00DE5EFD" w:rsidRDefault="002047A9">
      <w:pPr>
        <w:pStyle w:val="Frslagstext"/>
        <w:tabs>
          <w:tab w:val="left" w:pos="3828"/>
        </w:tabs>
      </w:pPr>
      <w:r w:rsidRPr="00DE5EFD">
        <w:t>Riksdagen godkänner den föreslagna användningen av det under utgift</w:t>
      </w:r>
      <w:r w:rsidRPr="00DE5EFD">
        <w:t>s</w:t>
      </w:r>
      <w:r w:rsidRPr="00DE5EFD">
        <w:t>område 22 Kommunika</w:t>
      </w:r>
      <w:r w:rsidRPr="00DE5EFD">
        <w:softHyphen/>
        <w:t xml:space="preserve">tioner uppförda ramanslaget 36:5 </w:t>
      </w:r>
      <w:r w:rsidRPr="00DE5EFD">
        <w:rPr>
          <w:i/>
        </w:rPr>
        <w:t>Ersättning till Statens järnvägar för kostnader i samband med utdelning från AB Swe</w:t>
      </w:r>
      <w:r w:rsidRPr="00DE5EFD">
        <w:rPr>
          <w:i/>
        </w:rPr>
        <w:t>d</w:t>
      </w:r>
      <w:r w:rsidRPr="00DE5EFD">
        <w:rPr>
          <w:i/>
        </w:rPr>
        <w:t>carrier, m.m.</w:t>
      </w:r>
      <w:r w:rsidRPr="00DE5EFD">
        <w:t xml:space="preserve"> Därmed bifaller riksdagen propos</w:t>
      </w:r>
      <w:r w:rsidRPr="00DE5EFD">
        <w:t>i</w:t>
      </w:r>
      <w:r w:rsidRPr="00DE5EFD">
        <w:t>tion 2002/03:1 punkt 22.</w:t>
      </w:r>
    </w:p>
    <w:p w:rsidR="002047A9" w:rsidRPr="00DE5EFD" w:rsidRDefault="002047A9">
      <w:pPr>
        <w:pStyle w:val="Frslagspunkt"/>
        <w:numPr>
          <w:ilvl w:val="0"/>
          <w:numId w:val="297"/>
        </w:numPr>
        <w:rPr>
          <w:noProof w:val="0"/>
        </w:rPr>
      </w:pPr>
      <w:r w:rsidRPr="00DE5EFD">
        <w:rPr>
          <w:noProof w:val="0"/>
        </w:rPr>
        <w:t>Bemyndigande för anslaget Forskningsrådet för miljö, areella näringar och samhälls</w:t>
      </w:r>
      <w:r w:rsidRPr="00DE5EFD">
        <w:rPr>
          <w:noProof w:val="0"/>
        </w:rPr>
        <w:softHyphen/>
        <w:t>byggande: Forskning och kollektiv forskning</w:t>
      </w:r>
    </w:p>
    <w:p w:rsidR="002047A9" w:rsidRPr="00DE5EFD" w:rsidRDefault="002047A9">
      <w:pPr>
        <w:pStyle w:val="Frslagstext"/>
        <w:tabs>
          <w:tab w:val="left" w:pos="3828"/>
        </w:tabs>
      </w:pPr>
      <w:r w:rsidRPr="00DE5EFD">
        <w:t>Riksdagen bemyndigar regeringen att under 2002, för det under utgift</w:t>
      </w:r>
      <w:r w:rsidRPr="00DE5EFD">
        <w:t>s</w:t>
      </w:r>
      <w:r w:rsidRPr="00DE5EFD">
        <w:t xml:space="preserve">område 23 Jord- och skogsbruk, fiske med anslutande näringar uppförda ramanslaget 26:1 </w:t>
      </w:r>
      <w:r w:rsidRPr="00DE5EFD">
        <w:rPr>
          <w:i/>
        </w:rPr>
        <w:t>Forskningsrådet för miljö, areella näringar och sa</w:t>
      </w:r>
      <w:r w:rsidRPr="00DE5EFD">
        <w:rPr>
          <w:i/>
        </w:rPr>
        <w:t>m</w:t>
      </w:r>
      <w:r w:rsidRPr="00DE5EFD">
        <w:rPr>
          <w:i/>
        </w:rPr>
        <w:t>hälls</w:t>
      </w:r>
      <w:r w:rsidRPr="00DE5EFD">
        <w:rPr>
          <w:i/>
        </w:rPr>
        <w:softHyphen/>
        <w:t>byggande: Forskning och kollektiv forskning</w:t>
      </w:r>
      <w:r w:rsidRPr="00DE5EFD">
        <w:t>, besluta om stöd som in</w:t>
      </w:r>
      <w:r w:rsidRPr="00DE5EFD">
        <w:softHyphen/>
        <w:t>klusive tidigare gjorda åtaganden medför utgifter på högst 215 000 000 kr under 2003, högst 115 000 000 kr under 2004 och högst 20 000 000 kr under 2005. Därmed bifaller riksdagen pr</w:t>
      </w:r>
      <w:r w:rsidRPr="00DE5EFD">
        <w:t>o</w:t>
      </w:r>
      <w:r w:rsidRPr="00DE5EFD">
        <w:t xml:space="preserve">position 2002/03:1 punkt 23. </w:t>
      </w:r>
    </w:p>
    <w:p w:rsidR="002047A9" w:rsidRPr="00DE5EFD" w:rsidRDefault="002047A9">
      <w:pPr>
        <w:pStyle w:val="Frslagspunkt"/>
        <w:numPr>
          <w:ilvl w:val="0"/>
          <w:numId w:val="297"/>
        </w:numPr>
        <w:rPr>
          <w:noProof w:val="0"/>
        </w:rPr>
      </w:pPr>
      <w:r w:rsidRPr="00DE5EFD">
        <w:rPr>
          <w:noProof w:val="0"/>
        </w:rPr>
        <w:t>Bemyndigande för anslaget Åtgärder för landsbygdens miljö och struktur</w:t>
      </w:r>
    </w:p>
    <w:p w:rsidR="002047A9" w:rsidRPr="00DE5EFD" w:rsidRDefault="002047A9">
      <w:pPr>
        <w:pStyle w:val="Frslagstext"/>
        <w:tabs>
          <w:tab w:val="left" w:pos="3828"/>
        </w:tabs>
      </w:pPr>
      <w:r w:rsidRPr="00DE5EFD">
        <w:t>Riksdagen bemyndigar regeringen att under 2002, för det under utgift</w:t>
      </w:r>
      <w:r w:rsidRPr="00DE5EFD">
        <w:t>s</w:t>
      </w:r>
      <w:r w:rsidRPr="00DE5EFD">
        <w:t xml:space="preserve">område 23 Jord- och skogsbruk, fiske med anslutande näringar uppförda ramanslaget 44:1 </w:t>
      </w:r>
      <w:r w:rsidRPr="00DE5EFD">
        <w:rPr>
          <w:i/>
        </w:rPr>
        <w:t>Åtgärder för landsbygdens miljö och struktur</w:t>
      </w:r>
      <w:r w:rsidRPr="00DE5EFD">
        <w:t>, besluta om stöd som inklusive tidigare gjorda åtagan</w:t>
      </w:r>
      <w:r w:rsidRPr="00DE5EFD">
        <w:softHyphen/>
        <w:t xml:space="preserve">den medför utgifter på högst 1 220 000 000 kr under 2003, högst 940 000 000 kr under 2004, högst 890 000 000 kr under 2005, högst 460 000 000 kr under 2006, högst 25 000 000 kr under 2007 och högst 30 000 000 kr 2008 och därefter. Därmed bifaller riksdagen proposition 2002/03:1 punkt 24. </w:t>
      </w:r>
    </w:p>
    <w:p w:rsidR="002047A9" w:rsidRPr="00DE5EFD" w:rsidRDefault="002047A9">
      <w:pPr>
        <w:pStyle w:val="Frslagspunkt"/>
        <w:numPr>
          <w:ilvl w:val="0"/>
          <w:numId w:val="297"/>
        </w:numPr>
        <w:rPr>
          <w:noProof w:val="0"/>
        </w:rPr>
      </w:pPr>
      <w:r w:rsidRPr="00DE5EFD">
        <w:rPr>
          <w:noProof w:val="0"/>
        </w:rPr>
        <w:t>Bemyndigande för anslaget Från EU-b</w:t>
      </w:r>
      <w:r w:rsidRPr="00DE5EFD">
        <w:rPr>
          <w:noProof w:val="0"/>
        </w:rPr>
        <w:t>udgeten finansierade åtgärder för landsbyg</w:t>
      </w:r>
      <w:r w:rsidRPr="00DE5EFD">
        <w:rPr>
          <w:noProof w:val="0"/>
        </w:rPr>
        <w:softHyphen/>
        <w:t>dens miljö och struktur</w:t>
      </w:r>
    </w:p>
    <w:p w:rsidR="002047A9" w:rsidRPr="00DE5EFD" w:rsidRDefault="002047A9">
      <w:pPr>
        <w:pStyle w:val="Frslagstext"/>
        <w:tabs>
          <w:tab w:val="left" w:pos="3828"/>
        </w:tabs>
      </w:pPr>
      <w:r w:rsidRPr="00DE5EFD">
        <w:t>Riksdagen bemyndigar regeringen att under 2002, för det under utgift</w:t>
      </w:r>
      <w:r w:rsidRPr="00DE5EFD">
        <w:t>s</w:t>
      </w:r>
      <w:r w:rsidRPr="00DE5EFD">
        <w:t>område 23 Jord- och skogsbruk, fiske med anslutande näringar uppförda rama</w:t>
      </w:r>
      <w:r w:rsidRPr="00DE5EFD">
        <w:t>n</w:t>
      </w:r>
      <w:r w:rsidRPr="00DE5EFD">
        <w:t xml:space="preserve">slaget 44:2 </w:t>
      </w:r>
      <w:r w:rsidRPr="00DE5EFD">
        <w:rPr>
          <w:i/>
        </w:rPr>
        <w:t xml:space="preserve">Från </w:t>
      </w:r>
      <w:r w:rsidRPr="00DE5EFD">
        <w:t>EU</w:t>
      </w:r>
      <w:r w:rsidRPr="00DE5EFD">
        <w:rPr>
          <w:i/>
        </w:rPr>
        <w:t>-budgeten finansierade åtgärder för landsbyg</w:t>
      </w:r>
      <w:r w:rsidRPr="00DE5EFD">
        <w:rPr>
          <w:i/>
        </w:rPr>
        <w:softHyphen/>
        <w:t>dens miljö och struktur</w:t>
      </w:r>
      <w:r w:rsidRPr="00DE5EFD">
        <w:t xml:space="preserve">, besluta om stöd som inklusive tidigare gjorda åtaganden medför utgifter på högst 1 300 000 000 kr under 2003, högst 1 100 000 000 kr under 2004, högst 1 050 000 000 kr under 2005, högst 490 000 000 kr under 2006, högst 25 000 000 kr under 2007 och högst 30 000 000 kr 2008 och därefter. Därmed bifaller riksdagen proposition 2002/03:1 punkt 25. </w:t>
      </w:r>
    </w:p>
    <w:p w:rsidR="002047A9" w:rsidRPr="00DE5EFD" w:rsidRDefault="002047A9">
      <w:pPr>
        <w:pStyle w:val="Frslagspunkt"/>
        <w:numPr>
          <w:ilvl w:val="0"/>
          <w:numId w:val="297"/>
        </w:numPr>
        <w:rPr>
          <w:noProof w:val="0"/>
        </w:rPr>
      </w:pPr>
      <w:r w:rsidRPr="00DE5EFD">
        <w:rPr>
          <w:noProof w:val="0"/>
        </w:rPr>
        <w:t>S</w:t>
      </w:r>
      <w:r w:rsidRPr="00DE5EFD">
        <w:rPr>
          <w:noProof w:val="0"/>
        </w:rPr>
        <w:t>ammanställning av anslag och utgiftsområden på tilläggsbudget för budgetåret 2002</w:t>
      </w:r>
    </w:p>
    <w:p w:rsidR="002047A9" w:rsidRPr="00DE5EFD" w:rsidRDefault="002047A9">
      <w:pPr>
        <w:pStyle w:val="Frslagstext"/>
        <w:tabs>
          <w:tab w:val="left" w:pos="3828"/>
        </w:tabs>
      </w:pPr>
      <w:r w:rsidRPr="00DE5EFD">
        <w:t>Riksdagen godkänner ändrade ramar för utgifts</w:t>
      </w:r>
      <w:r w:rsidRPr="00DE5EFD">
        <w:softHyphen/>
        <w:t>områden och anvisar än</w:t>
      </w:r>
      <w:r w:rsidRPr="00DE5EFD">
        <w:t>d</w:t>
      </w:r>
      <w:r w:rsidRPr="00DE5EFD">
        <w:t>rade anslag i enlighet med efterföljande specifikation till denna punkt i utskottets förslag till riksdagsbeslut. Därmed bifaller riksdagen propos</w:t>
      </w:r>
      <w:r w:rsidRPr="00DE5EFD">
        <w:t>i</w:t>
      </w:r>
      <w:r w:rsidRPr="00DE5EFD">
        <w:t>tion 2002/03:1 punkt 26.</w:t>
      </w:r>
    </w:p>
    <w:p w:rsidR="002047A9" w:rsidRPr="00DE5EFD" w:rsidRDefault="002047A9"/>
    <w:p w:rsidR="002047A9" w:rsidRPr="00DE5EFD" w:rsidRDefault="002047A9">
      <w:pPr>
        <w:pStyle w:val="Normaltindrag"/>
      </w:pPr>
      <w:bookmarkStart w:id="7" w:name="Nästa_Hpunkt"/>
      <w:bookmarkEnd w:id="7"/>
    </w:p>
    <w:p w:rsidR="002047A9" w:rsidRPr="00DE5EFD" w:rsidRDefault="002047A9">
      <w:pPr>
        <w:pStyle w:val="Utskriftsdatum"/>
        <w:outlineLvl w:val="0"/>
      </w:pPr>
      <w:r w:rsidRPr="00DE5EFD">
        <w:t xml:space="preserve">Stockholm den 21 november 2002 </w:t>
      </w:r>
    </w:p>
    <w:p w:rsidR="002047A9" w:rsidRPr="00DE5EFD" w:rsidRDefault="002047A9">
      <w:r w:rsidRPr="00DE5EFD">
        <w:t>På finansutskottets vägnar</w:t>
      </w:r>
    </w:p>
    <w:p w:rsidR="002047A9" w:rsidRPr="00DE5EFD" w:rsidRDefault="002047A9">
      <w:pPr>
        <w:pStyle w:val="Ordfranden"/>
        <w:rPr>
          <w:noProof w:val="0"/>
        </w:rPr>
      </w:pPr>
      <w:bookmarkStart w:id="8" w:name="Ordförande"/>
      <w:bookmarkEnd w:id="8"/>
      <w:r w:rsidRPr="00DE5EFD">
        <w:rPr>
          <w:noProof w:val="0"/>
        </w:rPr>
        <w:t xml:space="preserve">Sven-Erik Österberg </w:t>
      </w:r>
    </w:p>
    <w:p w:rsidR="002047A9" w:rsidRPr="00DE5EFD" w:rsidRDefault="002047A9">
      <w:pPr>
        <w:pStyle w:val="Deltagare"/>
        <w:rPr>
          <w:noProof w:val="0"/>
        </w:rPr>
      </w:pPr>
      <w:bookmarkStart w:id="9" w:name="Deltagare"/>
      <w:bookmarkEnd w:id="9"/>
      <w:r w:rsidRPr="00DE5EFD">
        <w:rPr>
          <w:noProof w:val="0"/>
        </w:rPr>
        <w:t>Följande ledamöter har deltagit i beslutet: Sven-Erik Österberg (s), Fredrik Reinfeldt (m), Carin Lundberg (s), Sonia Karlsson (s), Kjell Nordström (s), Agneta Ringman (s), Gunnar Axén (m), Tommy Waidelich (s), Christer Nylander (fp), Lena Ek (c), Hans Hoff (s), Tomas Högström (m), Yvonne Ruwaida (mp), Bo Bernhardsson (s), Gunnar Nordmark (fp), Olle Sandahl (kd) och Siv Holma (v).</w:t>
      </w:r>
    </w:p>
    <w:p w:rsidR="002047A9" w:rsidRPr="00DE5EFD" w:rsidRDefault="002047A9">
      <w:pPr>
        <w:pStyle w:val="Normaltindrag"/>
      </w:pPr>
    </w:p>
    <w:p w:rsidR="002047A9" w:rsidRPr="00DE5EFD" w:rsidRDefault="002047A9">
      <w:pPr>
        <w:pStyle w:val="Normaltindrag"/>
        <w:sectPr w:rsidR="00000000" w:rsidRPr="00DE5EF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tbl>
      <w:tblPr>
        <w:tblW w:w="0" w:type="auto"/>
        <w:tblLayout w:type="fixed"/>
        <w:tblCellMar>
          <w:left w:w="70" w:type="dxa"/>
          <w:right w:w="70" w:type="dxa"/>
        </w:tblCellMar>
        <w:tblLook w:val="0000" w:firstRow="0" w:lastRow="0" w:firstColumn="0" w:lastColumn="0" w:noHBand="0" w:noVBand="0"/>
      </w:tblPr>
      <w:tblGrid>
        <w:gridCol w:w="7230"/>
      </w:tblGrid>
      <w:tr w:rsidR="00000000" w:rsidRPr="00DE5EFD">
        <w:tblPrEx>
          <w:tblCellMar>
            <w:top w:w="0" w:type="dxa"/>
            <w:bottom w:w="0" w:type="dxa"/>
          </w:tblCellMar>
        </w:tblPrEx>
        <w:tc>
          <w:tcPr>
            <w:tcW w:w="7230" w:type="dxa"/>
          </w:tcPr>
          <w:p w:rsidR="002047A9" w:rsidRPr="00DE5EFD" w:rsidRDefault="002047A9">
            <w:pPr>
              <w:pStyle w:val="Rubrik3"/>
              <w:rPr>
                <w:noProof w:val="0"/>
              </w:rPr>
            </w:pPr>
            <w:bookmarkStart w:id="10" w:name="_Toc21513504"/>
            <w:bookmarkStart w:id="11" w:name="_Toc26156831"/>
            <w:r w:rsidRPr="00DE5EFD">
              <w:rPr>
                <w:noProof w:val="0"/>
              </w:rPr>
              <w:t>Specifikation av ändrade ramar för utgiftsområden och ändrade anslag för budgetåret 2002 (punkt 10 i utskottets förslag till riksdagsbeslut)</w:t>
            </w:r>
            <w:bookmarkEnd w:id="11"/>
          </w:p>
          <w:p w:rsidR="002047A9" w:rsidRPr="00DE5EFD" w:rsidRDefault="002047A9">
            <w:pPr>
              <w:spacing w:before="0"/>
            </w:pPr>
            <w:r w:rsidRPr="00DE5EFD">
              <w:t>Utskottets förslag till ramar och anslag överensstämmer med propositionens förslag.</w:t>
            </w:r>
          </w:p>
        </w:tc>
      </w:tr>
      <w:bookmarkEnd w:id="10"/>
    </w:tbl>
    <w:p w:rsidR="002047A9" w:rsidRPr="00DE5EFD" w:rsidRDefault="002047A9">
      <w:pPr>
        <w:spacing w:before="0"/>
        <w:rPr>
          <w:sz w:val="14"/>
        </w:rPr>
      </w:pPr>
    </w:p>
    <w:p w:rsidR="002047A9" w:rsidRPr="00DE5EFD" w:rsidRDefault="002047A9">
      <w:pPr>
        <w:spacing w:before="0" w:after="40"/>
        <w:ind w:left="-1247"/>
        <w:outlineLvl w:val="0"/>
        <w:rPr>
          <w:sz w:val="14"/>
        </w:rPr>
      </w:pPr>
      <w:r w:rsidRPr="00DE5EFD">
        <w:rPr>
          <w:sz w:val="14"/>
        </w:rPr>
        <w:t xml:space="preserve">                                  Tusental kronor</w:t>
      </w:r>
    </w:p>
    <w:tbl>
      <w:tblPr>
        <w:tblW w:w="0" w:type="auto"/>
        <w:tblInd w:w="-14" w:type="dxa"/>
        <w:tblLayout w:type="fixed"/>
        <w:tblCellMar>
          <w:left w:w="71" w:type="dxa"/>
          <w:right w:w="71" w:type="dxa"/>
        </w:tblCellMar>
        <w:tblLook w:val="0000" w:firstRow="0" w:lastRow="0" w:firstColumn="0" w:lastColumn="0" w:noHBand="0" w:noVBand="0"/>
      </w:tblPr>
      <w:tblGrid>
        <w:gridCol w:w="567"/>
        <w:gridCol w:w="3543"/>
        <w:gridCol w:w="1050"/>
        <w:gridCol w:w="1134"/>
        <w:gridCol w:w="992"/>
      </w:tblGrid>
      <w:tr w:rsidR="00000000" w:rsidRPr="00DE5EFD">
        <w:tblPrEx>
          <w:tblCellMar>
            <w:top w:w="0" w:type="dxa"/>
            <w:bottom w:w="0" w:type="dxa"/>
          </w:tblCellMar>
        </w:tblPrEx>
        <w:trPr>
          <w:cantSplit/>
        </w:trPr>
        <w:tc>
          <w:tcPr>
            <w:tcW w:w="567" w:type="dxa"/>
            <w:tcBorders>
              <w:top w:val="single" w:sz="4" w:space="0" w:color="auto"/>
            </w:tcBorders>
          </w:tcPr>
          <w:p w:rsidR="002047A9" w:rsidRPr="00DE5EFD" w:rsidRDefault="002047A9">
            <w:pPr>
              <w:pStyle w:val="Tabelltext"/>
            </w:pPr>
          </w:p>
        </w:tc>
        <w:tc>
          <w:tcPr>
            <w:tcW w:w="3543" w:type="dxa"/>
            <w:tcBorders>
              <w:top w:val="single" w:sz="4" w:space="0" w:color="auto"/>
            </w:tcBorders>
          </w:tcPr>
          <w:p w:rsidR="002047A9" w:rsidRPr="00DE5EFD" w:rsidRDefault="002047A9">
            <w:pPr>
              <w:pStyle w:val="Tabelltext"/>
              <w:rPr>
                <w:b/>
              </w:rPr>
            </w:pPr>
            <w:r w:rsidRPr="00DE5EFD">
              <w:rPr>
                <w:b/>
              </w:rPr>
              <w:t>Utgif</w:t>
            </w:r>
            <w:r w:rsidRPr="00DE5EFD">
              <w:rPr>
                <w:b/>
              </w:rPr>
              <w:t>t</w:t>
            </w:r>
            <w:r w:rsidRPr="00DE5EFD">
              <w:rPr>
                <w:b/>
              </w:rPr>
              <w:t>sområde</w:t>
            </w:r>
          </w:p>
        </w:tc>
        <w:tc>
          <w:tcPr>
            <w:tcW w:w="1050" w:type="dxa"/>
            <w:vMerge w:val="restart"/>
            <w:tcBorders>
              <w:top w:val="single" w:sz="4" w:space="0" w:color="auto"/>
            </w:tcBorders>
          </w:tcPr>
          <w:p w:rsidR="002047A9" w:rsidRPr="00DE5EFD" w:rsidRDefault="002047A9">
            <w:pPr>
              <w:pStyle w:val="Tabelltext"/>
              <w:jc w:val="right"/>
            </w:pPr>
            <w:r w:rsidRPr="00DE5EFD">
              <w:t>Belopp enligt statsbudget 2002 + TB1</w:t>
            </w:r>
          </w:p>
        </w:tc>
        <w:tc>
          <w:tcPr>
            <w:tcW w:w="2126" w:type="dxa"/>
            <w:gridSpan w:val="2"/>
            <w:tcBorders>
              <w:top w:val="single" w:sz="4" w:space="0" w:color="auto"/>
              <w:bottom w:val="single" w:sz="4" w:space="0" w:color="auto"/>
            </w:tcBorders>
          </w:tcPr>
          <w:p w:rsidR="002047A9" w:rsidRPr="00DE5EFD" w:rsidRDefault="002047A9">
            <w:pPr>
              <w:pStyle w:val="Tabelltext"/>
              <w:jc w:val="center"/>
            </w:pPr>
            <w:r w:rsidRPr="00DE5EFD">
              <w:t>Utskottets förslag</w:t>
            </w:r>
          </w:p>
        </w:tc>
      </w:tr>
      <w:tr w:rsidR="00000000" w:rsidRPr="00DE5EFD">
        <w:tblPrEx>
          <w:tblCellMar>
            <w:top w:w="0" w:type="dxa"/>
            <w:bottom w:w="0" w:type="dxa"/>
          </w:tblCellMar>
        </w:tblPrEx>
        <w:trPr>
          <w:cantSplit/>
        </w:trPr>
        <w:tc>
          <w:tcPr>
            <w:tcW w:w="567" w:type="dxa"/>
            <w:tcBorders>
              <w:bottom w:val="single" w:sz="4" w:space="0" w:color="auto"/>
            </w:tcBorders>
          </w:tcPr>
          <w:p w:rsidR="002047A9" w:rsidRPr="00DE5EFD" w:rsidRDefault="002047A9">
            <w:pPr>
              <w:pStyle w:val="Tabelltext"/>
            </w:pPr>
          </w:p>
        </w:tc>
        <w:tc>
          <w:tcPr>
            <w:tcW w:w="3543" w:type="dxa"/>
            <w:tcBorders>
              <w:bottom w:val="single" w:sz="4" w:space="0" w:color="auto"/>
            </w:tcBorders>
          </w:tcPr>
          <w:p w:rsidR="002047A9" w:rsidRPr="00DE5EFD" w:rsidRDefault="002047A9">
            <w:pPr>
              <w:pStyle w:val="Tabelltext"/>
            </w:pPr>
            <w:r w:rsidRPr="00DE5EFD">
              <w:t>Anslag</w:t>
            </w:r>
          </w:p>
        </w:tc>
        <w:tc>
          <w:tcPr>
            <w:tcW w:w="1050" w:type="dxa"/>
            <w:vMerge/>
            <w:tcBorders>
              <w:bottom w:val="single" w:sz="4" w:space="0" w:color="auto"/>
            </w:tcBorders>
          </w:tcPr>
          <w:p w:rsidR="002047A9" w:rsidRPr="00DE5EFD" w:rsidRDefault="002047A9">
            <w:pPr>
              <w:pStyle w:val="Tabelltext"/>
              <w:jc w:val="right"/>
            </w:pPr>
          </w:p>
        </w:tc>
        <w:tc>
          <w:tcPr>
            <w:tcW w:w="1134" w:type="dxa"/>
            <w:tcBorders>
              <w:top w:val="single" w:sz="4" w:space="0" w:color="auto"/>
              <w:bottom w:val="single" w:sz="4" w:space="0" w:color="auto"/>
            </w:tcBorders>
          </w:tcPr>
          <w:p w:rsidR="002047A9" w:rsidRPr="00DE5EFD" w:rsidRDefault="002047A9">
            <w:pPr>
              <w:pStyle w:val="Tabelltext"/>
              <w:jc w:val="right"/>
            </w:pPr>
            <w:r w:rsidRPr="00DE5EFD">
              <w:t>Förändring av</w:t>
            </w:r>
            <w:r w:rsidRPr="00DE5EFD">
              <w:br/>
              <w:t>ram/anslag</w:t>
            </w:r>
          </w:p>
        </w:tc>
        <w:tc>
          <w:tcPr>
            <w:tcW w:w="992" w:type="dxa"/>
            <w:tcBorders>
              <w:top w:val="single" w:sz="4" w:space="0" w:color="auto"/>
              <w:bottom w:val="single" w:sz="4" w:space="0" w:color="auto"/>
            </w:tcBorders>
          </w:tcPr>
          <w:p w:rsidR="002047A9" w:rsidRPr="00DE5EFD" w:rsidRDefault="002047A9">
            <w:pPr>
              <w:pStyle w:val="Tabelltext"/>
              <w:jc w:val="right"/>
            </w:pPr>
            <w:r w:rsidRPr="00DE5EFD">
              <w:t>Ny ram/Ny anslag</w:t>
            </w:r>
            <w:r w:rsidRPr="00DE5EFD">
              <w:t>s</w:t>
            </w:r>
            <w:r w:rsidRPr="00DE5EFD">
              <w:t>nivå</w:t>
            </w:r>
          </w:p>
        </w:tc>
      </w:tr>
      <w:tr w:rsidR="00000000" w:rsidRPr="00DE5EFD">
        <w:tblPrEx>
          <w:tblCellMar>
            <w:top w:w="0" w:type="dxa"/>
            <w:bottom w:w="0" w:type="dxa"/>
          </w:tblCellMar>
        </w:tblPrEx>
        <w:trPr>
          <w:cantSplit/>
        </w:trPr>
        <w:tc>
          <w:tcPr>
            <w:tcW w:w="567" w:type="dxa"/>
            <w:tcBorders>
              <w:top w:val="single" w:sz="4" w:space="0" w:color="auto"/>
            </w:tcBorders>
          </w:tcPr>
          <w:p w:rsidR="002047A9" w:rsidRPr="00DE5EFD" w:rsidRDefault="002047A9">
            <w:pPr>
              <w:pStyle w:val="Tabelltext"/>
              <w:rPr>
                <w:b/>
              </w:rPr>
            </w:pPr>
          </w:p>
        </w:tc>
        <w:tc>
          <w:tcPr>
            <w:tcW w:w="3543" w:type="dxa"/>
            <w:tcBorders>
              <w:top w:val="single" w:sz="4" w:space="0" w:color="auto"/>
            </w:tcBorders>
            <w:vAlign w:val="bottom"/>
          </w:tcPr>
          <w:p w:rsidR="002047A9" w:rsidRPr="00DE5EFD" w:rsidRDefault="002047A9">
            <w:pPr>
              <w:pStyle w:val="Tabelltext"/>
              <w:rPr>
                <w:b/>
              </w:rPr>
            </w:pPr>
          </w:p>
        </w:tc>
        <w:tc>
          <w:tcPr>
            <w:tcW w:w="1050" w:type="dxa"/>
            <w:tcBorders>
              <w:top w:val="single" w:sz="4" w:space="0" w:color="auto"/>
            </w:tcBorders>
            <w:vAlign w:val="bottom"/>
          </w:tcPr>
          <w:p w:rsidR="002047A9" w:rsidRPr="00DE5EFD" w:rsidRDefault="002047A9">
            <w:pPr>
              <w:pStyle w:val="Tabelltext"/>
              <w:jc w:val="right"/>
              <w:rPr>
                <w:b/>
              </w:rPr>
            </w:pPr>
          </w:p>
        </w:tc>
        <w:tc>
          <w:tcPr>
            <w:tcW w:w="1134" w:type="dxa"/>
            <w:tcBorders>
              <w:top w:val="single" w:sz="4" w:space="0" w:color="auto"/>
            </w:tcBorders>
            <w:vAlign w:val="bottom"/>
          </w:tcPr>
          <w:p w:rsidR="002047A9" w:rsidRPr="00DE5EFD" w:rsidRDefault="002047A9">
            <w:pPr>
              <w:pStyle w:val="Tabelltext"/>
              <w:jc w:val="right"/>
              <w:rPr>
                <w:rFonts w:eastAsia="Arial Unicode MS"/>
                <w:b/>
              </w:rPr>
            </w:pPr>
          </w:p>
        </w:tc>
        <w:tc>
          <w:tcPr>
            <w:tcW w:w="992" w:type="dxa"/>
            <w:tcBorders>
              <w:top w:val="single" w:sz="4" w:space="0" w:color="auto"/>
            </w:tcBorders>
            <w:vAlign w:val="bottom"/>
          </w:tcPr>
          <w:p w:rsidR="002047A9" w:rsidRPr="00DE5EFD" w:rsidRDefault="002047A9">
            <w:pPr>
              <w:pStyle w:val="Tabelltext"/>
              <w:jc w:val="right"/>
              <w:rPr>
                <w:rFonts w:eastAsia="Arial Unicode MS"/>
                <w:b/>
              </w:rPr>
            </w:pP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b/>
              </w:rPr>
            </w:pPr>
            <w:r w:rsidRPr="00DE5EFD">
              <w:rPr>
                <w:b/>
              </w:rPr>
              <w:t>1</w:t>
            </w:r>
          </w:p>
        </w:tc>
        <w:tc>
          <w:tcPr>
            <w:tcW w:w="3543" w:type="dxa"/>
            <w:vAlign w:val="bottom"/>
          </w:tcPr>
          <w:p w:rsidR="002047A9" w:rsidRPr="00DE5EFD" w:rsidRDefault="002047A9">
            <w:pPr>
              <w:pStyle w:val="Tabelltext"/>
              <w:rPr>
                <w:rFonts w:eastAsia="Arial Unicode MS"/>
                <w:b/>
              </w:rPr>
            </w:pPr>
            <w:r w:rsidRPr="00DE5EFD">
              <w:rPr>
                <w:b/>
              </w:rPr>
              <w:t>Rikets styrelse</w:t>
            </w:r>
          </w:p>
        </w:tc>
        <w:tc>
          <w:tcPr>
            <w:tcW w:w="1050" w:type="dxa"/>
            <w:vAlign w:val="bottom"/>
          </w:tcPr>
          <w:p w:rsidR="002047A9" w:rsidRPr="00DE5EFD" w:rsidRDefault="002047A9">
            <w:pPr>
              <w:pStyle w:val="Tabelltext"/>
              <w:jc w:val="right"/>
              <w:rPr>
                <w:rFonts w:eastAsia="Arial Unicode MS"/>
                <w:b/>
              </w:rPr>
            </w:pPr>
            <w:r w:rsidRPr="00DE5EFD">
              <w:rPr>
                <w:b/>
              </w:rPr>
              <w:t>7 410 722</w:t>
            </w:r>
          </w:p>
        </w:tc>
        <w:tc>
          <w:tcPr>
            <w:tcW w:w="1134" w:type="dxa"/>
            <w:vAlign w:val="bottom"/>
          </w:tcPr>
          <w:p w:rsidR="002047A9" w:rsidRPr="00DE5EFD" w:rsidRDefault="002047A9">
            <w:pPr>
              <w:pStyle w:val="Tabelltext"/>
              <w:jc w:val="right"/>
              <w:rPr>
                <w:rFonts w:eastAsia="Arial Unicode MS"/>
                <w:b/>
              </w:rPr>
            </w:pPr>
            <w:r w:rsidRPr="00DE5EFD">
              <w:rPr>
                <w:rFonts w:eastAsia="Arial Unicode MS"/>
                <w:b/>
              </w:rPr>
              <w:t>3 974</w:t>
            </w:r>
          </w:p>
        </w:tc>
        <w:tc>
          <w:tcPr>
            <w:tcW w:w="992" w:type="dxa"/>
            <w:vAlign w:val="bottom"/>
          </w:tcPr>
          <w:p w:rsidR="002047A9" w:rsidRPr="00DE5EFD" w:rsidRDefault="002047A9">
            <w:pPr>
              <w:pStyle w:val="Tabelltext"/>
              <w:jc w:val="right"/>
              <w:rPr>
                <w:rFonts w:eastAsia="Arial Unicode MS"/>
                <w:b/>
              </w:rPr>
            </w:pPr>
            <w:r w:rsidRPr="00DE5EFD">
              <w:rPr>
                <w:rFonts w:eastAsia="Arial Unicode MS"/>
                <w:b/>
              </w:rPr>
              <w:t>7 414 696</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27:1</w:t>
            </w:r>
          </w:p>
        </w:tc>
        <w:tc>
          <w:tcPr>
            <w:tcW w:w="3543" w:type="dxa"/>
          </w:tcPr>
          <w:p w:rsidR="002047A9" w:rsidRPr="00DE5EFD" w:rsidRDefault="002047A9">
            <w:pPr>
              <w:pStyle w:val="Tabelltext"/>
            </w:pPr>
            <w:r w:rsidRPr="00DE5EFD">
              <w:t>Presstödsnämnden och Taltidningsnämnden</w:t>
            </w:r>
          </w:p>
        </w:tc>
        <w:tc>
          <w:tcPr>
            <w:tcW w:w="1050" w:type="dxa"/>
          </w:tcPr>
          <w:p w:rsidR="002047A9" w:rsidRPr="00DE5EFD" w:rsidRDefault="002047A9">
            <w:pPr>
              <w:pStyle w:val="Tabelltext"/>
              <w:jc w:val="right"/>
            </w:pPr>
            <w:r w:rsidRPr="00DE5EFD">
              <w:t>5 790</w:t>
            </w:r>
          </w:p>
        </w:tc>
        <w:tc>
          <w:tcPr>
            <w:tcW w:w="1134" w:type="dxa"/>
          </w:tcPr>
          <w:p w:rsidR="002047A9" w:rsidRPr="00DE5EFD" w:rsidRDefault="002047A9">
            <w:pPr>
              <w:pStyle w:val="Tabelltext"/>
              <w:jc w:val="right"/>
            </w:pPr>
            <w:r w:rsidRPr="00DE5EFD">
              <w:t>200</w:t>
            </w:r>
          </w:p>
        </w:tc>
        <w:tc>
          <w:tcPr>
            <w:tcW w:w="992" w:type="dxa"/>
          </w:tcPr>
          <w:p w:rsidR="002047A9" w:rsidRPr="00DE5EFD" w:rsidRDefault="002047A9">
            <w:pPr>
              <w:pStyle w:val="Tabelltext"/>
              <w:jc w:val="right"/>
            </w:pPr>
            <w:r w:rsidRPr="00DE5EFD">
              <w:t>5 990</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27:5</w:t>
            </w:r>
          </w:p>
        </w:tc>
        <w:tc>
          <w:tcPr>
            <w:tcW w:w="3543" w:type="dxa"/>
          </w:tcPr>
          <w:p w:rsidR="002047A9" w:rsidRPr="00DE5EFD" w:rsidRDefault="002047A9">
            <w:pPr>
              <w:pStyle w:val="Tabelltext"/>
            </w:pPr>
            <w:r w:rsidRPr="00DE5EFD">
              <w:t>Granskningsnämnden för radio och TV</w:t>
            </w:r>
          </w:p>
        </w:tc>
        <w:tc>
          <w:tcPr>
            <w:tcW w:w="1050" w:type="dxa"/>
          </w:tcPr>
          <w:p w:rsidR="002047A9" w:rsidRPr="00DE5EFD" w:rsidRDefault="002047A9">
            <w:pPr>
              <w:pStyle w:val="Tabelltext"/>
              <w:jc w:val="right"/>
            </w:pPr>
            <w:r w:rsidRPr="00DE5EFD">
              <w:t>8 964</w:t>
            </w:r>
          </w:p>
        </w:tc>
        <w:tc>
          <w:tcPr>
            <w:tcW w:w="1134" w:type="dxa"/>
          </w:tcPr>
          <w:p w:rsidR="002047A9" w:rsidRPr="00DE5EFD" w:rsidRDefault="002047A9">
            <w:pPr>
              <w:pStyle w:val="Tabelltext"/>
              <w:jc w:val="right"/>
            </w:pPr>
            <w:r w:rsidRPr="00DE5EFD">
              <w:t>300</w:t>
            </w:r>
          </w:p>
        </w:tc>
        <w:tc>
          <w:tcPr>
            <w:tcW w:w="992" w:type="dxa"/>
          </w:tcPr>
          <w:p w:rsidR="002047A9" w:rsidRPr="00DE5EFD" w:rsidRDefault="002047A9">
            <w:pPr>
              <w:pStyle w:val="Tabelltext"/>
              <w:jc w:val="right"/>
            </w:pPr>
            <w:r w:rsidRPr="00DE5EFD">
              <w:t>9 264</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46:1</w:t>
            </w:r>
          </w:p>
        </w:tc>
        <w:tc>
          <w:tcPr>
            <w:tcW w:w="3543" w:type="dxa"/>
          </w:tcPr>
          <w:p w:rsidR="002047A9" w:rsidRPr="00DE5EFD" w:rsidRDefault="002047A9">
            <w:pPr>
              <w:pStyle w:val="Tabelltext"/>
            </w:pPr>
            <w:r w:rsidRPr="00DE5EFD">
              <w:t>Allmänna val</w:t>
            </w:r>
          </w:p>
        </w:tc>
        <w:tc>
          <w:tcPr>
            <w:tcW w:w="1050" w:type="dxa"/>
          </w:tcPr>
          <w:p w:rsidR="002047A9" w:rsidRPr="00DE5EFD" w:rsidRDefault="002047A9">
            <w:pPr>
              <w:pStyle w:val="Tabelltext"/>
              <w:jc w:val="right"/>
            </w:pPr>
            <w:r w:rsidRPr="00DE5EFD">
              <w:t>270 000</w:t>
            </w:r>
          </w:p>
        </w:tc>
        <w:tc>
          <w:tcPr>
            <w:tcW w:w="1134" w:type="dxa"/>
          </w:tcPr>
          <w:p w:rsidR="002047A9" w:rsidRPr="00DE5EFD" w:rsidRDefault="002047A9">
            <w:pPr>
              <w:pStyle w:val="Tabelltext"/>
              <w:jc w:val="right"/>
            </w:pPr>
            <w:r w:rsidRPr="00DE5EFD">
              <w:t>25 000</w:t>
            </w:r>
          </w:p>
        </w:tc>
        <w:tc>
          <w:tcPr>
            <w:tcW w:w="992" w:type="dxa"/>
          </w:tcPr>
          <w:p w:rsidR="002047A9" w:rsidRPr="00DE5EFD" w:rsidRDefault="002047A9">
            <w:pPr>
              <w:pStyle w:val="Tabelltext"/>
              <w:jc w:val="right"/>
            </w:pPr>
            <w:r w:rsidRPr="00DE5EFD">
              <w:t>295 000</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46:2</w:t>
            </w:r>
          </w:p>
        </w:tc>
        <w:tc>
          <w:tcPr>
            <w:tcW w:w="3543" w:type="dxa"/>
          </w:tcPr>
          <w:p w:rsidR="002047A9" w:rsidRPr="00DE5EFD" w:rsidRDefault="002047A9">
            <w:pPr>
              <w:pStyle w:val="Tabelltext"/>
            </w:pPr>
            <w:r w:rsidRPr="00DE5EFD">
              <w:t>Justitiekanslern</w:t>
            </w:r>
          </w:p>
        </w:tc>
        <w:tc>
          <w:tcPr>
            <w:tcW w:w="1050" w:type="dxa"/>
          </w:tcPr>
          <w:p w:rsidR="002047A9" w:rsidRPr="00DE5EFD" w:rsidRDefault="002047A9">
            <w:pPr>
              <w:pStyle w:val="Tabelltext"/>
              <w:jc w:val="right"/>
            </w:pPr>
            <w:r w:rsidRPr="00DE5EFD">
              <w:t>16 111</w:t>
            </w:r>
          </w:p>
        </w:tc>
        <w:tc>
          <w:tcPr>
            <w:tcW w:w="1134" w:type="dxa"/>
          </w:tcPr>
          <w:p w:rsidR="002047A9" w:rsidRPr="00DE5EFD" w:rsidRDefault="002047A9">
            <w:pPr>
              <w:pStyle w:val="Tabelltext"/>
              <w:jc w:val="right"/>
            </w:pPr>
            <w:r w:rsidRPr="00DE5EFD">
              <w:t>650</w:t>
            </w:r>
          </w:p>
        </w:tc>
        <w:tc>
          <w:tcPr>
            <w:tcW w:w="992" w:type="dxa"/>
          </w:tcPr>
          <w:p w:rsidR="002047A9" w:rsidRPr="00DE5EFD" w:rsidRDefault="002047A9">
            <w:pPr>
              <w:pStyle w:val="Tabelltext"/>
              <w:jc w:val="right"/>
            </w:pPr>
            <w:r w:rsidRPr="00DE5EFD">
              <w:t>16 761</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46:4</w:t>
            </w:r>
          </w:p>
        </w:tc>
        <w:tc>
          <w:tcPr>
            <w:tcW w:w="3543" w:type="dxa"/>
          </w:tcPr>
          <w:p w:rsidR="002047A9" w:rsidRPr="00DE5EFD" w:rsidRDefault="002047A9">
            <w:pPr>
              <w:pStyle w:val="Tabelltext"/>
            </w:pPr>
            <w:r w:rsidRPr="00DE5EFD">
              <w:t>Svensk författningssamling</w:t>
            </w:r>
          </w:p>
        </w:tc>
        <w:tc>
          <w:tcPr>
            <w:tcW w:w="1050" w:type="dxa"/>
          </w:tcPr>
          <w:p w:rsidR="002047A9" w:rsidRPr="00DE5EFD" w:rsidRDefault="002047A9">
            <w:pPr>
              <w:pStyle w:val="Tabelltext"/>
              <w:jc w:val="right"/>
            </w:pPr>
            <w:r w:rsidRPr="00DE5EFD">
              <w:t>1 011</w:t>
            </w:r>
          </w:p>
        </w:tc>
        <w:tc>
          <w:tcPr>
            <w:tcW w:w="1134" w:type="dxa"/>
          </w:tcPr>
          <w:p w:rsidR="002047A9" w:rsidRPr="00DE5EFD" w:rsidRDefault="002047A9">
            <w:pPr>
              <w:pStyle w:val="Tabelltext"/>
              <w:jc w:val="right"/>
            </w:pPr>
            <w:r w:rsidRPr="00DE5EFD">
              <w:t>-650</w:t>
            </w:r>
          </w:p>
        </w:tc>
        <w:tc>
          <w:tcPr>
            <w:tcW w:w="992" w:type="dxa"/>
          </w:tcPr>
          <w:p w:rsidR="002047A9" w:rsidRPr="00DE5EFD" w:rsidRDefault="002047A9">
            <w:pPr>
              <w:pStyle w:val="Tabelltext"/>
              <w:jc w:val="right"/>
            </w:pPr>
            <w:r w:rsidRPr="00DE5EFD">
              <w:t>361</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90:1</w:t>
            </w:r>
          </w:p>
        </w:tc>
        <w:tc>
          <w:tcPr>
            <w:tcW w:w="3543" w:type="dxa"/>
          </w:tcPr>
          <w:p w:rsidR="002047A9" w:rsidRPr="00DE5EFD" w:rsidRDefault="002047A9">
            <w:pPr>
              <w:pStyle w:val="Tabelltext"/>
            </w:pPr>
            <w:r w:rsidRPr="00DE5EFD">
              <w:t>Kungliga hov- och slottsstaten</w:t>
            </w:r>
          </w:p>
        </w:tc>
        <w:tc>
          <w:tcPr>
            <w:tcW w:w="1050" w:type="dxa"/>
          </w:tcPr>
          <w:p w:rsidR="002047A9" w:rsidRPr="00DE5EFD" w:rsidRDefault="002047A9">
            <w:pPr>
              <w:pStyle w:val="Tabelltext"/>
              <w:jc w:val="right"/>
            </w:pPr>
            <w:r w:rsidRPr="00DE5EFD">
              <w:t>83 516</w:t>
            </w:r>
          </w:p>
        </w:tc>
        <w:tc>
          <w:tcPr>
            <w:tcW w:w="1134" w:type="dxa"/>
          </w:tcPr>
          <w:p w:rsidR="002047A9" w:rsidRPr="00DE5EFD" w:rsidRDefault="002047A9">
            <w:pPr>
              <w:pStyle w:val="Tabelltext"/>
              <w:jc w:val="right"/>
            </w:pPr>
            <w:r w:rsidRPr="00DE5EFD">
              <w:t>3 474</w:t>
            </w:r>
          </w:p>
        </w:tc>
        <w:tc>
          <w:tcPr>
            <w:tcW w:w="992" w:type="dxa"/>
          </w:tcPr>
          <w:p w:rsidR="002047A9" w:rsidRPr="00DE5EFD" w:rsidRDefault="002047A9">
            <w:pPr>
              <w:pStyle w:val="Tabelltext"/>
              <w:jc w:val="right"/>
            </w:pPr>
            <w:r w:rsidRPr="00DE5EFD">
              <w:t>86 990</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90:3</w:t>
            </w:r>
          </w:p>
        </w:tc>
        <w:tc>
          <w:tcPr>
            <w:tcW w:w="3543" w:type="dxa"/>
          </w:tcPr>
          <w:p w:rsidR="002047A9" w:rsidRPr="00DE5EFD" w:rsidRDefault="002047A9">
            <w:pPr>
              <w:pStyle w:val="Tabelltext"/>
              <w:rPr>
                <w:vertAlign w:val="superscript"/>
              </w:rPr>
            </w:pPr>
            <w:r w:rsidRPr="00DE5EFD">
              <w:t>Riksdagens förvaltningskostnader</w:t>
            </w:r>
            <w:r w:rsidRPr="00DE5EFD">
              <w:rPr>
                <w:vertAlign w:val="superscript"/>
              </w:rPr>
              <w:t>1</w:t>
            </w:r>
          </w:p>
        </w:tc>
        <w:tc>
          <w:tcPr>
            <w:tcW w:w="1050" w:type="dxa"/>
          </w:tcPr>
          <w:p w:rsidR="002047A9" w:rsidRPr="00DE5EFD" w:rsidRDefault="002047A9">
            <w:pPr>
              <w:pStyle w:val="Tabelltext"/>
              <w:jc w:val="right"/>
            </w:pPr>
            <w:r w:rsidRPr="00DE5EFD">
              <w:t>447 484</w:t>
            </w:r>
          </w:p>
        </w:tc>
        <w:tc>
          <w:tcPr>
            <w:tcW w:w="1134" w:type="dxa"/>
          </w:tcPr>
          <w:p w:rsidR="002047A9" w:rsidRPr="00DE5EFD" w:rsidRDefault="002047A9">
            <w:pPr>
              <w:pStyle w:val="Tabelltext"/>
              <w:jc w:val="right"/>
            </w:pPr>
            <w:r w:rsidRPr="00DE5EFD">
              <w:t>-2 800</w:t>
            </w:r>
          </w:p>
        </w:tc>
        <w:tc>
          <w:tcPr>
            <w:tcW w:w="992" w:type="dxa"/>
          </w:tcPr>
          <w:p w:rsidR="002047A9" w:rsidRPr="00DE5EFD" w:rsidRDefault="002047A9">
            <w:pPr>
              <w:pStyle w:val="Tabelltext"/>
              <w:jc w:val="right"/>
            </w:pPr>
            <w:r w:rsidRPr="00DE5EFD">
              <w:t>444 684</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90:4</w:t>
            </w:r>
          </w:p>
        </w:tc>
        <w:tc>
          <w:tcPr>
            <w:tcW w:w="3543" w:type="dxa"/>
          </w:tcPr>
          <w:p w:rsidR="002047A9" w:rsidRPr="00DE5EFD" w:rsidRDefault="002047A9">
            <w:pPr>
              <w:pStyle w:val="Tabelltext"/>
              <w:rPr>
                <w:vertAlign w:val="superscript"/>
              </w:rPr>
            </w:pPr>
            <w:r w:rsidRPr="00DE5EFD">
              <w:t>Riksdagens ombudsmän, Justitieombudsmännen</w:t>
            </w:r>
            <w:r w:rsidRPr="00DE5EFD">
              <w:rPr>
                <w:vertAlign w:val="superscript"/>
              </w:rPr>
              <w:t>1</w:t>
            </w:r>
          </w:p>
        </w:tc>
        <w:tc>
          <w:tcPr>
            <w:tcW w:w="1050" w:type="dxa"/>
          </w:tcPr>
          <w:p w:rsidR="002047A9" w:rsidRPr="00DE5EFD" w:rsidRDefault="002047A9">
            <w:pPr>
              <w:pStyle w:val="Tabelltext"/>
              <w:jc w:val="right"/>
            </w:pPr>
            <w:r w:rsidRPr="00DE5EFD">
              <w:t>49 097</w:t>
            </w:r>
          </w:p>
        </w:tc>
        <w:tc>
          <w:tcPr>
            <w:tcW w:w="1134" w:type="dxa"/>
          </w:tcPr>
          <w:p w:rsidR="002047A9" w:rsidRPr="00DE5EFD" w:rsidRDefault="002047A9">
            <w:pPr>
              <w:pStyle w:val="Tabelltext"/>
              <w:jc w:val="right"/>
            </w:pPr>
            <w:r w:rsidRPr="00DE5EFD">
              <w:t>2 800</w:t>
            </w:r>
          </w:p>
        </w:tc>
        <w:tc>
          <w:tcPr>
            <w:tcW w:w="992" w:type="dxa"/>
          </w:tcPr>
          <w:p w:rsidR="002047A9" w:rsidRPr="00DE5EFD" w:rsidRDefault="002047A9">
            <w:pPr>
              <w:pStyle w:val="Tabelltext"/>
              <w:jc w:val="right"/>
            </w:pPr>
            <w:r w:rsidRPr="00DE5EFD">
              <w:t>51 897</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90:5</w:t>
            </w:r>
          </w:p>
        </w:tc>
        <w:tc>
          <w:tcPr>
            <w:tcW w:w="3543" w:type="dxa"/>
          </w:tcPr>
          <w:p w:rsidR="002047A9" w:rsidRPr="00DE5EFD" w:rsidRDefault="002047A9">
            <w:pPr>
              <w:pStyle w:val="Tabelltext"/>
            </w:pPr>
            <w:r w:rsidRPr="00DE5EFD">
              <w:t>Regeringskansliet m.m.</w:t>
            </w:r>
          </w:p>
        </w:tc>
        <w:tc>
          <w:tcPr>
            <w:tcW w:w="1050" w:type="dxa"/>
          </w:tcPr>
          <w:p w:rsidR="002047A9" w:rsidRPr="00DE5EFD" w:rsidRDefault="002047A9">
            <w:pPr>
              <w:pStyle w:val="Tabelltext"/>
              <w:jc w:val="right"/>
            </w:pPr>
            <w:r w:rsidRPr="00DE5EFD">
              <w:t>5 073 549</w:t>
            </w:r>
          </w:p>
        </w:tc>
        <w:tc>
          <w:tcPr>
            <w:tcW w:w="1134" w:type="dxa"/>
          </w:tcPr>
          <w:p w:rsidR="002047A9" w:rsidRPr="00DE5EFD" w:rsidRDefault="002047A9">
            <w:pPr>
              <w:pStyle w:val="Tabelltext"/>
              <w:jc w:val="right"/>
            </w:pPr>
            <w:r w:rsidRPr="00DE5EFD">
              <w:t>-25 000</w:t>
            </w:r>
          </w:p>
        </w:tc>
        <w:tc>
          <w:tcPr>
            <w:tcW w:w="992" w:type="dxa"/>
          </w:tcPr>
          <w:p w:rsidR="002047A9" w:rsidRPr="00DE5EFD" w:rsidRDefault="002047A9">
            <w:pPr>
              <w:pStyle w:val="Tabelltext"/>
              <w:jc w:val="right"/>
            </w:pPr>
            <w:r w:rsidRPr="00DE5EFD">
              <w:t>5 048 549</w:t>
            </w: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rFonts w:eastAsia="Arial Unicode MS"/>
                <w:b/>
              </w:rPr>
            </w:pPr>
          </w:p>
        </w:tc>
        <w:tc>
          <w:tcPr>
            <w:tcW w:w="992" w:type="dxa"/>
            <w:vAlign w:val="bottom"/>
          </w:tcPr>
          <w:p w:rsidR="002047A9" w:rsidRPr="00DE5EFD" w:rsidRDefault="002047A9">
            <w:pPr>
              <w:pStyle w:val="Tabelltext"/>
              <w:jc w:val="right"/>
              <w:rPr>
                <w:b/>
              </w:rPr>
            </w:pP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b/>
              </w:rPr>
            </w:pPr>
            <w:r w:rsidRPr="00DE5EFD">
              <w:rPr>
                <w:b/>
              </w:rPr>
              <w:t>2</w:t>
            </w:r>
          </w:p>
        </w:tc>
        <w:tc>
          <w:tcPr>
            <w:tcW w:w="3543" w:type="dxa"/>
            <w:vAlign w:val="bottom"/>
          </w:tcPr>
          <w:p w:rsidR="002047A9" w:rsidRPr="00DE5EFD" w:rsidRDefault="002047A9">
            <w:pPr>
              <w:pStyle w:val="Tabelltext"/>
              <w:rPr>
                <w:rFonts w:eastAsia="Arial Unicode MS"/>
                <w:b/>
              </w:rPr>
            </w:pPr>
            <w:r w:rsidRPr="00DE5EFD">
              <w:rPr>
                <w:b/>
              </w:rPr>
              <w:t>Samhällsekonomi och finansförval</w:t>
            </w:r>
            <w:r w:rsidRPr="00DE5EFD">
              <w:rPr>
                <w:b/>
              </w:rPr>
              <w:t>t</w:t>
            </w:r>
            <w:r w:rsidRPr="00DE5EFD">
              <w:rPr>
                <w:b/>
              </w:rPr>
              <w:t>ning</w:t>
            </w:r>
          </w:p>
        </w:tc>
        <w:tc>
          <w:tcPr>
            <w:tcW w:w="1050" w:type="dxa"/>
            <w:vAlign w:val="bottom"/>
          </w:tcPr>
          <w:p w:rsidR="002047A9" w:rsidRPr="00DE5EFD" w:rsidRDefault="002047A9">
            <w:pPr>
              <w:pStyle w:val="Tabelltext"/>
              <w:jc w:val="right"/>
              <w:rPr>
                <w:rFonts w:eastAsia="Arial Unicode MS"/>
                <w:b/>
              </w:rPr>
            </w:pPr>
            <w:r w:rsidRPr="00DE5EFD">
              <w:rPr>
                <w:b/>
              </w:rPr>
              <w:t>8 754 408</w:t>
            </w:r>
          </w:p>
        </w:tc>
        <w:tc>
          <w:tcPr>
            <w:tcW w:w="1134" w:type="dxa"/>
            <w:vAlign w:val="bottom"/>
          </w:tcPr>
          <w:p w:rsidR="002047A9" w:rsidRPr="00DE5EFD" w:rsidRDefault="002047A9">
            <w:pPr>
              <w:pStyle w:val="Tabelltext"/>
              <w:jc w:val="right"/>
              <w:rPr>
                <w:rFonts w:eastAsia="Arial Unicode MS"/>
                <w:b/>
              </w:rPr>
            </w:pPr>
            <w:r w:rsidRPr="00DE5EFD">
              <w:rPr>
                <w:rFonts w:eastAsia="Arial Unicode MS"/>
                <w:b/>
              </w:rPr>
              <w:t>-3 000</w:t>
            </w:r>
          </w:p>
        </w:tc>
        <w:tc>
          <w:tcPr>
            <w:tcW w:w="992" w:type="dxa"/>
            <w:vAlign w:val="bottom"/>
          </w:tcPr>
          <w:p w:rsidR="002047A9" w:rsidRPr="00DE5EFD" w:rsidRDefault="002047A9">
            <w:pPr>
              <w:pStyle w:val="Tabelltext"/>
              <w:jc w:val="right"/>
              <w:rPr>
                <w:rFonts w:eastAsia="Arial Unicode MS"/>
                <w:b/>
              </w:rPr>
            </w:pPr>
            <w:r w:rsidRPr="00DE5EFD">
              <w:rPr>
                <w:b/>
              </w:rPr>
              <w:t>8 751 408</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1:1</w:t>
            </w:r>
          </w:p>
        </w:tc>
        <w:tc>
          <w:tcPr>
            <w:tcW w:w="3543" w:type="dxa"/>
          </w:tcPr>
          <w:p w:rsidR="002047A9" w:rsidRPr="00DE5EFD" w:rsidRDefault="002047A9">
            <w:pPr>
              <w:pStyle w:val="Tabelltext"/>
            </w:pPr>
            <w:r w:rsidRPr="00DE5EFD">
              <w:t>Konjunkturinstitutet</w:t>
            </w:r>
          </w:p>
        </w:tc>
        <w:tc>
          <w:tcPr>
            <w:tcW w:w="1050" w:type="dxa"/>
          </w:tcPr>
          <w:p w:rsidR="002047A9" w:rsidRPr="00DE5EFD" w:rsidRDefault="002047A9">
            <w:pPr>
              <w:pStyle w:val="Tabelltext"/>
              <w:jc w:val="right"/>
            </w:pPr>
            <w:r w:rsidRPr="00DE5EFD">
              <w:t>42 858</w:t>
            </w:r>
          </w:p>
        </w:tc>
        <w:tc>
          <w:tcPr>
            <w:tcW w:w="1134" w:type="dxa"/>
          </w:tcPr>
          <w:p w:rsidR="002047A9" w:rsidRPr="00DE5EFD" w:rsidRDefault="002047A9">
            <w:pPr>
              <w:pStyle w:val="Tabelltext"/>
              <w:jc w:val="right"/>
            </w:pPr>
            <w:r w:rsidRPr="00DE5EFD">
              <w:t>1 300</w:t>
            </w:r>
          </w:p>
        </w:tc>
        <w:tc>
          <w:tcPr>
            <w:tcW w:w="992" w:type="dxa"/>
          </w:tcPr>
          <w:p w:rsidR="002047A9" w:rsidRPr="00DE5EFD" w:rsidRDefault="002047A9">
            <w:pPr>
              <w:pStyle w:val="Tabelltext"/>
              <w:jc w:val="right"/>
            </w:pPr>
            <w:r w:rsidRPr="00DE5EFD">
              <w:t>44 158</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1:6</w:t>
            </w:r>
          </w:p>
        </w:tc>
        <w:tc>
          <w:tcPr>
            <w:tcW w:w="3543" w:type="dxa"/>
          </w:tcPr>
          <w:p w:rsidR="002047A9" w:rsidRPr="00DE5EFD" w:rsidRDefault="002047A9">
            <w:pPr>
              <w:pStyle w:val="Tabelltext"/>
            </w:pPr>
            <w:r w:rsidRPr="00DE5EFD">
              <w:t>Statistiska centralbyrån</w:t>
            </w:r>
          </w:p>
        </w:tc>
        <w:tc>
          <w:tcPr>
            <w:tcW w:w="1050" w:type="dxa"/>
          </w:tcPr>
          <w:p w:rsidR="002047A9" w:rsidRPr="00DE5EFD" w:rsidRDefault="002047A9">
            <w:pPr>
              <w:pStyle w:val="Tabelltext"/>
              <w:jc w:val="right"/>
            </w:pPr>
            <w:r w:rsidRPr="00DE5EFD">
              <w:t>397 264</w:t>
            </w:r>
          </w:p>
        </w:tc>
        <w:tc>
          <w:tcPr>
            <w:tcW w:w="1134" w:type="dxa"/>
          </w:tcPr>
          <w:p w:rsidR="002047A9" w:rsidRPr="00DE5EFD" w:rsidRDefault="002047A9">
            <w:pPr>
              <w:pStyle w:val="Tabelltext"/>
              <w:jc w:val="right"/>
            </w:pPr>
            <w:r w:rsidRPr="00DE5EFD">
              <w:t>7 100</w:t>
            </w:r>
          </w:p>
        </w:tc>
        <w:tc>
          <w:tcPr>
            <w:tcW w:w="992" w:type="dxa"/>
          </w:tcPr>
          <w:p w:rsidR="002047A9" w:rsidRPr="00DE5EFD" w:rsidRDefault="002047A9">
            <w:pPr>
              <w:pStyle w:val="Tabelltext"/>
              <w:jc w:val="right"/>
            </w:pPr>
            <w:r w:rsidRPr="00DE5EFD">
              <w:t>404 364</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1:8</w:t>
            </w:r>
          </w:p>
        </w:tc>
        <w:tc>
          <w:tcPr>
            <w:tcW w:w="3543" w:type="dxa"/>
          </w:tcPr>
          <w:p w:rsidR="002047A9" w:rsidRPr="00DE5EFD" w:rsidRDefault="002047A9">
            <w:pPr>
              <w:pStyle w:val="Tabelltext"/>
            </w:pPr>
            <w:r w:rsidRPr="00DE5EFD">
              <w:t>Kammarkollegiet</w:t>
            </w:r>
          </w:p>
        </w:tc>
        <w:tc>
          <w:tcPr>
            <w:tcW w:w="1050" w:type="dxa"/>
          </w:tcPr>
          <w:p w:rsidR="002047A9" w:rsidRPr="00DE5EFD" w:rsidRDefault="002047A9">
            <w:pPr>
              <w:pStyle w:val="Tabelltext"/>
              <w:jc w:val="right"/>
            </w:pPr>
            <w:r w:rsidRPr="00DE5EFD">
              <w:t>26 914</w:t>
            </w:r>
          </w:p>
        </w:tc>
        <w:tc>
          <w:tcPr>
            <w:tcW w:w="1134" w:type="dxa"/>
          </w:tcPr>
          <w:p w:rsidR="002047A9" w:rsidRPr="00DE5EFD" w:rsidRDefault="002047A9">
            <w:pPr>
              <w:pStyle w:val="Tabelltext"/>
              <w:jc w:val="right"/>
            </w:pPr>
            <w:r w:rsidRPr="00DE5EFD">
              <w:t>-3 000</w:t>
            </w:r>
          </w:p>
        </w:tc>
        <w:tc>
          <w:tcPr>
            <w:tcW w:w="992" w:type="dxa"/>
          </w:tcPr>
          <w:p w:rsidR="002047A9" w:rsidRPr="00DE5EFD" w:rsidRDefault="002047A9">
            <w:pPr>
              <w:pStyle w:val="Tabelltext"/>
              <w:jc w:val="right"/>
            </w:pPr>
            <w:r w:rsidRPr="00DE5EFD">
              <w:t>23 914</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2:3</w:t>
            </w:r>
          </w:p>
        </w:tc>
        <w:tc>
          <w:tcPr>
            <w:tcW w:w="3543" w:type="dxa"/>
          </w:tcPr>
          <w:p w:rsidR="002047A9" w:rsidRPr="00DE5EFD" w:rsidRDefault="002047A9">
            <w:pPr>
              <w:pStyle w:val="Tabelltext"/>
            </w:pPr>
            <w:r w:rsidRPr="00DE5EFD">
              <w:t>Riksgäldskontoret: Förvaltningskostnader</w:t>
            </w:r>
          </w:p>
        </w:tc>
        <w:tc>
          <w:tcPr>
            <w:tcW w:w="1050" w:type="dxa"/>
          </w:tcPr>
          <w:p w:rsidR="002047A9" w:rsidRPr="00DE5EFD" w:rsidRDefault="002047A9">
            <w:pPr>
              <w:pStyle w:val="Tabelltext"/>
              <w:jc w:val="right"/>
            </w:pPr>
            <w:r w:rsidRPr="00DE5EFD">
              <w:t>252 875</w:t>
            </w:r>
          </w:p>
        </w:tc>
        <w:tc>
          <w:tcPr>
            <w:tcW w:w="1134" w:type="dxa"/>
          </w:tcPr>
          <w:p w:rsidR="002047A9" w:rsidRPr="00DE5EFD" w:rsidRDefault="002047A9">
            <w:pPr>
              <w:pStyle w:val="Tabelltext"/>
              <w:jc w:val="right"/>
            </w:pPr>
            <w:r w:rsidRPr="00DE5EFD">
              <w:t>-8 400</w:t>
            </w:r>
          </w:p>
        </w:tc>
        <w:tc>
          <w:tcPr>
            <w:tcW w:w="992" w:type="dxa"/>
          </w:tcPr>
          <w:p w:rsidR="002047A9" w:rsidRPr="00DE5EFD" w:rsidRDefault="002047A9">
            <w:pPr>
              <w:pStyle w:val="Tabelltext"/>
              <w:jc w:val="right"/>
            </w:pPr>
            <w:r w:rsidRPr="00DE5EFD">
              <w:t>244 475</w:t>
            </w: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rFonts w:eastAsia="Arial Unicode MS"/>
                <w:b/>
              </w:rPr>
            </w:pPr>
          </w:p>
        </w:tc>
        <w:tc>
          <w:tcPr>
            <w:tcW w:w="992" w:type="dxa"/>
            <w:vAlign w:val="bottom"/>
          </w:tcPr>
          <w:p w:rsidR="002047A9" w:rsidRPr="00DE5EFD" w:rsidRDefault="002047A9">
            <w:pPr>
              <w:pStyle w:val="Tabelltext"/>
              <w:jc w:val="right"/>
              <w:rPr>
                <w:rFonts w:eastAsia="Arial Unicode MS"/>
                <w:b/>
              </w:rPr>
            </w:pP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b/>
              </w:rPr>
            </w:pPr>
            <w:r w:rsidRPr="00DE5EFD">
              <w:rPr>
                <w:b/>
              </w:rPr>
              <w:t>4</w:t>
            </w:r>
          </w:p>
        </w:tc>
        <w:tc>
          <w:tcPr>
            <w:tcW w:w="3543" w:type="dxa"/>
            <w:vAlign w:val="bottom"/>
          </w:tcPr>
          <w:p w:rsidR="002047A9" w:rsidRPr="00DE5EFD" w:rsidRDefault="002047A9">
            <w:pPr>
              <w:pStyle w:val="Tabelltext"/>
              <w:rPr>
                <w:rFonts w:eastAsia="Arial Unicode MS"/>
                <w:b/>
              </w:rPr>
            </w:pPr>
            <w:r w:rsidRPr="00DE5EFD">
              <w:rPr>
                <w:b/>
              </w:rPr>
              <w:t>Rättsväsendet</w:t>
            </w:r>
          </w:p>
        </w:tc>
        <w:tc>
          <w:tcPr>
            <w:tcW w:w="1050" w:type="dxa"/>
            <w:vAlign w:val="bottom"/>
          </w:tcPr>
          <w:p w:rsidR="002047A9" w:rsidRPr="00DE5EFD" w:rsidRDefault="002047A9">
            <w:pPr>
              <w:pStyle w:val="Tabelltext"/>
              <w:jc w:val="right"/>
              <w:rPr>
                <w:rFonts w:eastAsia="Arial Unicode MS"/>
                <w:b/>
              </w:rPr>
            </w:pPr>
            <w:r w:rsidRPr="00DE5EFD">
              <w:rPr>
                <w:b/>
              </w:rPr>
              <w:t>23 802 123</w:t>
            </w:r>
          </w:p>
        </w:tc>
        <w:tc>
          <w:tcPr>
            <w:tcW w:w="1134" w:type="dxa"/>
            <w:vAlign w:val="bottom"/>
          </w:tcPr>
          <w:p w:rsidR="002047A9" w:rsidRPr="00DE5EFD" w:rsidRDefault="002047A9">
            <w:pPr>
              <w:pStyle w:val="Tabelltext"/>
              <w:jc w:val="right"/>
              <w:rPr>
                <w:rFonts w:eastAsia="Arial Unicode MS"/>
                <w:b/>
              </w:rPr>
            </w:pPr>
            <w:r w:rsidRPr="00DE5EFD">
              <w:rPr>
                <w:rFonts w:eastAsia="Arial Unicode MS"/>
                <w:b/>
              </w:rPr>
              <w:t>100 240</w:t>
            </w:r>
          </w:p>
        </w:tc>
        <w:tc>
          <w:tcPr>
            <w:tcW w:w="992" w:type="dxa"/>
            <w:vAlign w:val="bottom"/>
          </w:tcPr>
          <w:p w:rsidR="002047A9" w:rsidRPr="00DE5EFD" w:rsidRDefault="002047A9">
            <w:pPr>
              <w:pStyle w:val="Tabelltext"/>
              <w:jc w:val="right"/>
              <w:rPr>
                <w:rFonts w:eastAsia="Arial Unicode MS"/>
                <w:b/>
              </w:rPr>
            </w:pPr>
            <w:r w:rsidRPr="00DE5EFD">
              <w:rPr>
                <w:rFonts w:eastAsia="Arial Unicode MS"/>
                <w:b/>
              </w:rPr>
              <w:t>23 902 363</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4:1</w:t>
            </w:r>
          </w:p>
        </w:tc>
        <w:tc>
          <w:tcPr>
            <w:tcW w:w="3543" w:type="dxa"/>
          </w:tcPr>
          <w:p w:rsidR="002047A9" w:rsidRPr="00DE5EFD" w:rsidRDefault="002047A9">
            <w:pPr>
              <w:pStyle w:val="Tabelltext"/>
            </w:pPr>
            <w:r w:rsidRPr="00DE5EFD">
              <w:t>Polisorganisationen</w:t>
            </w:r>
          </w:p>
        </w:tc>
        <w:tc>
          <w:tcPr>
            <w:tcW w:w="1050" w:type="dxa"/>
          </w:tcPr>
          <w:p w:rsidR="002047A9" w:rsidRPr="00DE5EFD" w:rsidRDefault="002047A9">
            <w:pPr>
              <w:pStyle w:val="Tabelltext"/>
              <w:jc w:val="right"/>
            </w:pPr>
            <w:r w:rsidRPr="00DE5EFD">
              <w:t>13 117 532</w:t>
            </w:r>
          </w:p>
        </w:tc>
        <w:tc>
          <w:tcPr>
            <w:tcW w:w="1134" w:type="dxa"/>
          </w:tcPr>
          <w:p w:rsidR="002047A9" w:rsidRPr="00DE5EFD" w:rsidRDefault="002047A9">
            <w:pPr>
              <w:pStyle w:val="Tabelltext"/>
              <w:jc w:val="right"/>
            </w:pPr>
            <w:r w:rsidRPr="00DE5EFD">
              <w:t>890</w:t>
            </w:r>
          </w:p>
        </w:tc>
        <w:tc>
          <w:tcPr>
            <w:tcW w:w="992" w:type="dxa"/>
          </w:tcPr>
          <w:p w:rsidR="002047A9" w:rsidRPr="00DE5EFD" w:rsidRDefault="002047A9">
            <w:pPr>
              <w:pStyle w:val="Tabelltext"/>
              <w:jc w:val="right"/>
            </w:pPr>
            <w:r w:rsidRPr="00DE5EFD">
              <w:t>13 118 422</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4:2</w:t>
            </w:r>
          </w:p>
        </w:tc>
        <w:tc>
          <w:tcPr>
            <w:tcW w:w="3543" w:type="dxa"/>
          </w:tcPr>
          <w:p w:rsidR="002047A9" w:rsidRPr="00DE5EFD" w:rsidRDefault="002047A9">
            <w:pPr>
              <w:pStyle w:val="Tabelltext"/>
            </w:pPr>
            <w:r w:rsidRPr="00DE5EFD">
              <w:t>Säkerhetspolisen</w:t>
            </w:r>
          </w:p>
        </w:tc>
        <w:tc>
          <w:tcPr>
            <w:tcW w:w="1050" w:type="dxa"/>
          </w:tcPr>
          <w:p w:rsidR="002047A9" w:rsidRPr="00DE5EFD" w:rsidRDefault="002047A9">
            <w:pPr>
              <w:pStyle w:val="Tabelltext"/>
              <w:jc w:val="right"/>
            </w:pPr>
            <w:r w:rsidRPr="00DE5EFD">
              <w:t>566 280</w:t>
            </w:r>
          </w:p>
        </w:tc>
        <w:tc>
          <w:tcPr>
            <w:tcW w:w="1134" w:type="dxa"/>
          </w:tcPr>
          <w:p w:rsidR="002047A9" w:rsidRPr="00DE5EFD" w:rsidRDefault="002047A9">
            <w:pPr>
              <w:pStyle w:val="Tabelltext"/>
              <w:jc w:val="right"/>
            </w:pPr>
            <w:r w:rsidRPr="00DE5EFD">
              <w:t>-24 250</w:t>
            </w:r>
          </w:p>
        </w:tc>
        <w:tc>
          <w:tcPr>
            <w:tcW w:w="992" w:type="dxa"/>
          </w:tcPr>
          <w:p w:rsidR="002047A9" w:rsidRPr="00DE5EFD" w:rsidRDefault="002047A9">
            <w:pPr>
              <w:pStyle w:val="Tabelltext"/>
              <w:jc w:val="right"/>
            </w:pPr>
            <w:r w:rsidRPr="00DE5EFD">
              <w:t>542 030</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4:5</w:t>
            </w:r>
          </w:p>
        </w:tc>
        <w:tc>
          <w:tcPr>
            <w:tcW w:w="3543" w:type="dxa"/>
          </w:tcPr>
          <w:p w:rsidR="002047A9" w:rsidRPr="00DE5EFD" w:rsidRDefault="002047A9">
            <w:pPr>
              <w:pStyle w:val="Tabelltext"/>
            </w:pPr>
            <w:r w:rsidRPr="00DE5EFD">
              <w:t>Domstolsväsendet m.m.</w:t>
            </w:r>
          </w:p>
        </w:tc>
        <w:tc>
          <w:tcPr>
            <w:tcW w:w="1050" w:type="dxa"/>
          </w:tcPr>
          <w:p w:rsidR="002047A9" w:rsidRPr="00DE5EFD" w:rsidRDefault="002047A9">
            <w:pPr>
              <w:pStyle w:val="Tabelltext"/>
              <w:jc w:val="right"/>
            </w:pPr>
            <w:r w:rsidRPr="00DE5EFD">
              <w:t>3 618 492</w:t>
            </w:r>
          </w:p>
        </w:tc>
        <w:tc>
          <w:tcPr>
            <w:tcW w:w="1134" w:type="dxa"/>
          </w:tcPr>
          <w:p w:rsidR="002047A9" w:rsidRPr="00DE5EFD" w:rsidRDefault="002047A9">
            <w:pPr>
              <w:pStyle w:val="Tabelltext"/>
              <w:jc w:val="right"/>
            </w:pPr>
            <w:r w:rsidRPr="00DE5EFD">
              <w:t>16 300</w:t>
            </w:r>
          </w:p>
        </w:tc>
        <w:tc>
          <w:tcPr>
            <w:tcW w:w="992" w:type="dxa"/>
          </w:tcPr>
          <w:p w:rsidR="002047A9" w:rsidRPr="00DE5EFD" w:rsidRDefault="002047A9">
            <w:pPr>
              <w:pStyle w:val="Tabelltext"/>
              <w:jc w:val="right"/>
            </w:pPr>
            <w:r w:rsidRPr="00DE5EFD">
              <w:t>3 634 792</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4:8</w:t>
            </w:r>
          </w:p>
        </w:tc>
        <w:tc>
          <w:tcPr>
            <w:tcW w:w="3543" w:type="dxa"/>
          </w:tcPr>
          <w:p w:rsidR="002047A9" w:rsidRPr="00DE5EFD" w:rsidRDefault="002047A9">
            <w:pPr>
              <w:pStyle w:val="Tabelltext"/>
            </w:pPr>
            <w:r w:rsidRPr="00DE5EFD">
              <w:t>Rättsmedicinalverket</w:t>
            </w:r>
          </w:p>
        </w:tc>
        <w:tc>
          <w:tcPr>
            <w:tcW w:w="1050" w:type="dxa"/>
          </w:tcPr>
          <w:p w:rsidR="002047A9" w:rsidRPr="00DE5EFD" w:rsidRDefault="002047A9">
            <w:pPr>
              <w:pStyle w:val="Tabelltext"/>
              <w:jc w:val="right"/>
            </w:pPr>
            <w:r w:rsidRPr="00DE5EFD">
              <w:t>204 202</w:t>
            </w:r>
          </w:p>
        </w:tc>
        <w:tc>
          <w:tcPr>
            <w:tcW w:w="1134" w:type="dxa"/>
          </w:tcPr>
          <w:p w:rsidR="002047A9" w:rsidRPr="00DE5EFD" w:rsidRDefault="002047A9">
            <w:pPr>
              <w:pStyle w:val="Tabelltext"/>
              <w:jc w:val="right"/>
            </w:pPr>
            <w:r w:rsidRPr="00DE5EFD">
              <w:t>7 000</w:t>
            </w:r>
          </w:p>
        </w:tc>
        <w:tc>
          <w:tcPr>
            <w:tcW w:w="992" w:type="dxa"/>
          </w:tcPr>
          <w:p w:rsidR="002047A9" w:rsidRPr="00DE5EFD" w:rsidRDefault="002047A9">
            <w:pPr>
              <w:pStyle w:val="Tabelltext"/>
              <w:jc w:val="right"/>
            </w:pPr>
            <w:r w:rsidRPr="00DE5EFD">
              <w:t>211 202</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4:9</w:t>
            </w:r>
          </w:p>
        </w:tc>
        <w:tc>
          <w:tcPr>
            <w:tcW w:w="3543" w:type="dxa"/>
          </w:tcPr>
          <w:p w:rsidR="002047A9" w:rsidRPr="00DE5EFD" w:rsidRDefault="002047A9">
            <w:pPr>
              <w:pStyle w:val="Tabelltext"/>
            </w:pPr>
            <w:r w:rsidRPr="00DE5EFD">
              <w:t>Gentekniknämnden</w:t>
            </w:r>
          </w:p>
        </w:tc>
        <w:tc>
          <w:tcPr>
            <w:tcW w:w="1050" w:type="dxa"/>
          </w:tcPr>
          <w:p w:rsidR="002047A9" w:rsidRPr="00DE5EFD" w:rsidRDefault="002047A9">
            <w:pPr>
              <w:pStyle w:val="Tabelltext"/>
              <w:jc w:val="right"/>
            </w:pPr>
            <w:r w:rsidRPr="00DE5EFD">
              <w:t>2 783</w:t>
            </w:r>
          </w:p>
        </w:tc>
        <w:tc>
          <w:tcPr>
            <w:tcW w:w="1134" w:type="dxa"/>
          </w:tcPr>
          <w:p w:rsidR="002047A9" w:rsidRPr="00DE5EFD" w:rsidRDefault="002047A9">
            <w:pPr>
              <w:pStyle w:val="Tabelltext"/>
              <w:jc w:val="right"/>
            </w:pPr>
            <w:r w:rsidRPr="00DE5EFD">
              <w:t>300</w:t>
            </w:r>
          </w:p>
        </w:tc>
        <w:tc>
          <w:tcPr>
            <w:tcW w:w="992" w:type="dxa"/>
          </w:tcPr>
          <w:p w:rsidR="002047A9" w:rsidRPr="00DE5EFD" w:rsidRDefault="002047A9">
            <w:pPr>
              <w:pStyle w:val="Tabelltext"/>
              <w:jc w:val="right"/>
            </w:pPr>
            <w:r w:rsidRPr="00DE5EFD">
              <w:t>3 083</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4:10</w:t>
            </w:r>
          </w:p>
        </w:tc>
        <w:tc>
          <w:tcPr>
            <w:tcW w:w="3543" w:type="dxa"/>
          </w:tcPr>
          <w:p w:rsidR="002047A9" w:rsidRPr="00DE5EFD" w:rsidRDefault="002047A9">
            <w:pPr>
              <w:pStyle w:val="Tabelltext"/>
            </w:pPr>
            <w:r w:rsidRPr="00DE5EFD">
              <w:t>Brottsoffermyndigheten</w:t>
            </w:r>
          </w:p>
        </w:tc>
        <w:tc>
          <w:tcPr>
            <w:tcW w:w="1050" w:type="dxa"/>
          </w:tcPr>
          <w:p w:rsidR="002047A9" w:rsidRPr="00DE5EFD" w:rsidRDefault="002047A9">
            <w:pPr>
              <w:pStyle w:val="Tabelltext"/>
              <w:jc w:val="right"/>
            </w:pPr>
            <w:r w:rsidRPr="00DE5EFD">
              <w:t>20 719</w:t>
            </w:r>
          </w:p>
        </w:tc>
        <w:tc>
          <w:tcPr>
            <w:tcW w:w="1134" w:type="dxa"/>
          </w:tcPr>
          <w:p w:rsidR="002047A9" w:rsidRPr="00DE5EFD" w:rsidRDefault="002047A9">
            <w:pPr>
              <w:pStyle w:val="Tabelltext"/>
              <w:jc w:val="right"/>
            </w:pPr>
            <w:r w:rsidRPr="00DE5EFD">
              <w:t>2 000</w:t>
            </w:r>
          </w:p>
        </w:tc>
        <w:tc>
          <w:tcPr>
            <w:tcW w:w="992" w:type="dxa"/>
          </w:tcPr>
          <w:p w:rsidR="002047A9" w:rsidRPr="00DE5EFD" w:rsidRDefault="002047A9">
            <w:pPr>
              <w:pStyle w:val="Tabelltext"/>
              <w:jc w:val="right"/>
            </w:pPr>
            <w:r w:rsidRPr="00DE5EFD">
              <w:t>22 719</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4:11</w:t>
            </w:r>
          </w:p>
        </w:tc>
        <w:tc>
          <w:tcPr>
            <w:tcW w:w="3543" w:type="dxa"/>
          </w:tcPr>
          <w:p w:rsidR="002047A9" w:rsidRPr="00DE5EFD" w:rsidRDefault="002047A9">
            <w:pPr>
              <w:pStyle w:val="Tabelltext"/>
            </w:pPr>
            <w:r w:rsidRPr="00DE5EFD">
              <w:t>Ersättning för skador på grund av brott</w:t>
            </w:r>
          </w:p>
        </w:tc>
        <w:tc>
          <w:tcPr>
            <w:tcW w:w="1050" w:type="dxa"/>
          </w:tcPr>
          <w:p w:rsidR="002047A9" w:rsidRPr="00DE5EFD" w:rsidRDefault="002047A9">
            <w:pPr>
              <w:pStyle w:val="Tabelltext"/>
              <w:jc w:val="right"/>
            </w:pPr>
            <w:r w:rsidRPr="00DE5EFD">
              <w:t>58 500</w:t>
            </w:r>
          </w:p>
        </w:tc>
        <w:tc>
          <w:tcPr>
            <w:tcW w:w="1134" w:type="dxa"/>
          </w:tcPr>
          <w:p w:rsidR="002047A9" w:rsidRPr="00DE5EFD" w:rsidRDefault="002047A9">
            <w:pPr>
              <w:pStyle w:val="Tabelltext"/>
              <w:jc w:val="right"/>
            </w:pPr>
            <w:r w:rsidRPr="00DE5EFD">
              <w:t>4 000</w:t>
            </w:r>
          </w:p>
        </w:tc>
        <w:tc>
          <w:tcPr>
            <w:tcW w:w="992" w:type="dxa"/>
          </w:tcPr>
          <w:p w:rsidR="002047A9" w:rsidRPr="00DE5EFD" w:rsidRDefault="002047A9">
            <w:pPr>
              <w:pStyle w:val="Tabelltext"/>
              <w:jc w:val="right"/>
            </w:pPr>
            <w:r w:rsidRPr="00DE5EFD">
              <w:t>62 500</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4:12</w:t>
            </w:r>
          </w:p>
        </w:tc>
        <w:tc>
          <w:tcPr>
            <w:tcW w:w="3543" w:type="dxa"/>
          </w:tcPr>
          <w:p w:rsidR="002047A9" w:rsidRPr="00DE5EFD" w:rsidRDefault="002047A9">
            <w:pPr>
              <w:pStyle w:val="Tabelltext"/>
            </w:pPr>
            <w:r w:rsidRPr="00DE5EFD">
              <w:t>Rättshjälpskostnader m.m.</w:t>
            </w:r>
          </w:p>
        </w:tc>
        <w:tc>
          <w:tcPr>
            <w:tcW w:w="1050" w:type="dxa"/>
          </w:tcPr>
          <w:p w:rsidR="002047A9" w:rsidRPr="00DE5EFD" w:rsidRDefault="002047A9">
            <w:pPr>
              <w:pStyle w:val="Tabelltext"/>
              <w:jc w:val="right"/>
            </w:pPr>
            <w:r w:rsidRPr="00DE5EFD">
              <w:t>802 000</w:t>
            </w:r>
          </w:p>
        </w:tc>
        <w:tc>
          <w:tcPr>
            <w:tcW w:w="1134" w:type="dxa"/>
          </w:tcPr>
          <w:p w:rsidR="002047A9" w:rsidRPr="00DE5EFD" w:rsidRDefault="002047A9">
            <w:pPr>
              <w:pStyle w:val="Tabelltext"/>
              <w:jc w:val="right"/>
            </w:pPr>
            <w:r w:rsidRPr="00DE5EFD">
              <w:t>90 000</w:t>
            </w:r>
          </w:p>
        </w:tc>
        <w:tc>
          <w:tcPr>
            <w:tcW w:w="992" w:type="dxa"/>
          </w:tcPr>
          <w:p w:rsidR="002047A9" w:rsidRPr="00DE5EFD" w:rsidRDefault="002047A9">
            <w:pPr>
              <w:pStyle w:val="Tabelltext"/>
              <w:jc w:val="right"/>
            </w:pPr>
            <w:r w:rsidRPr="00DE5EFD">
              <w:t>892 000</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4:13</w:t>
            </w:r>
          </w:p>
        </w:tc>
        <w:tc>
          <w:tcPr>
            <w:tcW w:w="3543" w:type="dxa"/>
          </w:tcPr>
          <w:p w:rsidR="002047A9" w:rsidRPr="00DE5EFD" w:rsidRDefault="002047A9">
            <w:pPr>
              <w:pStyle w:val="Tabelltext"/>
            </w:pPr>
            <w:r w:rsidRPr="00DE5EFD">
              <w:t>Kostnader för vissa skaderegleringar m.m.</w:t>
            </w:r>
          </w:p>
        </w:tc>
        <w:tc>
          <w:tcPr>
            <w:tcW w:w="1050" w:type="dxa"/>
          </w:tcPr>
          <w:p w:rsidR="002047A9" w:rsidRPr="00DE5EFD" w:rsidRDefault="002047A9">
            <w:pPr>
              <w:pStyle w:val="Tabelltext"/>
              <w:jc w:val="right"/>
            </w:pPr>
            <w:r w:rsidRPr="00DE5EFD">
              <w:t>15 399</w:t>
            </w:r>
          </w:p>
        </w:tc>
        <w:tc>
          <w:tcPr>
            <w:tcW w:w="1134" w:type="dxa"/>
          </w:tcPr>
          <w:p w:rsidR="002047A9" w:rsidRPr="00DE5EFD" w:rsidRDefault="002047A9">
            <w:pPr>
              <w:pStyle w:val="Tabelltext"/>
              <w:jc w:val="right"/>
            </w:pPr>
            <w:r w:rsidRPr="00DE5EFD">
              <w:t>6 000</w:t>
            </w:r>
          </w:p>
        </w:tc>
        <w:tc>
          <w:tcPr>
            <w:tcW w:w="992" w:type="dxa"/>
          </w:tcPr>
          <w:p w:rsidR="002047A9" w:rsidRPr="00DE5EFD" w:rsidRDefault="002047A9">
            <w:pPr>
              <w:pStyle w:val="Tabelltext"/>
              <w:jc w:val="right"/>
            </w:pPr>
            <w:r w:rsidRPr="00DE5EFD">
              <w:t>21 399</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4:14</w:t>
            </w:r>
          </w:p>
        </w:tc>
        <w:tc>
          <w:tcPr>
            <w:tcW w:w="3543" w:type="dxa"/>
          </w:tcPr>
          <w:p w:rsidR="002047A9" w:rsidRPr="00DE5EFD" w:rsidRDefault="002047A9">
            <w:pPr>
              <w:pStyle w:val="Tabelltext"/>
            </w:pPr>
            <w:r w:rsidRPr="00DE5EFD">
              <w:t>Avgifter till vissa internationella sammanslutningar</w:t>
            </w:r>
          </w:p>
        </w:tc>
        <w:tc>
          <w:tcPr>
            <w:tcW w:w="1050" w:type="dxa"/>
          </w:tcPr>
          <w:p w:rsidR="002047A9" w:rsidRPr="00DE5EFD" w:rsidRDefault="002047A9">
            <w:pPr>
              <w:pStyle w:val="Tabelltext"/>
              <w:jc w:val="right"/>
            </w:pPr>
            <w:r w:rsidRPr="00DE5EFD">
              <w:t>6 456</w:t>
            </w:r>
          </w:p>
        </w:tc>
        <w:tc>
          <w:tcPr>
            <w:tcW w:w="1134" w:type="dxa"/>
          </w:tcPr>
          <w:p w:rsidR="002047A9" w:rsidRPr="00DE5EFD" w:rsidRDefault="002047A9">
            <w:pPr>
              <w:pStyle w:val="Tabelltext"/>
              <w:jc w:val="right"/>
            </w:pPr>
            <w:r w:rsidRPr="00DE5EFD">
              <w:t>-2 000</w:t>
            </w:r>
          </w:p>
        </w:tc>
        <w:tc>
          <w:tcPr>
            <w:tcW w:w="992" w:type="dxa"/>
          </w:tcPr>
          <w:p w:rsidR="002047A9" w:rsidRPr="00DE5EFD" w:rsidRDefault="002047A9">
            <w:pPr>
              <w:pStyle w:val="Tabelltext"/>
              <w:jc w:val="right"/>
            </w:pPr>
            <w:r w:rsidRPr="00DE5EFD">
              <w:t>4 456</w:t>
            </w: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b/>
              </w:rPr>
            </w:pPr>
          </w:p>
        </w:tc>
        <w:tc>
          <w:tcPr>
            <w:tcW w:w="3543" w:type="dxa"/>
          </w:tcPr>
          <w:p w:rsidR="002047A9" w:rsidRPr="00DE5EFD" w:rsidRDefault="002047A9">
            <w:pPr>
              <w:pStyle w:val="Tabelltext"/>
              <w:rPr>
                <w:b/>
              </w:rPr>
            </w:pPr>
          </w:p>
        </w:tc>
        <w:tc>
          <w:tcPr>
            <w:tcW w:w="1050" w:type="dxa"/>
          </w:tcPr>
          <w:p w:rsidR="002047A9" w:rsidRPr="00DE5EFD" w:rsidRDefault="002047A9">
            <w:pPr>
              <w:pStyle w:val="Tabelltext"/>
              <w:jc w:val="right"/>
              <w:rPr>
                <w:b/>
              </w:rPr>
            </w:pPr>
          </w:p>
        </w:tc>
        <w:tc>
          <w:tcPr>
            <w:tcW w:w="1134" w:type="dxa"/>
          </w:tcPr>
          <w:p w:rsidR="002047A9" w:rsidRPr="00DE5EFD" w:rsidRDefault="002047A9">
            <w:pPr>
              <w:pStyle w:val="Tabelltext"/>
              <w:jc w:val="right"/>
              <w:rPr>
                <w:b/>
              </w:rPr>
            </w:pPr>
          </w:p>
        </w:tc>
        <w:tc>
          <w:tcPr>
            <w:tcW w:w="992" w:type="dxa"/>
          </w:tcPr>
          <w:p w:rsidR="002047A9" w:rsidRPr="00DE5EFD" w:rsidRDefault="002047A9">
            <w:pPr>
              <w:pStyle w:val="Tabelltext"/>
              <w:jc w:val="right"/>
              <w:rPr>
                <w:b/>
              </w:rPr>
            </w:pP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b/>
              </w:rPr>
            </w:pPr>
            <w:r w:rsidRPr="00DE5EFD">
              <w:rPr>
                <w:b/>
              </w:rPr>
              <w:t>5</w:t>
            </w:r>
          </w:p>
        </w:tc>
        <w:tc>
          <w:tcPr>
            <w:tcW w:w="3543" w:type="dxa"/>
          </w:tcPr>
          <w:p w:rsidR="002047A9" w:rsidRPr="00DE5EFD" w:rsidRDefault="002047A9">
            <w:pPr>
              <w:pStyle w:val="Tabelltext"/>
              <w:rPr>
                <w:b/>
              </w:rPr>
            </w:pPr>
            <w:r w:rsidRPr="00DE5EFD">
              <w:rPr>
                <w:b/>
              </w:rPr>
              <w:t>Internationell samverkan</w:t>
            </w:r>
          </w:p>
        </w:tc>
        <w:tc>
          <w:tcPr>
            <w:tcW w:w="1050" w:type="dxa"/>
          </w:tcPr>
          <w:p w:rsidR="002047A9" w:rsidRPr="00DE5EFD" w:rsidRDefault="002047A9">
            <w:pPr>
              <w:pStyle w:val="Tabelltext"/>
              <w:jc w:val="right"/>
              <w:rPr>
                <w:b/>
              </w:rPr>
            </w:pPr>
            <w:r w:rsidRPr="00DE5EFD">
              <w:rPr>
                <w:b/>
              </w:rPr>
              <w:t>1 162 290</w:t>
            </w:r>
          </w:p>
        </w:tc>
        <w:tc>
          <w:tcPr>
            <w:tcW w:w="1134" w:type="dxa"/>
          </w:tcPr>
          <w:p w:rsidR="002047A9" w:rsidRPr="00DE5EFD" w:rsidRDefault="002047A9">
            <w:pPr>
              <w:pStyle w:val="Tabelltext"/>
              <w:jc w:val="right"/>
              <w:rPr>
                <w:b/>
              </w:rPr>
            </w:pPr>
            <w:r w:rsidRPr="00DE5EFD">
              <w:rPr>
                <w:b/>
              </w:rPr>
              <w:t>153 000</w:t>
            </w:r>
          </w:p>
        </w:tc>
        <w:tc>
          <w:tcPr>
            <w:tcW w:w="992" w:type="dxa"/>
          </w:tcPr>
          <w:p w:rsidR="002047A9" w:rsidRPr="00DE5EFD" w:rsidRDefault="002047A9">
            <w:pPr>
              <w:pStyle w:val="Tabelltext"/>
              <w:jc w:val="right"/>
              <w:rPr>
                <w:b/>
              </w:rPr>
            </w:pPr>
            <w:r w:rsidRPr="00DE5EFD">
              <w:rPr>
                <w:b/>
              </w:rPr>
              <w:t>1 315 290</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5:2</w:t>
            </w:r>
          </w:p>
        </w:tc>
        <w:tc>
          <w:tcPr>
            <w:tcW w:w="3543" w:type="dxa"/>
            <w:vAlign w:val="bottom"/>
          </w:tcPr>
          <w:p w:rsidR="002047A9" w:rsidRPr="00DE5EFD" w:rsidRDefault="002047A9">
            <w:pPr>
              <w:pStyle w:val="Tabelltext"/>
            </w:pPr>
            <w:r w:rsidRPr="00DE5EFD">
              <w:t>Ekonomiskt bistånd till svenska medborgare i utla</w:t>
            </w:r>
            <w:r w:rsidRPr="00DE5EFD">
              <w:t>n</w:t>
            </w:r>
            <w:r w:rsidRPr="00DE5EFD">
              <w:t>det m.m. samt diverse kostnader för rättsväsendet</w:t>
            </w:r>
          </w:p>
        </w:tc>
        <w:tc>
          <w:tcPr>
            <w:tcW w:w="1050" w:type="dxa"/>
            <w:vAlign w:val="bottom"/>
          </w:tcPr>
          <w:p w:rsidR="002047A9" w:rsidRPr="00DE5EFD" w:rsidRDefault="002047A9">
            <w:pPr>
              <w:pStyle w:val="Tabelltext"/>
              <w:jc w:val="right"/>
            </w:pPr>
          </w:p>
          <w:p w:rsidR="002047A9" w:rsidRPr="00DE5EFD" w:rsidRDefault="002047A9">
            <w:pPr>
              <w:pStyle w:val="Tabelltext"/>
              <w:jc w:val="right"/>
            </w:pPr>
            <w:r w:rsidRPr="00DE5EFD">
              <w:t>5 756</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-3 000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2 756</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5:3</w:t>
            </w:r>
          </w:p>
        </w:tc>
        <w:tc>
          <w:tcPr>
            <w:tcW w:w="3543" w:type="dxa"/>
            <w:vAlign w:val="bottom"/>
          </w:tcPr>
          <w:p w:rsidR="002047A9" w:rsidRPr="00DE5EFD" w:rsidRDefault="002047A9">
            <w:pPr>
              <w:pStyle w:val="Tabelltext"/>
            </w:pPr>
            <w:r w:rsidRPr="00DE5EFD">
              <w:t>Bidrag till vissa internationella organisationer</w:t>
            </w:r>
          </w:p>
        </w:tc>
        <w:tc>
          <w:tcPr>
            <w:tcW w:w="1050" w:type="dxa"/>
            <w:vAlign w:val="bottom"/>
          </w:tcPr>
          <w:p w:rsidR="002047A9" w:rsidRPr="00DE5EFD" w:rsidRDefault="002047A9">
            <w:pPr>
              <w:pStyle w:val="Tabelltext"/>
              <w:jc w:val="right"/>
            </w:pPr>
            <w:r w:rsidRPr="00DE5EFD">
              <w:t>500 435</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166 000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666 435</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5:4</w:t>
            </w:r>
          </w:p>
        </w:tc>
        <w:tc>
          <w:tcPr>
            <w:tcW w:w="3543" w:type="dxa"/>
            <w:vAlign w:val="bottom"/>
          </w:tcPr>
          <w:p w:rsidR="002047A9" w:rsidRPr="00DE5EFD" w:rsidRDefault="002047A9">
            <w:pPr>
              <w:pStyle w:val="Tabelltext"/>
            </w:pPr>
            <w:r w:rsidRPr="00DE5EFD">
              <w:t>Nordiska ministerrådet</w:t>
            </w:r>
          </w:p>
        </w:tc>
        <w:tc>
          <w:tcPr>
            <w:tcW w:w="1050" w:type="dxa"/>
            <w:vAlign w:val="bottom"/>
          </w:tcPr>
          <w:p w:rsidR="002047A9" w:rsidRPr="00DE5EFD" w:rsidRDefault="002047A9">
            <w:pPr>
              <w:pStyle w:val="Tabelltext"/>
              <w:jc w:val="right"/>
            </w:pPr>
            <w:r w:rsidRPr="00DE5EFD">
              <w:t>296 771</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32 000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328 771</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5:5</w:t>
            </w:r>
          </w:p>
        </w:tc>
        <w:tc>
          <w:tcPr>
            <w:tcW w:w="3543" w:type="dxa"/>
            <w:vAlign w:val="bottom"/>
          </w:tcPr>
          <w:p w:rsidR="002047A9" w:rsidRPr="00DE5EFD" w:rsidRDefault="002047A9">
            <w:pPr>
              <w:pStyle w:val="Tabelltext"/>
            </w:pPr>
            <w:r w:rsidRPr="00DE5EFD">
              <w:t>Organisationen för ekonomiskt samarbete och utveckling (OECD)</w:t>
            </w:r>
          </w:p>
        </w:tc>
        <w:tc>
          <w:tcPr>
            <w:tcW w:w="1050" w:type="dxa"/>
            <w:vAlign w:val="bottom"/>
          </w:tcPr>
          <w:p w:rsidR="002047A9" w:rsidRPr="00DE5EFD" w:rsidRDefault="002047A9">
            <w:pPr>
              <w:pStyle w:val="Tabelltext"/>
              <w:jc w:val="right"/>
            </w:pPr>
            <w:r w:rsidRPr="00DE5EFD">
              <w:t>27 115</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7 000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34 115</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5:6</w:t>
            </w:r>
          </w:p>
        </w:tc>
        <w:tc>
          <w:tcPr>
            <w:tcW w:w="3543" w:type="dxa"/>
            <w:vAlign w:val="bottom"/>
          </w:tcPr>
          <w:p w:rsidR="002047A9" w:rsidRPr="00DE5EFD" w:rsidRDefault="002047A9">
            <w:pPr>
              <w:pStyle w:val="Tabelltext"/>
            </w:pPr>
            <w:r w:rsidRPr="00DE5EFD">
              <w:t>Fredsfrämjande verksamhet</w:t>
            </w:r>
          </w:p>
        </w:tc>
        <w:tc>
          <w:tcPr>
            <w:tcW w:w="1050" w:type="dxa"/>
            <w:vAlign w:val="bottom"/>
          </w:tcPr>
          <w:p w:rsidR="002047A9" w:rsidRPr="00DE5EFD" w:rsidRDefault="002047A9">
            <w:pPr>
              <w:pStyle w:val="Tabelltext"/>
              <w:jc w:val="right"/>
            </w:pPr>
            <w:r w:rsidRPr="00DE5EFD">
              <w:t>151 711</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-49 000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102 711</w:t>
            </w: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rFonts w:eastAsia="Arial Unicode MS"/>
                <w:b/>
              </w:rPr>
            </w:pPr>
          </w:p>
        </w:tc>
        <w:tc>
          <w:tcPr>
            <w:tcW w:w="992" w:type="dxa"/>
            <w:vAlign w:val="bottom"/>
          </w:tcPr>
          <w:p w:rsidR="002047A9" w:rsidRPr="00DE5EFD" w:rsidRDefault="002047A9">
            <w:pPr>
              <w:pStyle w:val="Tabelltext"/>
              <w:jc w:val="right"/>
              <w:rPr>
                <w:rFonts w:eastAsia="Arial Unicode MS"/>
                <w:b/>
              </w:rPr>
            </w:pP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b/>
              </w:rPr>
            </w:pPr>
            <w:r w:rsidRPr="00DE5EFD">
              <w:rPr>
                <w:b/>
              </w:rPr>
              <w:t>6</w:t>
            </w:r>
          </w:p>
        </w:tc>
        <w:tc>
          <w:tcPr>
            <w:tcW w:w="3543" w:type="dxa"/>
            <w:vAlign w:val="bottom"/>
          </w:tcPr>
          <w:p w:rsidR="002047A9" w:rsidRPr="00DE5EFD" w:rsidRDefault="002047A9">
            <w:pPr>
              <w:pStyle w:val="Tabelltext"/>
              <w:rPr>
                <w:rFonts w:eastAsia="Arial Unicode MS"/>
                <w:b/>
              </w:rPr>
            </w:pPr>
            <w:r w:rsidRPr="00DE5EFD">
              <w:rPr>
                <w:b/>
              </w:rPr>
              <w:t>Totalförsvar</w:t>
            </w:r>
          </w:p>
        </w:tc>
        <w:tc>
          <w:tcPr>
            <w:tcW w:w="1050" w:type="dxa"/>
            <w:vAlign w:val="bottom"/>
          </w:tcPr>
          <w:p w:rsidR="002047A9" w:rsidRPr="00DE5EFD" w:rsidRDefault="002047A9">
            <w:pPr>
              <w:pStyle w:val="Tabelltext"/>
              <w:jc w:val="right"/>
              <w:rPr>
                <w:rFonts w:eastAsia="Arial Unicode MS"/>
                <w:b/>
              </w:rPr>
            </w:pPr>
            <w:r w:rsidRPr="00DE5EFD">
              <w:rPr>
                <w:b/>
              </w:rPr>
              <w:t xml:space="preserve"> 45 806 344</w:t>
            </w:r>
          </w:p>
        </w:tc>
        <w:tc>
          <w:tcPr>
            <w:tcW w:w="1134" w:type="dxa"/>
            <w:vAlign w:val="bottom"/>
          </w:tcPr>
          <w:p w:rsidR="002047A9" w:rsidRPr="00DE5EFD" w:rsidRDefault="002047A9">
            <w:pPr>
              <w:pStyle w:val="Tabelltext"/>
              <w:jc w:val="right"/>
              <w:rPr>
                <w:rFonts w:eastAsia="Arial Unicode MS"/>
                <w:b/>
              </w:rPr>
            </w:pPr>
            <w:r w:rsidRPr="00DE5EFD">
              <w:rPr>
                <w:rFonts w:eastAsia="Arial Unicode MS"/>
                <w:b/>
              </w:rPr>
              <w:t>40 000</w:t>
            </w:r>
          </w:p>
        </w:tc>
        <w:tc>
          <w:tcPr>
            <w:tcW w:w="992" w:type="dxa"/>
            <w:vAlign w:val="bottom"/>
          </w:tcPr>
          <w:p w:rsidR="002047A9" w:rsidRPr="00DE5EFD" w:rsidRDefault="002047A9">
            <w:pPr>
              <w:pStyle w:val="Tabelltext"/>
              <w:jc w:val="right"/>
              <w:rPr>
                <w:rFonts w:eastAsia="Arial Unicode MS"/>
                <w:b/>
              </w:rPr>
            </w:pPr>
            <w:r w:rsidRPr="00DE5EFD">
              <w:rPr>
                <w:rFonts w:eastAsia="Arial Unicode MS"/>
                <w:b/>
              </w:rPr>
              <w:t>45 846 344</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6:1</w:t>
            </w:r>
          </w:p>
        </w:tc>
        <w:tc>
          <w:tcPr>
            <w:tcW w:w="3543" w:type="dxa"/>
            <w:vAlign w:val="bottom"/>
          </w:tcPr>
          <w:p w:rsidR="002047A9" w:rsidRPr="00DE5EFD" w:rsidRDefault="002047A9">
            <w:pPr>
              <w:pStyle w:val="Tabelltext"/>
            </w:pPr>
            <w:r w:rsidRPr="00DE5EFD">
              <w:t>Förbandsverksamhet, beredskap och fredsfrämjande truppinsatser m.m.</w:t>
            </w:r>
          </w:p>
        </w:tc>
        <w:tc>
          <w:tcPr>
            <w:tcW w:w="1050" w:type="dxa"/>
            <w:vAlign w:val="bottom"/>
          </w:tcPr>
          <w:p w:rsidR="002047A9" w:rsidRPr="00DE5EFD" w:rsidRDefault="002047A9">
            <w:pPr>
              <w:pStyle w:val="Tabelltext"/>
              <w:jc w:val="right"/>
            </w:pPr>
            <w:r w:rsidRPr="00DE5EFD">
              <w:t>20 334 908</w:t>
            </w:r>
          </w:p>
        </w:tc>
        <w:tc>
          <w:tcPr>
            <w:tcW w:w="1134" w:type="dxa"/>
            <w:vAlign w:val="bottom"/>
          </w:tcPr>
          <w:p w:rsidR="002047A9" w:rsidRPr="00DE5EFD" w:rsidRDefault="002047A9">
            <w:pPr>
              <w:pStyle w:val="Tabelltext"/>
              <w:jc w:val="right"/>
            </w:pPr>
            <w:r w:rsidRPr="00DE5EFD">
              <w:t>30 000</w:t>
            </w:r>
          </w:p>
        </w:tc>
        <w:tc>
          <w:tcPr>
            <w:tcW w:w="992" w:type="dxa"/>
            <w:vAlign w:val="bottom"/>
          </w:tcPr>
          <w:p w:rsidR="002047A9" w:rsidRPr="00DE5EFD" w:rsidRDefault="002047A9">
            <w:pPr>
              <w:pStyle w:val="Tabelltext"/>
              <w:jc w:val="right"/>
            </w:pPr>
            <w:r w:rsidRPr="00DE5EFD">
              <w:t>20 364 908</w:t>
            </w:r>
          </w:p>
        </w:tc>
      </w:tr>
      <w:tr w:rsidR="00000000" w:rsidRPr="00DE5EFD">
        <w:tblPrEx>
          <w:tblCellMar>
            <w:top w:w="0" w:type="dxa"/>
            <w:bottom w:w="0" w:type="dxa"/>
          </w:tblCellMar>
        </w:tblPrEx>
        <w:trPr>
          <w:cantSplit/>
        </w:trPr>
        <w:tc>
          <w:tcPr>
            <w:tcW w:w="567" w:type="dxa"/>
          </w:tcPr>
          <w:p w:rsidR="002047A9" w:rsidRPr="00DE5EFD" w:rsidRDefault="002047A9">
            <w:pPr>
              <w:pStyle w:val="Tabelltext"/>
            </w:pPr>
            <w:r w:rsidRPr="00DE5EFD">
              <w:t>6:2</w:t>
            </w:r>
          </w:p>
        </w:tc>
        <w:tc>
          <w:tcPr>
            <w:tcW w:w="3543" w:type="dxa"/>
            <w:vAlign w:val="bottom"/>
          </w:tcPr>
          <w:p w:rsidR="002047A9" w:rsidRPr="00DE5EFD" w:rsidRDefault="002047A9">
            <w:pPr>
              <w:pStyle w:val="Tabelltext"/>
            </w:pPr>
            <w:r w:rsidRPr="00DE5EFD">
              <w:t>Materiel, anläggningar samt forskning och tekniku</w:t>
            </w:r>
            <w:r w:rsidRPr="00DE5EFD">
              <w:t>t</w:t>
            </w:r>
            <w:r w:rsidRPr="00DE5EFD">
              <w:t>vec</w:t>
            </w:r>
            <w:r w:rsidRPr="00DE5EFD">
              <w:t>k</w:t>
            </w:r>
            <w:r w:rsidRPr="00DE5EFD">
              <w:t>ling</w:t>
            </w:r>
          </w:p>
        </w:tc>
        <w:tc>
          <w:tcPr>
            <w:tcW w:w="1050" w:type="dxa"/>
            <w:vAlign w:val="bottom"/>
          </w:tcPr>
          <w:p w:rsidR="002047A9" w:rsidRPr="00DE5EFD" w:rsidRDefault="002047A9">
            <w:pPr>
              <w:pStyle w:val="Tabelltext"/>
              <w:jc w:val="right"/>
            </w:pPr>
            <w:r w:rsidRPr="00DE5EFD">
              <w:t>21 257 071</w:t>
            </w:r>
          </w:p>
        </w:tc>
        <w:tc>
          <w:tcPr>
            <w:tcW w:w="1134" w:type="dxa"/>
            <w:vAlign w:val="bottom"/>
          </w:tcPr>
          <w:p w:rsidR="002047A9" w:rsidRPr="00DE5EFD" w:rsidRDefault="002047A9">
            <w:pPr>
              <w:pStyle w:val="Tabelltext"/>
              <w:jc w:val="right"/>
            </w:pPr>
            <w:r w:rsidRPr="00DE5EFD">
              <w:t>15 000</w:t>
            </w:r>
          </w:p>
        </w:tc>
        <w:tc>
          <w:tcPr>
            <w:tcW w:w="992" w:type="dxa"/>
            <w:vAlign w:val="bottom"/>
          </w:tcPr>
          <w:p w:rsidR="002047A9" w:rsidRPr="00DE5EFD" w:rsidRDefault="002047A9">
            <w:pPr>
              <w:pStyle w:val="Tabelltext"/>
              <w:jc w:val="right"/>
            </w:pPr>
            <w:r w:rsidRPr="00DE5EFD">
              <w:t>21 272 071</w:t>
            </w:r>
          </w:p>
        </w:tc>
      </w:tr>
    </w:tbl>
    <w:p w:rsidR="002047A9" w:rsidRPr="00DE5EFD" w:rsidRDefault="002047A9">
      <w:pPr>
        <w:ind w:left="-1247"/>
        <w:rPr>
          <w:sz w:val="14"/>
        </w:rPr>
      </w:pPr>
      <w:r w:rsidRPr="00DE5EFD">
        <w:rPr>
          <w:vertAlign w:val="superscript"/>
        </w:rPr>
        <w:t xml:space="preserve">                                                            1 </w:t>
      </w:r>
      <w:r w:rsidRPr="00DE5EFD">
        <w:rPr>
          <w:sz w:val="14"/>
        </w:rPr>
        <w:t>Förslag av riksdagsstyrelsen.</w:t>
      </w:r>
    </w:p>
    <w:p w:rsidR="002047A9" w:rsidRPr="00DE5EFD" w:rsidRDefault="002047A9">
      <w:pPr>
        <w:spacing w:before="0" w:after="40"/>
        <w:ind w:left="-1247"/>
        <w:rPr>
          <w:sz w:val="14"/>
        </w:rPr>
      </w:pPr>
      <w:r w:rsidRPr="00DE5EFD">
        <w:rPr>
          <w:sz w:val="14"/>
        </w:rPr>
        <w:t>Tusental kronor</w:t>
      </w:r>
    </w:p>
    <w:tbl>
      <w:tblPr>
        <w:tblW w:w="0" w:type="auto"/>
        <w:jc w:val="right"/>
        <w:tblLayout w:type="fixed"/>
        <w:tblCellMar>
          <w:left w:w="71" w:type="dxa"/>
          <w:right w:w="71" w:type="dxa"/>
        </w:tblCellMar>
        <w:tblLook w:val="0000" w:firstRow="0" w:lastRow="0" w:firstColumn="0" w:lastColumn="0" w:noHBand="0" w:noVBand="0"/>
      </w:tblPr>
      <w:tblGrid>
        <w:gridCol w:w="567"/>
        <w:gridCol w:w="3543"/>
        <w:gridCol w:w="1050"/>
        <w:gridCol w:w="1134"/>
        <w:gridCol w:w="992"/>
      </w:tblGrid>
      <w:tr w:rsidR="00000000" w:rsidRPr="00DE5EFD">
        <w:tblPrEx>
          <w:tblCellMar>
            <w:top w:w="0" w:type="dxa"/>
            <w:bottom w:w="0" w:type="dxa"/>
          </w:tblCellMar>
        </w:tblPrEx>
        <w:trPr>
          <w:cantSplit/>
          <w:jc w:val="right"/>
        </w:trPr>
        <w:tc>
          <w:tcPr>
            <w:tcW w:w="567" w:type="dxa"/>
            <w:tcBorders>
              <w:top w:val="single" w:sz="4" w:space="0" w:color="auto"/>
            </w:tcBorders>
          </w:tcPr>
          <w:p w:rsidR="002047A9" w:rsidRPr="00DE5EFD" w:rsidRDefault="002047A9">
            <w:pPr>
              <w:pStyle w:val="Tabelltext"/>
            </w:pPr>
          </w:p>
        </w:tc>
        <w:tc>
          <w:tcPr>
            <w:tcW w:w="3543" w:type="dxa"/>
            <w:tcBorders>
              <w:top w:val="single" w:sz="4" w:space="0" w:color="auto"/>
            </w:tcBorders>
          </w:tcPr>
          <w:p w:rsidR="002047A9" w:rsidRPr="00DE5EFD" w:rsidRDefault="002047A9">
            <w:pPr>
              <w:pStyle w:val="Tabelltext"/>
              <w:rPr>
                <w:b/>
              </w:rPr>
            </w:pPr>
            <w:r w:rsidRPr="00DE5EFD">
              <w:rPr>
                <w:b/>
              </w:rPr>
              <w:t>Utgif</w:t>
            </w:r>
            <w:r w:rsidRPr="00DE5EFD">
              <w:rPr>
                <w:b/>
              </w:rPr>
              <w:t>t</w:t>
            </w:r>
            <w:r w:rsidRPr="00DE5EFD">
              <w:rPr>
                <w:b/>
              </w:rPr>
              <w:t>sområde</w:t>
            </w:r>
          </w:p>
        </w:tc>
        <w:tc>
          <w:tcPr>
            <w:tcW w:w="1050" w:type="dxa"/>
            <w:vMerge w:val="restart"/>
            <w:tcBorders>
              <w:top w:val="single" w:sz="4" w:space="0" w:color="auto"/>
            </w:tcBorders>
          </w:tcPr>
          <w:p w:rsidR="002047A9" w:rsidRPr="00DE5EFD" w:rsidRDefault="002047A9">
            <w:pPr>
              <w:pStyle w:val="Tabelltext"/>
              <w:jc w:val="right"/>
            </w:pPr>
            <w:r w:rsidRPr="00DE5EFD">
              <w:t>Belopp enligt statsbudget 2002 + TB1</w:t>
            </w:r>
          </w:p>
        </w:tc>
        <w:tc>
          <w:tcPr>
            <w:tcW w:w="2126" w:type="dxa"/>
            <w:gridSpan w:val="2"/>
            <w:tcBorders>
              <w:top w:val="single" w:sz="4" w:space="0" w:color="auto"/>
              <w:bottom w:val="single" w:sz="4" w:space="0" w:color="auto"/>
            </w:tcBorders>
          </w:tcPr>
          <w:p w:rsidR="002047A9" w:rsidRPr="00DE5EFD" w:rsidRDefault="002047A9">
            <w:pPr>
              <w:pStyle w:val="Tabelltext"/>
              <w:jc w:val="center"/>
            </w:pPr>
            <w:r w:rsidRPr="00DE5EFD">
              <w:t>Utskottets förslag</w:t>
            </w:r>
          </w:p>
        </w:tc>
      </w:tr>
      <w:tr w:rsidR="00000000" w:rsidRPr="00DE5EFD">
        <w:tblPrEx>
          <w:tblCellMar>
            <w:top w:w="0" w:type="dxa"/>
            <w:bottom w:w="0" w:type="dxa"/>
          </w:tblCellMar>
        </w:tblPrEx>
        <w:trPr>
          <w:cantSplit/>
          <w:jc w:val="right"/>
        </w:trPr>
        <w:tc>
          <w:tcPr>
            <w:tcW w:w="567" w:type="dxa"/>
            <w:tcBorders>
              <w:bottom w:val="single" w:sz="4" w:space="0" w:color="auto"/>
            </w:tcBorders>
          </w:tcPr>
          <w:p w:rsidR="002047A9" w:rsidRPr="00DE5EFD" w:rsidRDefault="002047A9">
            <w:pPr>
              <w:pStyle w:val="Tabelltext"/>
            </w:pPr>
          </w:p>
        </w:tc>
        <w:tc>
          <w:tcPr>
            <w:tcW w:w="3543" w:type="dxa"/>
            <w:tcBorders>
              <w:bottom w:val="single" w:sz="4" w:space="0" w:color="auto"/>
            </w:tcBorders>
          </w:tcPr>
          <w:p w:rsidR="002047A9" w:rsidRPr="00DE5EFD" w:rsidRDefault="002047A9">
            <w:pPr>
              <w:pStyle w:val="Tabelltext"/>
            </w:pPr>
            <w:r w:rsidRPr="00DE5EFD">
              <w:t>Anslag</w:t>
            </w:r>
          </w:p>
        </w:tc>
        <w:tc>
          <w:tcPr>
            <w:tcW w:w="1050" w:type="dxa"/>
            <w:vMerge/>
            <w:tcBorders>
              <w:bottom w:val="single" w:sz="4" w:space="0" w:color="auto"/>
            </w:tcBorders>
          </w:tcPr>
          <w:p w:rsidR="002047A9" w:rsidRPr="00DE5EFD" w:rsidRDefault="002047A9">
            <w:pPr>
              <w:pStyle w:val="Tabelltext"/>
              <w:jc w:val="right"/>
            </w:pPr>
          </w:p>
        </w:tc>
        <w:tc>
          <w:tcPr>
            <w:tcW w:w="1134" w:type="dxa"/>
            <w:tcBorders>
              <w:top w:val="single" w:sz="4" w:space="0" w:color="auto"/>
              <w:bottom w:val="single" w:sz="4" w:space="0" w:color="auto"/>
            </w:tcBorders>
          </w:tcPr>
          <w:p w:rsidR="002047A9" w:rsidRPr="00DE5EFD" w:rsidRDefault="002047A9">
            <w:pPr>
              <w:pStyle w:val="Tabelltext"/>
              <w:jc w:val="right"/>
            </w:pPr>
            <w:r w:rsidRPr="00DE5EFD">
              <w:t>Förändring av</w:t>
            </w:r>
            <w:r w:rsidRPr="00DE5EFD">
              <w:br/>
              <w:t>ram/anslag</w:t>
            </w:r>
          </w:p>
        </w:tc>
        <w:tc>
          <w:tcPr>
            <w:tcW w:w="992" w:type="dxa"/>
            <w:tcBorders>
              <w:top w:val="single" w:sz="4" w:space="0" w:color="auto"/>
              <w:bottom w:val="single" w:sz="4" w:space="0" w:color="auto"/>
            </w:tcBorders>
          </w:tcPr>
          <w:p w:rsidR="002047A9" w:rsidRPr="00DE5EFD" w:rsidRDefault="002047A9">
            <w:pPr>
              <w:pStyle w:val="Tabelltext"/>
              <w:jc w:val="right"/>
            </w:pPr>
            <w:r w:rsidRPr="00DE5EFD">
              <w:t>Ny ram/Ny anslag</w:t>
            </w:r>
            <w:r w:rsidRPr="00DE5EFD">
              <w:t>s</w:t>
            </w:r>
            <w:r w:rsidRPr="00DE5EFD">
              <w:t>nivå</w:t>
            </w:r>
          </w:p>
        </w:tc>
      </w:tr>
      <w:tr w:rsidR="00000000" w:rsidRPr="00DE5EFD">
        <w:tblPrEx>
          <w:tblCellMar>
            <w:top w:w="0" w:type="dxa"/>
            <w:bottom w:w="0" w:type="dxa"/>
          </w:tblCellMar>
        </w:tblPrEx>
        <w:trPr>
          <w:cantSplit/>
          <w:jc w:val="right"/>
        </w:trPr>
        <w:tc>
          <w:tcPr>
            <w:tcW w:w="567" w:type="dxa"/>
            <w:tcBorders>
              <w:top w:val="single" w:sz="4" w:space="0" w:color="auto"/>
            </w:tcBorders>
          </w:tcPr>
          <w:p w:rsidR="002047A9" w:rsidRPr="00DE5EFD" w:rsidRDefault="002047A9">
            <w:pPr>
              <w:pStyle w:val="Tabelltext"/>
              <w:rPr>
                <w:b/>
              </w:rPr>
            </w:pPr>
          </w:p>
        </w:tc>
        <w:tc>
          <w:tcPr>
            <w:tcW w:w="3543" w:type="dxa"/>
            <w:tcBorders>
              <w:top w:val="single" w:sz="4" w:space="0" w:color="auto"/>
            </w:tcBorders>
            <w:vAlign w:val="bottom"/>
          </w:tcPr>
          <w:p w:rsidR="002047A9" w:rsidRPr="00DE5EFD" w:rsidRDefault="002047A9">
            <w:pPr>
              <w:pStyle w:val="Tabelltext"/>
              <w:rPr>
                <w:b/>
              </w:rPr>
            </w:pPr>
          </w:p>
        </w:tc>
        <w:tc>
          <w:tcPr>
            <w:tcW w:w="1050" w:type="dxa"/>
            <w:tcBorders>
              <w:top w:val="single" w:sz="4" w:space="0" w:color="auto"/>
            </w:tcBorders>
            <w:vAlign w:val="bottom"/>
          </w:tcPr>
          <w:p w:rsidR="002047A9" w:rsidRPr="00DE5EFD" w:rsidRDefault="002047A9">
            <w:pPr>
              <w:pStyle w:val="Tabelltext"/>
              <w:jc w:val="right"/>
              <w:rPr>
                <w:b/>
              </w:rPr>
            </w:pPr>
          </w:p>
        </w:tc>
        <w:tc>
          <w:tcPr>
            <w:tcW w:w="1134" w:type="dxa"/>
            <w:tcBorders>
              <w:top w:val="single" w:sz="4" w:space="0" w:color="auto"/>
            </w:tcBorders>
            <w:vAlign w:val="bottom"/>
          </w:tcPr>
          <w:p w:rsidR="002047A9" w:rsidRPr="00DE5EFD" w:rsidRDefault="002047A9">
            <w:pPr>
              <w:pStyle w:val="Tabelltext"/>
              <w:jc w:val="right"/>
              <w:rPr>
                <w:rFonts w:eastAsia="Arial Unicode MS"/>
                <w:b/>
              </w:rPr>
            </w:pPr>
          </w:p>
        </w:tc>
        <w:tc>
          <w:tcPr>
            <w:tcW w:w="992" w:type="dxa"/>
            <w:tcBorders>
              <w:top w:val="single" w:sz="4" w:space="0" w:color="auto"/>
            </w:tcBorders>
            <w:vAlign w:val="bottom"/>
          </w:tcPr>
          <w:p w:rsidR="002047A9" w:rsidRPr="00DE5EFD" w:rsidRDefault="002047A9">
            <w:pPr>
              <w:pStyle w:val="Tabelltext"/>
              <w:jc w:val="right"/>
              <w:rPr>
                <w:rFonts w:eastAsia="Arial Unicode MS"/>
                <w:b/>
              </w:rPr>
            </w:pP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pPr>
            <w:r w:rsidRPr="00DE5EFD">
              <w:t>6:3</w:t>
            </w:r>
          </w:p>
        </w:tc>
        <w:tc>
          <w:tcPr>
            <w:tcW w:w="3543" w:type="dxa"/>
            <w:vAlign w:val="bottom"/>
          </w:tcPr>
          <w:p w:rsidR="002047A9" w:rsidRPr="00DE5EFD" w:rsidRDefault="002047A9">
            <w:pPr>
              <w:pStyle w:val="Tabelltext"/>
            </w:pPr>
            <w:r w:rsidRPr="00DE5EFD">
              <w:t>Funktionen Civil ledning</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277 950</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-3 500</w:t>
            </w:r>
          </w:p>
        </w:tc>
        <w:tc>
          <w:tcPr>
            <w:tcW w:w="992" w:type="dxa"/>
            <w:vAlign w:val="bottom"/>
          </w:tcPr>
          <w:p w:rsidR="002047A9" w:rsidRPr="00DE5EFD" w:rsidRDefault="002047A9">
            <w:pPr>
              <w:pStyle w:val="Tabelltext"/>
              <w:jc w:val="right"/>
            </w:pPr>
            <w:r w:rsidRPr="00DE5EFD">
              <w:t>274 450</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pPr>
            <w:r w:rsidRPr="00DE5EFD">
              <w:t>6:4</w:t>
            </w:r>
          </w:p>
        </w:tc>
        <w:tc>
          <w:tcPr>
            <w:tcW w:w="3543" w:type="dxa"/>
            <w:vAlign w:val="bottom"/>
          </w:tcPr>
          <w:p w:rsidR="002047A9" w:rsidRPr="00DE5EFD" w:rsidRDefault="002047A9">
            <w:pPr>
              <w:pStyle w:val="Tabelltext"/>
            </w:pPr>
            <w:r w:rsidRPr="00DE5EFD">
              <w:t>Funktionen Försörjning med ind</w:t>
            </w:r>
            <w:r w:rsidRPr="00DE5EFD">
              <w:t>u</w:t>
            </w:r>
            <w:r w:rsidRPr="00DE5EFD">
              <w:t>strivaror</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31 341</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-5 000</w:t>
            </w:r>
          </w:p>
        </w:tc>
        <w:tc>
          <w:tcPr>
            <w:tcW w:w="992" w:type="dxa"/>
            <w:vAlign w:val="bottom"/>
          </w:tcPr>
          <w:p w:rsidR="002047A9" w:rsidRPr="00DE5EFD" w:rsidRDefault="002047A9">
            <w:pPr>
              <w:pStyle w:val="Tabelltext"/>
              <w:jc w:val="right"/>
            </w:pPr>
            <w:r w:rsidRPr="00DE5EFD">
              <w:t>26 341</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6:19</w:t>
            </w:r>
          </w:p>
        </w:tc>
        <w:tc>
          <w:tcPr>
            <w:tcW w:w="3543" w:type="dxa"/>
            <w:vAlign w:val="bottom"/>
          </w:tcPr>
          <w:p w:rsidR="002047A9" w:rsidRPr="00DE5EFD" w:rsidRDefault="002047A9">
            <w:pPr>
              <w:pStyle w:val="Tabelltext"/>
              <w:rPr>
                <w:rFonts w:eastAsia="Arial Unicode MS"/>
              </w:rPr>
            </w:pPr>
            <w:r w:rsidRPr="00DE5EFD">
              <w:t>Krisberedskapsmyndigheten</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59 000</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7 500</w:t>
            </w:r>
          </w:p>
        </w:tc>
        <w:tc>
          <w:tcPr>
            <w:tcW w:w="992" w:type="dxa"/>
            <w:vAlign w:val="bottom"/>
          </w:tcPr>
          <w:p w:rsidR="002047A9" w:rsidRPr="00DE5EFD" w:rsidRDefault="002047A9">
            <w:pPr>
              <w:pStyle w:val="Tabelltext"/>
              <w:jc w:val="right"/>
              <w:rPr>
                <w:rFonts w:eastAsia="Arial Unicode MS"/>
              </w:rPr>
            </w:pPr>
            <w:r w:rsidRPr="00DE5EFD">
              <w:t>66 500</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rPr>
                <w:rFonts w:eastAsia="Arial Unicode MS"/>
              </w:rPr>
              <w:t>6:21</w:t>
            </w:r>
          </w:p>
        </w:tc>
        <w:tc>
          <w:tcPr>
            <w:tcW w:w="3543" w:type="dxa"/>
            <w:vAlign w:val="bottom"/>
          </w:tcPr>
          <w:p w:rsidR="002047A9" w:rsidRPr="00DE5EFD" w:rsidRDefault="002047A9">
            <w:pPr>
              <w:pStyle w:val="Tabelltext"/>
              <w:rPr>
                <w:rFonts w:eastAsia="Arial Unicode MS"/>
              </w:rPr>
            </w:pPr>
            <w:r w:rsidRPr="00DE5EFD">
              <w:t>Civilt försvar</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957 737</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-17 000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940 737</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7:3</w:t>
            </w:r>
          </w:p>
        </w:tc>
        <w:tc>
          <w:tcPr>
            <w:tcW w:w="3543" w:type="dxa"/>
            <w:vAlign w:val="bottom"/>
          </w:tcPr>
          <w:p w:rsidR="002047A9" w:rsidRPr="00DE5EFD" w:rsidRDefault="002047A9">
            <w:pPr>
              <w:pStyle w:val="Tabelltext"/>
              <w:rPr>
                <w:rFonts w:eastAsia="Arial Unicode MS"/>
              </w:rPr>
            </w:pPr>
            <w:r w:rsidRPr="00DE5EFD">
              <w:t>Ersättning för verksamhet vid räd</w:t>
            </w:r>
            <w:r w:rsidRPr="00DE5EFD">
              <w:t>d</w:t>
            </w:r>
            <w:r w:rsidRPr="00DE5EFD">
              <w:t>ningstjänst m.m.</w:t>
            </w:r>
          </w:p>
        </w:tc>
        <w:tc>
          <w:tcPr>
            <w:tcW w:w="1050" w:type="dxa"/>
            <w:vAlign w:val="bottom"/>
          </w:tcPr>
          <w:p w:rsidR="002047A9" w:rsidRPr="00DE5EFD" w:rsidRDefault="002047A9">
            <w:pPr>
              <w:pStyle w:val="Tabelltext"/>
              <w:jc w:val="right"/>
              <w:rPr>
                <w:rFonts w:eastAsia="Arial Unicode MS"/>
              </w:rPr>
            </w:pPr>
            <w:r w:rsidRPr="00DE5EFD">
              <w:t>20 000</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13 000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33 000</w:t>
            </w:r>
          </w:p>
        </w:tc>
      </w:tr>
      <w:tr w:rsidR="00000000" w:rsidRPr="00DE5EFD">
        <w:tblPrEx>
          <w:tblCellMar>
            <w:top w:w="0" w:type="dxa"/>
            <w:bottom w:w="0" w:type="dxa"/>
          </w:tblCellMar>
        </w:tblPrEx>
        <w:trPr>
          <w:cantSplit/>
          <w:jc w:val="right"/>
        </w:trPr>
        <w:tc>
          <w:tcPr>
            <w:tcW w:w="567" w:type="dxa"/>
          </w:tcPr>
          <w:p w:rsidR="002047A9" w:rsidRPr="00DE5EFD" w:rsidRDefault="002047A9">
            <w:pPr>
              <w:pStyle w:val="Tabelltext"/>
              <w:rPr>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b/>
              </w:rPr>
            </w:pPr>
          </w:p>
        </w:tc>
        <w:tc>
          <w:tcPr>
            <w:tcW w:w="992" w:type="dxa"/>
            <w:vAlign w:val="bottom"/>
          </w:tcPr>
          <w:p w:rsidR="002047A9" w:rsidRPr="00DE5EFD" w:rsidRDefault="002047A9">
            <w:pPr>
              <w:pStyle w:val="Tabelltext"/>
              <w:jc w:val="right"/>
              <w:rPr>
                <w:b/>
              </w:rPr>
            </w:pPr>
          </w:p>
        </w:tc>
      </w:tr>
      <w:tr w:rsidR="00000000" w:rsidRPr="00DE5EFD">
        <w:tblPrEx>
          <w:tblCellMar>
            <w:top w:w="0" w:type="dxa"/>
            <w:bottom w:w="0" w:type="dxa"/>
          </w:tblCellMar>
        </w:tblPrEx>
        <w:trPr>
          <w:cantSplit/>
          <w:jc w:val="right"/>
        </w:trPr>
        <w:tc>
          <w:tcPr>
            <w:tcW w:w="567" w:type="dxa"/>
          </w:tcPr>
          <w:p w:rsidR="002047A9" w:rsidRPr="00DE5EFD" w:rsidRDefault="002047A9">
            <w:pPr>
              <w:pStyle w:val="Tabelltext"/>
              <w:rPr>
                <w:b/>
              </w:rPr>
            </w:pPr>
            <w:r w:rsidRPr="00DE5EFD">
              <w:rPr>
                <w:b/>
              </w:rPr>
              <w:t>8</w:t>
            </w:r>
          </w:p>
        </w:tc>
        <w:tc>
          <w:tcPr>
            <w:tcW w:w="3543" w:type="dxa"/>
            <w:vAlign w:val="bottom"/>
          </w:tcPr>
          <w:p w:rsidR="002047A9" w:rsidRPr="00DE5EFD" w:rsidRDefault="002047A9">
            <w:pPr>
              <w:pStyle w:val="Tabelltext"/>
              <w:rPr>
                <w:rFonts w:eastAsia="Arial Unicode MS"/>
                <w:b/>
              </w:rPr>
            </w:pPr>
            <w:r w:rsidRPr="00DE5EFD">
              <w:rPr>
                <w:b/>
              </w:rPr>
              <w:t>Invandrare och flyktingar</w:t>
            </w:r>
          </w:p>
        </w:tc>
        <w:tc>
          <w:tcPr>
            <w:tcW w:w="1050" w:type="dxa"/>
            <w:vAlign w:val="bottom"/>
          </w:tcPr>
          <w:p w:rsidR="002047A9" w:rsidRPr="00DE5EFD" w:rsidRDefault="002047A9">
            <w:pPr>
              <w:pStyle w:val="Tabelltext"/>
              <w:jc w:val="right"/>
              <w:rPr>
                <w:rFonts w:eastAsia="Arial Unicode MS"/>
                <w:b/>
              </w:rPr>
            </w:pPr>
            <w:r w:rsidRPr="00DE5EFD">
              <w:rPr>
                <w:b/>
              </w:rPr>
              <w:t xml:space="preserve"> 5 910 643</w:t>
            </w:r>
          </w:p>
        </w:tc>
        <w:tc>
          <w:tcPr>
            <w:tcW w:w="1134" w:type="dxa"/>
            <w:vAlign w:val="bottom"/>
          </w:tcPr>
          <w:p w:rsidR="002047A9" w:rsidRPr="00DE5EFD" w:rsidRDefault="002047A9">
            <w:pPr>
              <w:pStyle w:val="Tabelltext"/>
              <w:jc w:val="right"/>
              <w:rPr>
                <w:rFonts w:eastAsia="Arial Unicode MS"/>
                <w:b/>
              </w:rPr>
            </w:pPr>
            <w:r w:rsidRPr="00DE5EFD">
              <w:rPr>
                <w:b/>
              </w:rPr>
              <w:t>635 000</w:t>
            </w:r>
          </w:p>
        </w:tc>
        <w:tc>
          <w:tcPr>
            <w:tcW w:w="992" w:type="dxa"/>
            <w:vAlign w:val="bottom"/>
          </w:tcPr>
          <w:p w:rsidR="002047A9" w:rsidRPr="00DE5EFD" w:rsidRDefault="002047A9">
            <w:pPr>
              <w:pStyle w:val="Tabelltext"/>
              <w:jc w:val="right"/>
              <w:rPr>
                <w:rFonts w:eastAsia="Arial Unicode MS"/>
                <w:b/>
              </w:rPr>
            </w:pPr>
            <w:r w:rsidRPr="00DE5EFD">
              <w:rPr>
                <w:b/>
              </w:rPr>
              <w:t>6 545 643</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12:2</w:t>
            </w:r>
          </w:p>
        </w:tc>
        <w:tc>
          <w:tcPr>
            <w:tcW w:w="3543" w:type="dxa"/>
            <w:vAlign w:val="bottom"/>
          </w:tcPr>
          <w:p w:rsidR="002047A9" w:rsidRPr="00DE5EFD" w:rsidRDefault="002047A9">
            <w:pPr>
              <w:pStyle w:val="Tabelltext"/>
              <w:rPr>
                <w:rFonts w:eastAsia="Arial Unicode MS"/>
              </w:rPr>
            </w:pPr>
            <w:r w:rsidRPr="00DE5EFD">
              <w:t>Mottagande av asylsökande</w:t>
            </w:r>
          </w:p>
        </w:tc>
        <w:tc>
          <w:tcPr>
            <w:tcW w:w="1050" w:type="dxa"/>
            <w:vAlign w:val="bottom"/>
          </w:tcPr>
          <w:p w:rsidR="002047A9" w:rsidRPr="00DE5EFD" w:rsidRDefault="002047A9">
            <w:pPr>
              <w:pStyle w:val="Tabelltext"/>
              <w:jc w:val="right"/>
              <w:rPr>
                <w:rFonts w:eastAsia="Arial Unicode MS"/>
              </w:rPr>
            </w:pPr>
            <w:r w:rsidRPr="00DE5EFD">
              <w:t>2 212 364</w:t>
            </w:r>
          </w:p>
        </w:tc>
        <w:tc>
          <w:tcPr>
            <w:tcW w:w="1134" w:type="dxa"/>
            <w:vAlign w:val="bottom"/>
          </w:tcPr>
          <w:p w:rsidR="002047A9" w:rsidRPr="00DE5EFD" w:rsidRDefault="002047A9">
            <w:pPr>
              <w:pStyle w:val="Tabelltext"/>
              <w:jc w:val="right"/>
              <w:rPr>
                <w:rFonts w:eastAsia="Arial Unicode MS"/>
              </w:rPr>
            </w:pPr>
            <w:r w:rsidRPr="00DE5EFD">
              <w:t>600 000</w:t>
            </w:r>
          </w:p>
        </w:tc>
        <w:tc>
          <w:tcPr>
            <w:tcW w:w="992" w:type="dxa"/>
            <w:vAlign w:val="bottom"/>
          </w:tcPr>
          <w:p w:rsidR="002047A9" w:rsidRPr="00DE5EFD" w:rsidRDefault="002047A9">
            <w:pPr>
              <w:pStyle w:val="Tabelltext"/>
              <w:jc w:val="right"/>
              <w:rPr>
                <w:rFonts w:eastAsia="Arial Unicode MS"/>
              </w:rPr>
            </w:pPr>
            <w:r w:rsidRPr="00DE5EFD">
              <w:t>2 812 364</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12:5</w:t>
            </w:r>
          </w:p>
        </w:tc>
        <w:tc>
          <w:tcPr>
            <w:tcW w:w="3543" w:type="dxa"/>
            <w:vAlign w:val="bottom"/>
          </w:tcPr>
          <w:p w:rsidR="002047A9" w:rsidRPr="00DE5EFD" w:rsidRDefault="002047A9">
            <w:pPr>
              <w:pStyle w:val="Tabelltext"/>
              <w:rPr>
                <w:rFonts w:eastAsia="Arial Unicode MS"/>
              </w:rPr>
            </w:pPr>
            <w:r w:rsidRPr="00DE5EFD">
              <w:t>Offentligt biträde i utlänning</w:t>
            </w:r>
            <w:r w:rsidRPr="00DE5EFD">
              <w:t>s</w:t>
            </w:r>
            <w:r w:rsidRPr="00DE5EFD">
              <w:t>ärenden</w:t>
            </w:r>
          </w:p>
        </w:tc>
        <w:tc>
          <w:tcPr>
            <w:tcW w:w="1050" w:type="dxa"/>
            <w:vAlign w:val="bottom"/>
          </w:tcPr>
          <w:p w:rsidR="002047A9" w:rsidRPr="00DE5EFD" w:rsidRDefault="002047A9">
            <w:pPr>
              <w:pStyle w:val="Tabelltext"/>
              <w:jc w:val="right"/>
              <w:rPr>
                <w:rFonts w:eastAsia="Arial Unicode MS"/>
              </w:rPr>
            </w:pPr>
            <w:r w:rsidRPr="00DE5EFD">
              <w:t>97 028</w:t>
            </w:r>
          </w:p>
        </w:tc>
        <w:tc>
          <w:tcPr>
            <w:tcW w:w="1134" w:type="dxa"/>
            <w:vAlign w:val="bottom"/>
          </w:tcPr>
          <w:p w:rsidR="002047A9" w:rsidRPr="00DE5EFD" w:rsidRDefault="002047A9">
            <w:pPr>
              <w:pStyle w:val="Tabelltext"/>
              <w:jc w:val="right"/>
              <w:rPr>
                <w:rFonts w:eastAsia="Arial Unicode MS"/>
              </w:rPr>
            </w:pPr>
            <w:r w:rsidRPr="00DE5EFD">
              <w:t>35 000</w:t>
            </w:r>
          </w:p>
        </w:tc>
        <w:tc>
          <w:tcPr>
            <w:tcW w:w="992" w:type="dxa"/>
            <w:vAlign w:val="bottom"/>
          </w:tcPr>
          <w:p w:rsidR="002047A9" w:rsidRPr="00DE5EFD" w:rsidRDefault="002047A9">
            <w:pPr>
              <w:pStyle w:val="Tabelltext"/>
              <w:jc w:val="right"/>
              <w:rPr>
                <w:rFonts w:eastAsia="Arial Unicode MS"/>
              </w:rPr>
            </w:pPr>
            <w:r w:rsidRPr="00DE5EFD">
              <w:t>132 028</w:t>
            </w:r>
          </w:p>
        </w:tc>
      </w:tr>
      <w:tr w:rsidR="00000000" w:rsidRPr="00DE5EFD">
        <w:tblPrEx>
          <w:tblCellMar>
            <w:top w:w="0" w:type="dxa"/>
            <w:bottom w:w="0" w:type="dxa"/>
          </w:tblCellMar>
        </w:tblPrEx>
        <w:trPr>
          <w:cantSplit/>
          <w:jc w:val="right"/>
        </w:trPr>
        <w:tc>
          <w:tcPr>
            <w:tcW w:w="567" w:type="dxa"/>
          </w:tcPr>
          <w:p w:rsidR="002047A9" w:rsidRPr="00DE5EFD" w:rsidRDefault="002047A9">
            <w:pPr>
              <w:pStyle w:val="Tabelltext"/>
              <w:rPr>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b/>
              </w:rPr>
            </w:pPr>
          </w:p>
        </w:tc>
        <w:tc>
          <w:tcPr>
            <w:tcW w:w="992" w:type="dxa"/>
            <w:vAlign w:val="bottom"/>
          </w:tcPr>
          <w:p w:rsidR="002047A9" w:rsidRPr="00DE5EFD" w:rsidRDefault="002047A9">
            <w:pPr>
              <w:pStyle w:val="Tabelltext"/>
              <w:jc w:val="right"/>
              <w:rPr>
                <w:rFonts w:eastAsia="Arial Unicode MS"/>
                <w:b/>
              </w:rPr>
            </w:pPr>
          </w:p>
        </w:tc>
      </w:tr>
      <w:tr w:rsidR="00000000" w:rsidRPr="00DE5EFD">
        <w:tblPrEx>
          <w:tblCellMar>
            <w:top w:w="0" w:type="dxa"/>
            <w:bottom w:w="0" w:type="dxa"/>
          </w:tblCellMar>
        </w:tblPrEx>
        <w:trPr>
          <w:cantSplit/>
          <w:jc w:val="right"/>
        </w:trPr>
        <w:tc>
          <w:tcPr>
            <w:tcW w:w="567" w:type="dxa"/>
          </w:tcPr>
          <w:p w:rsidR="002047A9" w:rsidRPr="00DE5EFD" w:rsidRDefault="002047A9">
            <w:pPr>
              <w:pStyle w:val="Tabelltext"/>
              <w:rPr>
                <w:b/>
              </w:rPr>
            </w:pPr>
            <w:r w:rsidRPr="00DE5EFD">
              <w:rPr>
                <w:b/>
              </w:rPr>
              <w:t>9</w:t>
            </w:r>
          </w:p>
        </w:tc>
        <w:tc>
          <w:tcPr>
            <w:tcW w:w="3543" w:type="dxa"/>
            <w:vAlign w:val="bottom"/>
          </w:tcPr>
          <w:p w:rsidR="002047A9" w:rsidRPr="00DE5EFD" w:rsidRDefault="002047A9">
            <w:pPr>
              <w:pStyle w:val="Tabelltext"/>
              <w:rPr>
                <w:rFonts w:eastAsia="Arial Unicode MS"/>
                <w:b/>
              </w:rPr>
            </w:pPr>
            <w:r w:rsidRPr="00DE5EFD">
              <w:rPr>
                <w:b/>
              </w:rPr>
              <w:t>Hälsovård, sjukvård och social o</w:t>
            </w:r>
            <w:r w:rsidRPr="00DE5EFD">
              <w:rPr>
                <w:b/>
              </w:rPr>
              <w:t>m</w:t>
            </w:r>
            <w:r w:rsidRPr="00DE5EFD">
              <w:rPr>
                <w:b/>
              </w:rPr>
              <w:t>sorg</w:t>
            </w:r>
          </w:p>
        </w:tc>
        <w:tc>
          <w:tcPr>
            <w:tcW w:w="1050" w:type="dxa"/>
            <w:vAlign w:val="bottom"/>
          </w:tcPr>
          <w:p w:rsidR="002047A9" w:rsidRPr="00DE5EFD" w:rsidRDefault="002047A9">
            <w:pPr>
              <w:pStyle w:val="Tabelltext"/>
              <w:jc w:val="right"/>
              <w:rPr>
                <w:rFonts w:eastAsia="Arial Unicode MS"/>
                <w:b/>
              </w:rPr>
            </w:pPr>
            <w:r w:rsidRPr="00DE5EFD">
              <w:rPr>
                <w:b/>
              </w:rPr>
              <w:t xml:space="preserve">31 411 860 </w:t>
            </w:r>
          </w:p>
        </w:tc>
        <w:tc>
          <w:tcPr>
            <w:tcW w:w="1134" w:type="dxa"/>
            <w:vAlign w:val="bottom"/>
          </w:tcPr>
          <w:p w:rsidR="002047A9" w:rsidRPr="00DE5EFD" w:rsidRDefault="002047A9">
            <w:pPr>
              <w:pStyle w:val="Tabelltext"/>
              <w:jc w:val="right"/>
              <w:rPr>
                <w:rFonts w:eastAsia="Arial Unicode MS"/>
                <w:b/>
              </w:rPr>
            </w:pPr>
            <w:r w:rsidRPr="00DE5EFD">
              <w:rPr>
                <w:b/>
              </w:rPr>
              <w:t>306 000</w:t>
            </w:r>
          </w:p>
        </w:tc>
        <w:tc>
          <w:tcPr>
            <w:tcW w:w="992" w:type="dxa"/>
            <w:vAlign w:val="bottom"/>
          </w:tcPr>
          <w:p w:rsidR="002047A9" w:rsidRPr="00DE5EFD" w:rsidRDefault="002047A9">
            <w:pPr>
              <w:pStyle w:val="Tabelltext"/>
              <w:jc w:val="right"/>
              <w:rPr>
                <w:rFonts w:eastAsia="Arial Unicode MS"/>
                <w:b/>
              </w:rPr>
            </w:pPr>
            <w:r w:rsidRPr="00DE5EFD">
              <w:rPr>
                <w:rFonts w:eastAsia="Arial Unicode MS"/>
                <w:b/>
              </w:rPr>
              <w:t>31 717 860</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13:1</w:t>
            </w:r>
          </w:p>
        </w:tc>
        <w:tc>
          <w:tcPr>
            <w:tcW w:w="3543" w:type="dxa"/>
            <w:vAlign w:val="bottom"/>
          </w:tcPr>
          <w:p w:rsidR="002047A9" w:rsidRPr="00DE5EFD" w:rsidRDefault="002047A9">
            <w:pPr>
              <w:pStyle w:val="Tabelltext"/>
              <w:rPr>
                <w:rFonts w:eastAsia="Arial Unicode MS"/>
              </w:rPr>
            </w:pPr>
            <w:r w:rsidRPr="00DE5EFD">
              <w:t>Sjukvårdsförmåner m.m.</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2 179 000</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300 000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2 479 000</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18:2</w:t>
            </w:r>
          </w:p>
        </w:tc>
        <w:tc>
          <w:tcPr>
            <w:tcW w:w="3543" w:type="dxa"/>
            <w:vAlign w:val="bottom"/>
          </w:tcPr>
          <w:p w:rsidR="002047A9" w:rsidRPr="00DE5EFD" w:rsidRDefault="002047A9">
            <w:pPr>
              <w:pStyle w:val="Tabelltext"/>
              <w:rPr>
                <w:rFonts w:eastAsia="Arial Unicode MS"/>
              </w:rPr>
            </w:pPr>
            <w:r w:rsidRPr="00DE5EFD">
              <w:t>Statens institutionsstyrelse</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671 765</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6 000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677 765</w:t>
            </w:r>
          </w:p>
        </w:tc>
      </w:tr>
      <w:tr w:rsidR="00000000" w:rsidRPr="00DE5EFD">
        <w:tblPrEx>
          <w:tblCellMar>
            <w:top w:w="0" w:type="dxa"/>
            <w:bottom w:w="0" w:type="dxa"/>
          </w:tblCellMar>
        </w:tblPrEx>
        <w:trPr>
          <w:cantSplit/>
          <w:jc w:val="right"/>
        </w:trPr>
        <w:tc>
          <w:tcPr>
            <w:tcW w:w="567" w:type="dxa"/>
          </w:tcPr>
          <w:p w:rsidR="002047A9" w:rsidRPr="00DE5EFD" w:rsidRDefault="002047A9">
            <w:pPr>
              <w:pStyle w:val="Tabelltext"/>
              <w:rPr>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rFonts w:eastAsia="Arial Unicode MS"/>
                <w:b/>
              </w:rPr>
            </w:pPr>
          </w:p>
        </w:tc>
        <w:tc>
          <w:tcPr>
            <w:tcW w:w="992" w:type="dxa"/>
            <w:vAlign w:val="bottom"/>
          </w:tcPr>
          <w:p w:rsidR="002047A9" w:rsidRPr="00DE5EFD" w:rsidRDefault="002047A9">
            <w:pPr>
              <w:pStyle w:val="Tabelltext"/>
              <w:jc w:val="right"/>
              <w:rPr>
                <w:rFonts w:eastAsia="Arial Unicode MS"/>
                <w:b/>
              </w:rPr>
            </w:pPr>
          </w:p>
        </w:tc>
      </w:tr>
      <w:tr w:rsidR="00000000" w:rsidRPr="00DE5EFD">
        <w:tblPrEx>
          <w:tblCellMar>
            <w:top w:w="0" w:type="dxa"/>
            <w:bottom w:w="0" w:type="dxa"/>
          </w:tblCellMar>
        </w:tblPrEx>
        <w:trPr>
          <w:cantSplit/>
          <w:jc w:val="right"/>
        </w:trPr>
        <w:tc>
          <w:tcPr>
            <w:tcW w:w="567" w:type="dxa"/>
          </w:tcPr>
          <w:p w:rsidR="002047A9" w:rsidRPr="00DE5EFD" w:rsidRDefault="002047A9">
            <w:pPr>
              <w:pStyle w:val="Tabelltext"/>
              <w:rPr>
                <w:b/>
              </w:rPr>
            </w:pPr>
            <w:r w:rsidRPr="00DE5EFD">
              <w:rPr>
                <w:b/>
              </w:rPr>
              <w:t>10</w:t>
            </w:r>
          </w:p>
        </w:tc>
        <w:tc>
          <w:tcPr>
            <w:tcW w:w="3543" w:type="dxa"/>
            <w:vAlign w:val="bottom"/>
          </w:tcPr>
          <w:p w:rsidR="002047A9" w:rsidRPr="00DE5EFD" w:rsidRDefault="002047A9">
            <w:pPr>
              <w:pStyle w:val="Tabelltext"/>
              <w:rPr>
                <w:rFonts w:eastAsia="Arial Unicode MS"/>
                <w:b/>
              </w:rPr>
            </w:pPr>
            <w:r w:rsidRPr="00DE5EFD">
              <w:rPr>
                <w:b/>
              </w:rPr>
              <w:t>Ekonomisk trygghet vid sjukdom och hand</w:t>
            </w:r>
            <w:r w:rsidRPr="00DE5EFD">
              <w:rPr>
                <w:b/>
              </w:rPr>
              <w:t>i</w:t>
            </w:r>
            <w:r w:rsidRPr="00DE5EFD">
              <w:rPr>
                <w:b/>
              </w:rPr>
              <w:t>kapp</w:t>
            </w:r>
          </w:p>
        </w:tc>
        <w:tc>
          <w:tcPr>
            <w:tcW w:w="1050" w:type="dxa"/>
            <w:vAlign w:val="bottom"/>
          </w:tcPr>
          <w:p w:rsidR="002047A9" w:rsidRPr="00DE5EFD" w:rsidRDefault="002047A9">
            <w:pPr>
              <w:pStyle w:val="Tabelltext"/>
              <w:jc w:val="right"/>
              <w:rPr>
                <w:rFonts w:eastAsia="Arial Unicode MS"/>
                <w:b/>
              </w:rPr>
            </w:pPr>
            <w:r w:rsidRPr="00DE5EFD">
              <w:rPr>
                <w:b/>
              </w:rPr>
              <w:t xml:space="preserve"> 110 860 768</w:t>
            </w:r>
          </w:p>
        </w:tc>
        <w:tc>
          <w:tcPr>
            <w:tcW w:w="1134" w:type="dxa"/>
            <w:vAlign w:val="bottom"/>
          </w:tcPr>
          <w:p w:rsidR="002047A9" w:rsidRPr="00DE5EFD" w:rsidRDefault="002047A9">
            <w:pPr>
              <w:pStyle w:val="Tabelltext"/>
              <w:jc w:val="right"/>
              <w:rPr>
                <w:rFonts w:eastAsia="Arial Unicode MS"/>
                <w:b/>
              </w:rPr>
            </w:pPr>
            <w:r w:rsidRPr="00DE5EFD">
              <w:rPr>
                <w:rFonts w:eastAsia="Arial Unicode MS"/>
                <w:b/>
              </w:rPr>
              <w:t>4 061 000</w:t>
            </w:r>
          </w:p>
        </w:tc>
        <w:tc>
          <w:tcPr>
            <w:tcW w:w="992" w:type="dxa"/>
            <w:vAlign w:val="bottom"/>
          </w:tcPr>
          <w:p w:rsidR="002047A9" w:rsidRPr="00DE5EFD" w:rsidRDefault="002047A9">
            <w:pPr>
              <w:pStyle w:val="Tabelltext"/>
              <w:jc w:val="right"/>
              <w:rPr>
                <w:rFonts w:eastAsia="Arial Unicode MS"/>
                <w:b/>
              </w:rPr>
            </w:pPr>
            <w:bookmarkStart w:id="12" w:name="OLE_LINK1"/>
            <w:r w:rsidRPr="00DE5EFD">
              <w:rPr>
                <w:rFonts w:eastAsia="Arial Unicode MS"/>
                <w:b/>
              </w:rPr>
              <w:t>114 921 768</w:t>
            </w:r>
            <w:bookmarkEnd w:id="12"/>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19:1</w:t>
            </w:r>
          </w:p>
        </w:tc>
        <w:tc>
          <w:tcPr>
            <w:tcW w:w="3543" w:type="dxa"/>
            <w:vAlign w:val="bottom"/>
          </w:tcPr>
          <w:p w:rsidR="002047A9" w:rsidRPr="00DE5EFD" w:rsidRDefault="002047A9">
            <w:pPr>
              <w:pStyle w:val="Tabelltext"/>
              <w:rPr>
                <w:rFonts w:eastAsia="Arial Unicode MS"/>
              </w:rPr>
            </w:pPr>
            <w:r w:rsidRPr="00DE5EFD">
              <w:t>Sjukpenning och rehabilitering m.m.</w:t>
            </w:r>
          </w:p>
        </w:tc>
        <w:tc>
          <w:tcPr>
            <w:tcW w:w="1050" w:type="dxa"/>
            <w:vAlign w:val="bottom"/>
          </w:tcPr>
          <w:p w:rsidR="002047A9" w:rsidRPr="00DE5EFD" w:rsidRDefault="002047A9">
            <w:pPr>
              <w:pStyle w:val="Tabelltext"/>
              <w:jc w:val="right"/>
              <w:rPr>
                <w:rFonts w:eastAsia="Arial Unicode MS"/>
              </w:rPr>
            </w:pPr>
            <w:r w:rsidRPr="00DE5EFD">
              <w:t>48 205 022</w:t>
            </w:r>
          </w:p>
        </w:tc>
        <w:tc>
          <w:tcPr>
            <w:tcW w:w="1134" w:type="dxa"/>
            <w:vAlign w:val="bottom"/>
          </w:tcPr>
          <w:p w:rsidR="002047A9" w:rsidRPr="00DE5EFD" w:rsidRDefault="002047A9">
            <w:pPr>
              <w:pStyle w:val="Tabelltext"/>
              <w:jc w:val="right"/>
              <w:rPr>
                <w:rFonts w:eastAsia="Arial Unicode MS"/>
              </w:rPr>
            </w:pPr>
            <w:r w:rsidRPr="00DE5EFD">
              <w:t>2 000 000</w:t>
            </w:r>
          </w:p>
        </w:tc>
        <w:tc>
          <w:tcPr>
            <w:tcW w:w="992" w:type="dxa"/>
            <w:vAlign w:val="bottom"/>
          </w:tcPr>
          <w:p w:rsidR="002047A9" w:rsidRPr="00DE5EFD" w:rsidRDefault="002047A9">
            <w:pPr>
              <w:pStyle w:val="Tabelltext"/>
              <w:jc w:val="right"/>
              <w:rPr>
                <w:rFonts w:eastAsia="Arial Unicode MS"/>
              </w:rPr>
            </w:pPr>
            <w:r w:rsidRPr="00DE5EFD">
              <w:t>50 205 022</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pPr>
            <w:r w:rsidRPr="00DE5EFD">
              <w:t>19:2</w:t>
            </w:r>
          </w:p>
        </w:tc>
        <w:tc>
          <w:tcPr>
            <w:tcW w:w="3543" w:type="dxa"/>
            <w:vAlign w:val="bottom"/>
          </w:tcPr>
          <w:p w:rsidR="002047A9" w:rsidRPr="00DE5EFD" w:rsidRDefault="002047A9">
            <w:pPr>
              <w:pStyle w:val="Tabelltext"/>
            </w:pPr>
            <w:r w:rsidRPr="00DE5EFD">
              <w:t>Förtidspensioner</w:t>
            </w:r>
          </w:p>
        </w:tc>
        <w:tc>
          <w:tcPr>
            <w:tcW w:w="1050" w:type="dxa"/>
            <w:vAlign w:val="bottom"/>
          </w:tcPr>
          <w:p w:rsidR="002047A9" w:rsidRPr="00DE5EFD" w:rsidRDefault="002047A9">
            <w:pPr>
              <w:pStyle w:val="Tabelltext"/>
              <w:jc w:val="right"/>
            </w:pPr>
            <w:r w:rsidRPr="00DE5EFD">
              <w:t>47 838 490</w:t>
            </w:r>
          </w:p>
        </w:tc>
        <w:tc>
          <w:tcPr>
            <w:tcW w:w="1134" w:type="dxa"/>
            <w:vAlign w:val="bottom"/>
          </w:tcPr>
          <w:p w:rsidR="002047A9" w:rsidRPr="00DE5EFD" w:rsidRDefault="002047A9">
            <w:pPr>
              <w:pStyle w:val="Tabelltext"/>
              <w:jc w:val="right"/>
            </w:pPr>
            <w:r w:rsidRPr="00DE5EFD">
              <w:t>2 000 000</w:t>
            </w:r>
          </w:p>
        </w:tc>
        <w:tc>
          <w:tcPr>
            <w:tcW w:w="992" w:type="dxa"/>
            <w:vAlign w:val="bottom"/>
          </w:tcPr>
          <w:p w:rsidR="002047A9" w:rsidRPr="00DE5EFD" w:rsidRDefault="002047A9">
            <w:pPr>
              <w:pStyle w:val="Tabelltext"/>
              <w:jc w:val="right"/>
            </w:pPr>
            <w:r w:rsidRPr="00DE5EFD">
              <w:t>49 838 490</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pPr>
            <w:r w:rsidRPr="00DE5EFD">
              <w:t>19:3</w:t>
            </w:r>
          </w:p>
        </w:tc>
        <w:tc>
          <w:tcPr>
            <w:tcW w:w="3543" w:type="dxa"/>
            <w:vAlign w:val="bottom"/>
          </w:tcPr>
          <w:p w:rsidR="002047A9" w:rsidRPr="00DE5EFD" w:rsidRDefault="002047A9">
            <w:pPr>
              <w:pStyle w:val="Tabelltext"/>
            </w:pPr>
            <w:r w:rsidRPr="00DE5EFD">
              <w:t>Handikappersättningar</w:t>
            </w:r>
          </w:p>
        </w:tc>
        <w:tc>
          <w:tcPr>
            <w:tcW w:w="1050" w:type="dxa"/>
            <w:vAlign w:val="bottom"/>
          </w:tcPr>
          <w:p w:rsidR="002047A9" w:rsidRPr="00DE5EFD" w:rsidRDefault="002047A9">
            <w:pPr>
              <w:pStyle w:val="Tabelltext"/>
              <w:jc w:val="right"/>
            </w:pPr>
            <w:r w:rsidRPr="00DE5EFD">
              <w:t>1 098 465</w:t>
            </w:r>
          </w:p>
        </w:tc>
        <w:tc>
          <w:tcPr>
            <w:tcW w:w="1134" w:type="dxa"/>
            <w:vAlign w:val="bottom"/>
          </w:tcPr>
          <w:p w:rsidR="002047A9" w:rsidRPr="00DE5EFD" w:rsidRDefault="002047A9">
            <w:pPr>
              <w:pStyle w:val="Tabelltext"/>
              <w:jc w:val="right"/>
            </w:pPr>
            <w:r w:rsidRPr="00DE5EFD">
              <w:t>58 000</w:t>
            </w:r>
          </w:p>
        </w:tc>
        <w:tc>
          <w:tcPr>
            <w:tcW w:w="992" w:type="dxa"/>
            <w:vAlign w:val="bottom"/>
          </w:tcPr>
          <w:p w:rsidR="002047A9" w:rsidRPr="00DE5EFD" w:rsidRDefault="002047A9">
            <w:pPr>
              <w:pStyle w:val="Tabelltext"/>
              <w:jc w:val="right"/>
            </w:pPr>
            <w:r w:rsidRPr="00DE5EFD">
              <w:t>1 156 465</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pPr>
            <w:r w:rsidRPr="00DE5EFD">
              <w:t>19:5    </w:t>
            </w:r>
          </w:p>
        </w:tc>
        <w:tc>
          <w:tcPr>
            <w:tcW w:w="3543" w:type="dxa"/>
            <w:vAlign w:val="bottom"/>
          </w:tcPr>
          <w:p w:rsidR="002047A9" w:rsidRPr="00DE5EFD" w:rsidRDefault="002047A9">
            <w:pPr>
              <w:pStyle w:val="Tabelltext"/>
            </w:pPr>
            <w:r w:rsidRPr="00DE5EFD">
              <w:t>Kostnader för sysselsättning av vissa förtidspensi</w:t>
            </w:r>
            <w:r w:rsidRPr="00DE5EFD">
              <w:t>o</w:t>
            </w:r>
            <w:r w:rsidRPr="00DE5EFD">
              <w:t>närer</w:t>
            </w:r>
          </w:p>
        </w:tc>
        <w:tc>
          <w:tcPr>
            <w:tcW w:w="1050" w:type="dxa"/>
            <w:vAlign w:val="bottom"/>
          </w:tcPr>
          <w:p w:rsidR="002047A9" w:rsidRPr="00DE5EFD" w:rsidRDefault="002047A9">
            <w:pPr>
              <w:pStyle w:val="Tabelltext"/>
              <w:jc w:val="right"/>
            </w:pPr>
            <w:r w:rsidRPr="00DE5EFD">
              <w:t>5 000</w:t>
            </w:r>
          </w:p>
        </w:tc>
        <w:tc>
          <w:tcPr>
            <w:tcW w:w="1134" w:type="dxa"/>
            <w:vAlign w:val="bottom"/>
          </w:tcPr>
          <w:p w:rsidR="002047A9" w:rsidRPr="00DE5EFD" w:rsidRDefault="002047A9">
            <w:pPr>
              <w:pStyle w:val="Tabelltext"/>
              <w:jc w:val="right"/>
            </w:pPr>
            <w:r w:rsidRPr="00DE5EFD">
              <w:t>3 000</w:t>
            </w:r>
          </w:p>
        </w:tc>
        <w:tc>
          <w:tcPr>
            <w:tcW w:w="992" w:type="dxa"/>
            <w:vAlign w:val="bottom"/>
          </w:tcPr>
          <w:p w:rsidR="002047A9" w:rsidRPr="00DE5EFD" w:rsidRDefault="002047A9">
            <w:pPr>
              <w:pStyle w:val="Tabelltext"/>
              <w:jc w:val="right"/>
            </w:pPr>
            <w:r w:rsidRPr="00DE5EFD">
              <w:t>8 000</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b/>
              </w:rPr>
            </w:pPr>
          </w:p>
        </w:tc>
        <w:tc>
          <w:tcPr>
            <w:tcW w:w="992" w:type="dxa"/>
            <w:vAlign w:val="bottom"/>
          </w:tcPr>
          <w:p w:rsidR="002047A9" w:rsidRPr="00DE5EFD" w:rsidRDefault="002047A9">
            <w:pPr>
              <w:pStyle w:val="Tabelltext"/>
              <w:jc w:val="right"/>
              <w:rPr>
                <w:b/>
              </w:rPr>
            </w:pP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b/>
              </w:rPr>
            </w:pPr>
            <w:r w:rsidRPr="00DE5EFD">
              <w:rPr>
                <w:b/>
              </w:rPr>
              <w:t>11</w:t>
            </w:r>
          </w:p>
        </w:tc>
        <w:tc>
          <w:tcPr>
            <w:tcW w:w="3543" w:type="dxa"/>
            <w:vAlign w:val="bottom"/>
          </w:tcPr>
          <w:p w:rsidR="002047A9" w:rsidRPr="00DE5EFD" w:rsidRDefault="002047A9">
            <w:pPr>
              <w:pStyle w:val="Tabelltext"/>
              <w:rPr>
                <w:b/>
              </w:rPr>
            </w:pPr>
            <w:r w:rsidRPr="00DE5EFD">
              <w:rPr>
                <w:b/>
              </w:rPr>
              <w:t>Ekonomisk trygghet vid ålderdom</w:t>
            </w:r>
          </w:p>
        </w:tc>
        <w:tc>
          <w:tcPr>
            <w:tcW w:w="1050" w:type="dxa"/>
            <w:vAlign w:val="bottom"/>
          </w:tcPr>
          <w:p w:rsidR="002047A9" w:rsidRPr="00DE5EFD" w:rsidRDefault="002047A9">
            <w:pPr>
              <w:pStyle w:val="Tabelltext"/>
              <w:jc w:val="right"/>
              <w:rPr>
                <w:b/>
              </w:rPr>
            </w:pPr>
            <w:r w:rsidRPr="00DE5EFD">
              <w:rPr>
                <w:b/>
              </w:rPr>
              <w:t>33 534 500</w:t>
            </w:r>
          </w:p>
        </w:tc>
        <w:tc>
          <w:tcPr>
            <w:tcW w:w="1134" w:type="dxa"/>
            <w:vAlign w:val="bottom"/>
          </w:tcPr>
          <w:p w:rsidR="002047A9" w:rsidRPr="00DE5EFD" w:rsidRDefault="002047A9">
            <w:pPr>
              <w:pStyle w:val="Tabelltext"/>
              <w:jc w:val="right"/>
              <w:rPr>
                <w:b/>
              </w:rPr>
            </w:pPr>
            <w:r w:rsidRPr="00DE5EFD">
              <w:rPr>
                <w:b/>
              </w:rPr>
              <w:t>-58 000</w:t>
            </w:r>
          </w:p>
        </w:tc>
        <w:tc>
          <w:tcPr>
            <w:tcW w:w="992" w:type="dxa"/>
            <w:vAlign w:val="bottom"/>
          </w:tcPr>
          <w:p w:rsidR="002047A9" w:rsidRPr="00DE5EFD" w:rsidRDefault="002047A9">
            <w:pPr>
              <w:pStyle w:val="Tabelltext"/>
              <w:jc w:val="right"/>
              <w:rPr>
                <w:b/>
              </w:rPr>
            </w:pPr>
            <w:r w:rsidRPr="00DE5EFD">
              <w:rPr>
                <w:b/>
              </w:rPr>
              <w:t>33 476 500</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pPr>
            <w:r w:rsidRPr="00DE5EFD">
              <w:t>20:1</w:t>
            </w:r>
          </w:p>
        </w:tc>
        <w:tc>
          <w:tcPr>
            <w:tcW w:w="3543" w:type="dxa"/>
            <w:vAlign w:val="bottom"/>
          </w:tcPr>
          <w:p w:rsidR="002047A9" w:rsidRPr="00DE5EFD" w:rsidRDefault="002047A9">
            <w:pPr>
              <w:pStyle w:val="Tabelltext"/>
            </w:pPr>
            <w:r w:rsidRPr="00DE5EFD">
              <w:t>Ålderspensioner</w:t>
            </w:r>
          </w:p>
        </w:tc>
        <w:tc>
          <w:tcPr>
            <w:tcW w:w="1050" w:type="dxa"/>
            <w:vAlign w:val="bottom"/>
          </w:tcPr>
          <w:p w:rsidR="002047A9" w:rsidRPr="00DE5EFD" w:rsidRDefault="002047A9">
            <w:pPr>
              <w:pStyle w:val="Tabelltext"/>
              <w:jc w:val="right"/>
            </w:pPr>
            <w:r w:rsidRPr="00DE5EFD">
              <w:t>9 579 000</w:t>
            </w:r>
          </w:p>
        </w:tc>
        <w:tc>
          <w:tcPr>
            <w:tcW w:w="1134" w:type="dxa"/>
            <w:vAlign w:val="bottom"/>
          </w:tcPr>
          <w:p w:rsidR="002047A9" w:rsidRPr="00DE5EFD" w:rsidRDefault="002047A9">
            <w:pPr>
              <w:pStyle w:val="Tabelltext"/>
              <w:jc w:val="right"/>
            </w:pPr>
            <w:r w:rsidRPr="00DE5EFD">
              <w:t>-58 000</w:t>
            </w:r>
          </w:p>
        </w:tc>
        <w:tc>
          <w:tcPr>
            <w:tcW w:w="992" w:type="dxa"/>
            <w:vAlign w:val="bottom"/>
          </w:tcPr>
          <w:p w:rsidR="002047A9" w:rsidRPr="00DE5EFD" w:rsidRDefault="002047A9">
            <w:pPr>
              <w:pStyle w:val="Tabelltext"/>
              <w:jc w:val="right"/>
            </w:pPr>
            <w:r w:rsidRPr="00DE5EFD">
              <w:t>9 521 000</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b/>
              </w:rPr>
            </w:pPr>
          </w:p>
        </w:tc>
        <w:tc>
          <w:tcPr>
            <w:tcW w:w="992" w:type="dxa"/>
            <w:vAlign w:val="bottom"/>
          </w:tcPr>
          <w:p w:rsidR="002047A9" w:rsidRPr="00DE5EFD" w:rsidRDefault="002047A9">
            <w:pPr>
              <w:pStyle w:val="Tabelltext"/>
              <w:jc w:val="right"/>
              <w:rPr>
                <w:rFonts w:eastAsia="Arial Unicode MS"/>
                <w:b/>
              </w:rPr>
            </w:pP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b/>
              </w:rPr>
            </w:pPr>
            <w:r w:rsidRPr="00DE5EFD">
              <w:rPr>
                <w:rFonts w:eastAsia="Arial Unicode MS"/>
                <w:b/>
              </w:rPr>
              <w:t>13</w:t>
            </w:r>
          </w:p>
        </w:tc>
        <w:tc>
          <w:tcPr>
            <w:tcW w:w="3543" w:type="dxa"/>
            <w:vAlign w:val="bottom"/>
          </w:tcPr>
          <w:p w:rsidR="002047A9" w:rsidRPr="00DE5EFD" w:rsidRDefault="002047A9">
            <w:pPr>
              <w:pStyle w:val="Tabelltext"/>
              <w:rPr>
                <w:rFonts w:eastAsia="Arial Unicode MS"/>
                <w:b/>
              </w:rPr>
            </w:pPr>
            <w:r w:rsidRPr="00DE5EFD">
              <w:rPr>
                <w:b/>
              </w:rPr>
              <w:t>Arbetsmarknad</w:t>
            </w:r>
          </w:p>
        </w:tc>
        <w:tc>
          <w:tcPr>
            <w:tcW w:w="1050" w:type="dxa"/>
            <w:vAlign w:val="bottom"/>
          </w:tcPr>
          <w:p w:rsidR="002047A9" w:rsidRPr="00DE5EFD" w:rsidRDefault="002047A9">
            <w:pPr>
              <w:pStyle w:val="Tabelltext"/>
              <w:jc w:val="right"/>
              <w:rPr>
                <w:rFonts w:eastAsia="Arial Unicode MS"/>
                <w:b/>
              </w:rPr>
            </w:pPr>
            <w:r w:rsidRPr="00DE5EFD">
              <w:rPr>
                <w:b/>
              </w:rPr>
              <w:t xml:space="preserve"> 59 181 236</w:t>
            </w:r>
          </w:p>
        </w:tc>
        <w:tc>
          <w:tcPr>
            <w:tcW w:w="1134" w:type="dxa"/>
            <w:vAlign w:val="bottom"/>
          </w:tcPr>
          <w:p w:rsidR="002047A9" w:rsidRPr="00DE5EFD" w:rsidRDefault="002047A9">
            <w:pPr>
              <w:pStyle w:val="Tabelltext"/>
              <w:jc w:val="right"/>
              <w:rPr>
                <w:rFonts w:eastAsia="Arial Unicode MS"/>
                <w:b/>
              </w:rPr>
            </w:pPr>
            <w:r w:rsidRPr="00DE5EFD">
              <w:rPr>
                <w:b/>
              </w:rPr>
              <w:t>708 300</w:t>
            </w:r>
          </w:p>
        </w:tc>
        <w:tc>
          <w:tcPr>
            <w:tcW w:w="992" w:type="dxa"/>
            <w:vAlign w:val="bottom"/>
          </w:tcPr>
          <w:p w:rsidR="002047A9" w:rsidRPr="00DE5EFD" w:rsidRDefault="002047A9">
            <w:pPr>
              <w:pStyle w:val="Tabelltext"/>
              <w:jc w:val="right"/>
              <w:rPr>
                <w:rFonts w:eastAsia="Arial Unicode MS"/>
                <w:b/>
              </w:rPr>
            </w:pPr>
            <w:r w:rsidRPr="00DE5EFD">
              <w:rPr>
                <w:rFonts w:eastAsia="Arial Unicode MS"/>
                <w:b/>
              </w:rPr>
              <w:t>59 889 536</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22:2</w:t>
            </w:r>
          </w:p>
        </w:tc>
        <w:tc>
          <w:tcPr>
            <w:tcW w:w="3543" w:type="dxa"/>
            <w:vAlign w:val="bottom"/>
          </w:tcPr>
          <w:p w:rsidR="002047A9" w:rsidRPr="00DE5EFD" w:rsidRDefault="002047A9">
            <w:pPr>
              <w:pStyle w:val="Tabelltext"/>
              <w:rPr>
                <w:rFonts w:eastAsia="Arial Unicode MS"/>
              </w:rPr>
            </w:pPr>
            <w:r w:rsidRPr="00DE5EFD">
              <w:t>Bidrag till arbetslöshetsersättning och aktivitetsstöd</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36 023 000</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-100 000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35 923 000</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pPr>
            <w:r w:rsidRPr="00DE5EFD">
              <w:t>22:3    </w:t>
            </w:r>
          </w:p>
        </w:tc>
        <w:tc>
          <w:tcPr>
            <w:tcW w:w="3543" w:type="dxa"/>
            <w:vAlign w:val="bottom"/>
          </w:tcPr>
          <w:p w:rsidR="002047A9" w:rsidRPr="00DE5EFD" w:rsidRDefault="002047A9">
            <w:pPr>
              <w:pStyle w:val="Tabelltext"/>
            </w:pPr>
            <w:r w:rsidRPr="00DE5EFD">
              <w:t>Köp av arbetsmarknadsutbildning och övriga kos</w:t>
            </w:r>
            <w:r w:rsidRPr="00DE5EFD">
              <w:t>t</w:t>
            </w:r>
            <w:r w:rsidRPr="00DE5EFD">
              <w:t>nader</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4 682 582</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-30 000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4 652 582</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22:11</w:t>
            </w:r>
          </w:p>
        </w:tc>
        <w:tc>
          <w:tcPr>
            <w:tcW w:w="3543" w:type="dxa"/>
            <w:vAlign w:val="bottom"/>
          </w:tcPr>
          <w:p w:rsidR="002047A9" w:rsidRPr="00DE5EFD" w:rsidRDefault="002047A9">
            <w:pPr>
              <w:pStyle w:val="Tabelltext"/>
              <w:rPr>
                <w:rFonts w:eastAsia="Arial Unicode MS"/>
              </w:rPr>
            </w:pPr>
            <w:r w:rsidRPr="00DE5EFD">
              <w:t>Bidrag till lönegarantiersättning</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1 358 000</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838 300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2 196 300</w:t>
            </w:r>
          </w:p>
        </w:tc>
      </w:tr>
      <w:tr w:rsidR="00000000" w:rsidRPr="00DE5EFD">
        <w:tblPrEx>
          <w:tblCellMar>
            <w:top w:w="0" w:type="dxa"/>
            <w:bottom w:w="0" w:type="dxa"/>
          </w:tblCellMar>
        </w:tblPrEx>
        <w:trPr>
          <w:cantSplit/>
          <w:jc w:val="right"/>
        </w:trPr>
        <w:tc>
          <w:tcPr>
            <w:tcW w:w="567" w:type="dxa"/>
          </w:tcPr>
          <w:p w:rsidR="002047A9" w:rsidRPr="00DE5EFD" w:rsidRDefault="002047A9">
            <w:pPr>
              <w:pStyle w:val="Tabelltext"/>
              <w:rPr>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rFonts w:eastAsia="Arial Unicode MS"/>
                <w:b/>
              </w:rPr>
            </w:pPr>
          </w:p>
        </w:tc>
        <w:tc>
          <w:tcPr>
            <w:tcW w:w="992" w:type="dxa"/>
            <w:vAlign w:val="bottom"/>
          </w:tcPr>
          <w:p w:rsidR="002047A9" w:rsidRPr="00DE5EFD" w:rsidRDefault="002047A9">
            <w:pPr>
              <w:pStyle w:val="Tabelltext"/>
              <w:jc w:val="right"/>
              <w:rPr>
                <w:rFonts w:eastAsia="Arial Unicode MS"/>
                <w:b/>
              </w:rPr>
            </w:pPr>
          </w:p>
        </w:tc>
      </w:tr>
      <w:tr w:rsidR="00000000" w:rsidRPr="00DE5EFD">
        <w:tblPrEx>
          <w:tblCellMar>
            <w:top w:w="0" w:type="dxa"/>
            <w:bottom w:w="0" w:type="dxa"/>
          </w:tblCellMar>
        </w:tblPrEx>
        <w:trPr>
          <w:cantSplit/>
          <w:jc w:val="right"/>
        </w:trPr>
        <w:tc>
          <w:tcPr>
            <w:tcW w:w="567" w:type="dxa"/>
          </w:tcPr>
          <w:p w:rsidR="002047A9" w:rsidRPr="00DE5EFD" w:rsidRDefault="002047A9">
            <w:pPr>
              <w:pStyle w:val="Tabelltext"/>
              <w:rPr>
                <w:b/>
              </w:rPr>
            </w:pPr>
            <w:r w:rsidRPr="00DE5EFD">
              <w:rPr>
                <w:b/>
              </w:rPr>
              <w:t>15</w:t>
            </w:r>
          </w:p>
        </w:tc>
        <w:tc>
          <w:tcPr>
            <w:tcW w:w="3543" w:type="dxa"/>
            <w:vAlign w:val="bottom"/>
          </w:tcPr>
          <w:p w:rsidR="002047A9" w:rsidRPr="00DE5EFD" w:rsidRDefault="002047A9">
            <w:pPr>
              <w:pStyle w:val="Tabelltext"/>
              <w:rPr>
                <w:rFonts w:eastAsia="Arial Unicode MS"/>
                <w:b/>
              </w:rPr>
            </w:pPr>
            <w:r w:rsidRPr="00DE5EFD">
              <w:rPr>
                <w:b/>
              </w:rPr>
              <w:t>Studiestöd</w:t>
            </w:r>
          </w:p>
        </w:tc>
        <w:tc>
          <w:tcPr>
            <w:tcW w:w="1050" w:type="dxa"/>
            <w:vAlign w:val="bottom"/>
          </w:tcPr>
          <w:p w:rsidR="002047A9" w:rsidRPr="00DE5EFD" w:rsidRDefault="002047A9">
            <w:pPr>
              <w:pStyle w:val="Tabelltext"/>
              <w:jc w:val="right"/>
              <w:rPr>
                <w:rFonts w:eastAsia="Arial Unicode MS"/>
                <w:b/>
              </w:rPr>
            </w:pPr>
            <w:r w:rsidRPr="00DE5EFD">
              <w:rPr>
                <w:b/>
              </w:rPr>
              <w:t>22 345 335</w:t>
            </w:r>
          </w:p>
        </w:tc>
        <w:tc>
          <w:tcPr>
            <w:tcW w:w="1134" w:type="dxa"/>
            <w:vAlign w:val="bottom"/>
          </w:tcPr>
          <w:p w:rsidR="002047A9" w:rsidRPr="00DE5EFD" w:rsidRDefault="002047A9">
            <w:pPr>
              <w:pStyle w:val="Tabelltext"/>
              <w:jc w:val="right"/>
              <w:rPr>
                <w:rFonts w:eastAsia="Arial Unicode MS"/>
                <w:b/>
              </w:rPr>
            </w:pPr>
            <w:r w:rsidRPr="00DE5EFD">
              <w:rPr>
                <w:rFonts w:eastAsia="Arial Unicode MS"/>
                <w:b/>
              </w:rPr>
              <w:t>-737 940</w:t>
            </w:r>
          </w:p>
        </w:tc>
        <w:tc>
          <w:tcPr>
            <w:tcW w:w="992" w:type="dxa"/>
            <w:vAlign w:val="bottom"/>
          </w:tcPr>
          <w:p w:rsidR="002047A9" w:rsidRPr="00DE5EFD" w:rsidRDefault="002047A9">
            <w:pPr>
              <w:pStyle w:val="Tabelltext"/>
              <w:jc w:val="right"/>
              <w:rPr>
                <w:rFonts w:eastAsia="Arial Unicode MS"/>
                <w:b/>
              </w:rPr>
            </w:pPr>
            <w:r w:rsidRPr="00DE5EFD">
              <w:rPr>
                <w:rFonts w:eastAsia="Arial Unicode MS"/>
                <w:b/>
              </w:rPr>
              <w:t>21 607 395</w:t>
            </w:r>
          </w:p>
        </w:tc>
      </w:tr>
      <w:tr w:rsidR="00000000" w:rsidRPr="00DE5EFD">
        <w:tblPrEx>
          <w:tblCellMar>
            <w:top w:w="0" w:type="dxa"/>
            <w:bottom w:w="0" w:type="dxa"/>
          </w:tblCellMar>
        </w:tblPrEx>
        <w:trPr>
          <w:cantSplit/>
          <w:jc w:val="right"/>
        </w:trPr>
        <w:tc>
          <w:tcPr>
            <w:tcW w:w="567" w:type="dxa"/>
          </w:tcPr>
          <w:p w:rsidR="002047A9" w:rsidRPr="00DE5EFD" w:rsidRDefault="002047A9">
            <w:pPr>
              <w:pStyle w:val="Tabelltext"/>
            </w:pPr>
            <w:r w:rsidRPr="00DE5EFD">
              <w:t>25:2</w:t>
            </w:r>
          </w:p>
        </w:tc>
        <w:tc>
          <w:tcPr>
            <w:tcW w:w="3543" w:type="dxa"/>
          </w:tcPr>
          <w:p w:rsidR="002047A9" w:rsidRPr="00DE5EFD" w:rsidRDefault="002047A9">
            <w:pPr>
              <w:pStyle w:val="Tabelltext"/>
            </w:pPr>
            <w:r w:rsidRPr="00DE5EFD">
              <w:t>Studiemedel m.m.</w:t>
            </w:r>
          </w:p>
        </w:tc>
        <w:tc>
          <w:tcPr>
            <w:tcW w:w="1050" w:type="dxa"/>
          </w:tcPr>
          <w:p w:rsidR="002047A9" w:rsidRPr="00DE5EFD" w:rsidRDefault="002047A9">
            <w:pPr>
              <w:pStyle w:val="Tabelltext"/>
              <w:jc w:val="right"/>
            </w:pPr>
            <w:r w:rsidRPr="00DE5EFD">
              <w:t>11 328 520</w:t>
            </w:r>
          </w:p>
        </w:tc>
        <w:tc>
          <w:tcPr>
            <w:tcW w:w="1134" w:type="dxa"/>
          </w:tcPr>
          <w:p w:rsidR="002047A9" w:rsidRPr="00DE5EFD" w:rsidRDefault="002047A9">
            <w:pPr>
              <w:pStyle w:val="Tabelltext"/>
              <w:jc w:val="right"/>
            </w:pPr>
            <w:r w:rsidRPr="00DE5EFD">
              <w:t>-837 940</w:t>
            </w:r>
          </w:p>
        </w:tc>
        <w:tc>
          <w:tcPr>
            <w:tcW w:w="992" w:type="dxa"/>
          </w:tcPr>
          <w:p w:rsidR="002047A9" w:rsidRPr="00DE5EFD" w:rsidRDefault="002047A9">
            <w:pPr>
              <w:pStyle w:val="Tabelltext"/>
              <w:jc w:val="right"/>
            </w:pPr>
            <w:r w:rsidRPr="00DE5EFD">
              <w:t>10 490 580</w:t>
            </w:r>
          </w:p>
        </w:tc>
      </w:tr>
      <w:tr w:rsidR="00000000" w:rsidRPr="00DE5EFD">
        <w:tblPrEx>
          <w:tblCellMar>
            <w:top w:w="0" w:type="dxa"/>
            <w:bottom w:w="0" w:type="dxa"/>
          </w:tblCellMar>
        </w:tblPrEx>
        <w:trPr>
          <w:cantSplit/>
          <w:jc w:val="right"/>
        </w:trPr>
        <w:tc>
          <w:tcPr>
            <w:tcW w:w="567" w:type="dxa"/>
          </w:tcPr>
          <w:p w:rsidR="002047A9" w:rsidRPr="00DE5EFD" w:rsidRDefault="002047A9">
            <w:pPr>
              <w:pStyle w:val="Tabelltext"/>
            </w:pPr>
            <w:r w:rsidRPr="00DE5EFD">
              <w:t>25:4</w:t>
            </w:r>
          </w:p>
        </w:tc>
        <w:tc>
          <w:tcPr>
            <w:tcW w:w="3543" w:type="dxa"/>
          </w:tcPr>
          <w:p w:rsidR="002047A9" w:rsidRPr="00DE5EFD" w:rsidRDefault="002047A9">
            <w:pPr>
              <w:pStyle w:val="Tabelltext"/>
            </w:pPr>
            <w:r w:rsidRPr="00DE5EFD">
              <w:t>Vuxenstudiestöd m.m.</w:t>
            </w:r>
          </w:p>
        </w:tc>
        <w:tc>
          <w:tcPr>
            <w:tcW w:w="1050" w:type="dxa"/>
          </w:tcPr>
          <w:p w:rsidR="002047A9" w:rsidRPr="00DE5EFD" w:rsidRDefault="002047A9">
            <w:pPr>
              <w:pStyle w:val="Tabelltext"/>
              <w:jc w:val="right"/>
            </w:pPr>
            <w:r w:rsidRPr="00DE5EFD">
              <w:t>3 432 664</w:t>
            </w:r>
          </w:p>
        </w:tc>
        <w:tc>
          <w:tcPr>
            <w:tcW w:w="1134" w:type="dxa"/>
          </w:tcPr>
          <w:p w:rsidR="002047A9" w:rsidRPr="00DE5EFD" w:rsidRDefault="002047A9">
            <w:pPr>
              <w:pStyle w:val="Tabelltext"/>
              <w:jc w:val="right"/>
            </w:pPr>
            <w:r w:rsidRPr="00DE5EFD">
              <w:t>85 000</w:t>
            </w:r>
          </w:p>
        </w:tc>
        <w:tc>
          <w:tcPr>
            <w:tcW w:w="992" w:type="dxa"/>
          </w:tcPr>
          <w:p w:rsidR="002047A9" w:rsidRPr="00DE5EFD" w:rsidRDefault="002047A9">
            <w:pPr>
              <w:pStyle w:val="Tabelltext"/>
              <w:jc w:val="right"/>
            </w:pPr>
            <w:r w:rsidRPr="00DE5EFD">
              <w:t>3 517 664</w:t>
            </w:r>
          </w:p>
        </w:tc>
      </w:tr>
      <w:tr w:rsidR="00000000" w:rsidRPr="00DE5EFD">
        <w:tblPrEx>
          <w:tblCellMar>
            <w:top w:w="0" w:type="dxa"/>
            <w:bottom w:w="0" w:type="dxa"/>
          </w:tblCellMar>
        </w:tblPrEx>
        <w:trPr>
          <w:cantSplit/>
          <w:jc w:val="right"/>
        </w:trPr>
        <w:tc>
          <w:tcPr>
            <w:tcW w:w="567" w:type="dxa"/>
          </w:tcPr>
          <w:p w:rsidR="002047A9" w:rsidRPr="00DE5EFD" w:rsidRDefault="002047A9">
            <w:pPr>
              <w:pStyle w:val="Tabelltext"/>
            </w:pPr>
            <w:r w:rsidRPr="00DE5EFD">
              <w:t>25:7</w:t>
            </w:r>
          </w:p>
        </w:tc>
        <w:tc>
          <w:tcPr>
            <w:tcW w:w="3543" w:type="dxa"/>
          </w:tcPr>
          <w:p w:rsidR="002047A9" w:rsidRPr="00DE5EFD" w:rsidRDefault="002047A9">
            <w:pPr>
              <w:pStyle w:val="Tabelltext"/>
            </w:pPr>
            <w:r w:rsidRPr="00DE5EFD">
              <w:t>Bidrag till vissa organisationer m.m.</w:t>
            </w:r>
          </w:p>
        </w:tc>
        <w:tc>
          <w:tcPr>
            <w:tcW w:w="1050" w:type="dxa"/>
          </w:tcPr>
          <w:p w:rsidR="002047A9" w:rsidRPr="00DE5EFD" w:rsidRDefault="002047A9">
            <w:pPr>
              <w:pStyle w:val="Tabelltext"/>
              <w:jc w:val="right"/>
            </w:pPr>
            <w:r w:rsidRPr="00DE5EFD">
              <w:t>40 241</w:t>
            </w:r>
          </w:p>
        </w:tc>
        <w:tc>
          <w:tcPr>
            <w:tcW w:w="1134" w:type="dxa"/>
          </w:tcPr>
          <w:p w:rsidR="002047A9" w:rsidRPr="00DE5EFD" w:rsidRDefault="002047A9">
            <w:pPr>
              <w:pStyle w:val="Tabelltext"/>
              <w:jc w:val="right"/>
            </w:pPr>
            <w:r w:rsidRPr="00DE5EFD">
              <w:t>15 000</w:t>
            </w:r>
          </w:p>
        </w:tc>
        <w:tc>
          <w:tcPr>
            <w:tcW w:w="992" w:type="dxa"/>
          </w:tcPr>
          <w:p w:rsidR="002047A9" w:rsidRPr="00DE5EFD" w:rsidRDefault="002047A9">
            <w:pPr>
              <w:pStyle w:val="Tabelltext"/>
              <w:jc w:val="right"/>
            </w:pPr>
            <w:r w:rsidRPr="00DE5EFD">
              <w:t>55 241</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rFonts w:eastAsia="Arial Unicode MS"/>
                <w:b/>
              </w:rPr>
            </w:pPr>
          </w:p>
        </w:tc>
        <w:tc>
          <w:tcPr>
            <w:tcW w:w="992" w:type="dxa"/>
            <w:vAlign w:val="bottom"/>
          </w:tcPr>
          <w:p w:rsidR="002047A9" w:rsidRPr="00DE5EFD" w:rsidRDefault="002047A9">
            <w:pPr>
              <w:pStyle w:val="Tabelltext"/>
              <w:jc w:val="right"/>
              <w:rPr>
                <w:b/>
              </w:rPr>
            </w:pP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b/>
              </w:rPr>
            </w:pPr>
            <w:r w:rsidRPr="00DE5EFD">
              <w:rPr>
                <w:rFonts w:eastAsia="Arial Unicode MS"/>
                <w:b/>
              </w:rPr>
              <w:t>16</w:t>
            </w:r>
          </w:p>
        </w:tc>
        <w:tc>
          <w:tcPr>
            <w:tcW w:w="3543" w:type="dxa"/>
            <w:vAlign w:val="bottom"/>
          </w:tcPr>
          <w:p w:rsidR="002047A9" w:rsidRPr="00DE5EFD" w:rsidRDefault="002047A9">
            <w:pPr>
              <w:pStyle w:val="Tabelltext"/>
              <w:rPr>
                <w:rFonts w:eastAsia="Arial Unicode MS"/>
                <w:b/>
              </w:rPr>
            </w:pPr>
            <w:r w:rsidRPr="00DE5EFD">
              <w:rPr>
                <w:b/>
              </w:rPr>
              <w:t>Utbildning och universitetsfors</w:t>
            </w:r>
            <w:r w:rsidRPr="00DE5EFD">
              <w:rPr>
                <w:b/>
              </w:rPr>
              <w:t>k</w:t>
            </w:r>
            <w:r w:rsidRPr="00DE5EFD">
              <w:rPr>
                <w:b/>
              </w:rPr>
              <w:t>ning</w:t>
            </w:r>
          </w:p>
        </w:tc>
        <w:tc>
          <w:tcPr>
            <w:tcW w:w="1050" w:type="dxa"/>
            <w:vAlign w:val="bottom"/>
          </w:tcPr>
          <w:p w:rsidR="002047A9" w:rsidRPr="00DE5EFD" w:rsidRDefault="002047A9">
            <w:pPr>
              <w:pStyle w:val="Tabelltext"/>
              <w:jc w:val="right"/>
              <w:rPr>
                <w:rFonts w:eastAsia="Arial Unicode MS"/>
                <w:b/>
              </w:rPr>
            </w:pPr>
            <w:r w:rsidRPr="00DE5EFD">
              <w:rPr>
                <w:b/>
              </w:rPr>
              <w:t>41 392 670</w:t>
            </w:r>
          </w:p>
        </w:tc>
        <w:tc>
          <w:tcPr>
            <w:tcW w:w="1134" w:type="dxa"/>
            <w:vAlign w:val="bottom"/>
          </w:tcPr>
          <w:p w:rsidR="002047A9" w:rsidRPr="00DE5EFD" w:rsidRDefault="002047A9">
            <w:pPr>
              <w:pStyle w:val="Tabelltext"/>
              <w:jc w:val="right"/>
              <w:rPr>
                <w:rFonts w:eastAsia="Arial Unicode MS"/>
                <w:b/>
              </w:rPr>
            </w:pPr>
            <w:r w:rsidRPr="00DE5EFD">
              <w:rPr>
                <w:rFonts w:eastAsia="Arial Unicode MS"/>
                <w:b/>
              </w:rPr>
              <w:t>0</w:t>
            </w:r>
          </w:p>
        </w:tc>
        <w:tc>
          <w:tcPr>
            <w:tcW w:w="992" w:type="dxa"/>
            <w:vAlign w:val="bottom"/>
          </w:tcPr>
          <w:p w:rsidR="002047A9" w:rsidRPr="00DE5EFD" w:rsidRDefault="002047A9">
            <w:pPr>
              <w:pStyle w:val="Tabelltext"/>
              <w:jc w:val="right"/>
              <w:rPr>
                <w:rFonts w:eastAsia="Arial Unicode MS"/>
                <w:b/>
              </w:rPr>
            </w:pPr>
            <w:r w:rsidRPr="00DE5EFD">
              <w:rPr>
                <w:b/>
              </w:rPr>
              <w:t xml:space="preserve"> 41 392 670</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25:24</w:t>
            </w:r>
          </w:p>
        </w:tc>
        <w:tc>
          <w:tcPr>
            <w:tcW w:w="3543" w:type="dxa"/>
            <w:vAlign w:val="bottom"/>
          </w:tcPr>
          <w:p w:rsidR="002047A9" w:rsidRPr="00DE5EFD" w:rsidRDefault="002047A9">
            <w:pPr>
              <w:pStyle w:val="Tabelltext"/>
              <w:rPr>
                <w:rFonts w:eastAsia="Arial Unicode MS"/>
              </w:rPr>
            </w:pPr>
            <w:r w:rsidRPr="00DE5EFD">
              <w:t>Göteborgs universitet: Grundutbil</w:t>
            </w:r>
            <w:r w:rsidRPr="00DE5EFD">
              <w:t>d</w:t>
            </w:r>
            <w:r w:rsidRPr="00DE5EFD">
              <w:t>ning</w:t>
            </w:r>
          </w:p>
        </w:tc>
        <w:tc>
          <w:tcPr>
            <w:tcW w:w="1050" w:type="dxa"/>
            <w:vAlign w:val="bottom"/>
          </w:tcPr>
          <w:p w:rsidR="002047A9" w:rsidRPr="00DE5EFD" w:rsidRDefault="002047A9">
            <w:pPr>
              <w:pStyle w:val="Tabelltext"/>
              <w:jc w:val="right"/>
              <w:rPr>
                <w:rFonts w:eastAsia="Arial Unicode MS"/>
              </w:rPr>
            </w:pPr>
            <w:r w:rsidRPr="00DE5EFD">
              <w:t>1 231 807</w:t>
            </w:r>
          </w:p>
        </w:tc>
        <w:tc>
          <w:tcPr>
            <w:tcW w:w="1134" w:type="dxa"/>
            <w:vAlign w:val="bottom"/>
          </w:tcPr>
          <w:p w:rsidR="002047A9" w:rsidRPr="00DE5EFD" w:rsidRDefault="002047A9">
            <w:pPr>
              <w:pStyle w:val="Tabelltext"/>
              <w:jc w:val="right"/>
              <w:rPr>
                <w:rFonts w:eastAsia="Arial Unicode MS"/>
              </w:rPr>
            </w:pPr>
            <w:r w:rsidRPr="00DE5EFD">
              <w:t>23 007</w:t>
            </w:r>
          </w:p>
        </w:tc>
        <w:tc>
          <w:tcPr>
            <w:tcW w:w="992" w:type="dxa"/>
            <w:vAlign w:val="bottom"/>
          </w:tcPr>
          <w:p w:rsidR="002047A9" w:rsidRPr="00DE5EFD" w:rsidRDefault="002047A9">
            <w:pPr>
              <w:pStyle w:val="Tabelltext"/>
              <w:jc w:val="right"/>
              <w:rPr>
                <w:rFonts w:eastAsia="Arial Unicode MS"/>
              </w:rPr>
            </w:pPr>
            <w:r w:rsidRPr="00DE5EFD">
              <w:t>1 254 814</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25:30</w:t>
            </w:r>
          </w:p>
        </w:tc>
        <w:tc>
          <w:tcPr>
            <w:tcW w:w="3543" w:type="dxa"/>
            <w:vAlign w:val="bottom"/>
          </w:tcPr>
          <w:p w:rsidR="002047A9" w:rsidRPr="00DE5EFD" w:rsidRDefault="002047A9">
            <w:pPr>
              <w:pStyle w:val="Tabelltext"/>
              <w:rPr>
                <w:rFonts w:eastAsia="Arial Unicode MS"/>
              </w:rPr>
            </w:pPr>
            <w:r w:rsidRPr="00DE5EFD">
              <w:t>Linköpings universitet: Grundu</w:t>
            </w:r>
            <w:r w:rsidRPr="00DE5EFD">
              <w:t>t</w:t>
            </w:r>
            <w:r w:rsidRPr="00DE5EFD">
              <w:t>bildning</w:t>
            </w:r>
          </w:p>
        </w:tc>
        <w:tc>
          <w:tcPr>
            <w:tcW w:w="1050" w:type="dxa"/>
            <w:vAlign w:val="bottom"/>
          </w:tcPr>
          <w:p w:rsidR="002047A9" w:rsidRPr="00DE5EFD" w:rsidRDefault="002047A9">
            <w:pPr>
              <w:pStyle w:val="Tabelltext"/>
              <w:jc w:val="right"/>
              <w:rPr>
                <w:rFonts w:eastAsia="Arial Unicode MS"/>
              </w:rPr>
            </w:pPr>
            <w:r w:rsidRPr="00DE5EFD">
              <w:t>971 213</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572</w:t>
            </w:r>
          </w:p>
        </w:tc>
        <w:tc>
          <w:tcPr>
            <w:tcW w:w="992" w:type="dxa"/>
            <w:vAlign w:val="bottom"/>
          </w:tcPr>
          <w:p w:rsidR="002047A9" w:rsidRPr="00DE5EFD" w:rsidRDefault="002047A9">
            <w:pPr>
              <w:pStyle w:val="Tabelltext"/>
              <w:jc w:val="right"/>
              <w:rPr>
                <w:rFonts w:eastAsia="Arial Unicode MS"/>
              </w:rPr>
            </w:pPr>
            <w:r w:rsidRPr="00DE5EFD">
              <w:t>971 785</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25:34</w:t>
            </w:r>
          </w:p>
        </w:tc>
        <w:tc>
          <w:tcPr>
            <w:tcW w:w="3543" w:type="dxa"/>
            <w:vAlign w:val="bottom"/>
          </w:tcPr>
          <w:p w:rsidR="002047A9" w:rsidRPr="00DE5EFD" w:rsidRDefault="002047A9">
            <w:pPr>
              <w:pStyle w:val="Tabelltext"/>
              <w:rPr>
                <w:rFonts w:eastAsia="Arial Unicode MS"/>
              </w:rPr>
            </w:pPr>
            <w:r w:rsidRPr="00DE5EFD">
              <w:t>Kungl. Tekniska högskolan: Grundu</w:t>
            </w:r>
            <w:r w:rsidRPr="00DE5EFD">
              <w:t>t</w:t>
            </w:r>
            <w:r w:rsidRPr="00DE5EFD">
              <w:t>bildning</w:t>
            </w:r>
          </w:p>
        </w:tc>
        <w:tc>
          <w:tcPr>
            <w:tcW w:w="1050" w:type="dxa"/>
            <w:vAlign w:val="bottom"/>
          </w:tcPr>
          <w:p w:rsidR="002047A9" w:rsidRPr="00DE5EFD" w:rsidRDefault="002047A9">
            <w:pPr>
              <w:pStyle w:val="Tabelltext"/>
              <w:jc w:val="right"/>
              <w:rPr>
                <w:rFonts w:eastAsia="Arial Unicode MS"/>
              </w:rPr>
            </w:pPr>
            <w:r w:rsidRPr="00DE5EFD">
              <w:t>789 450</w:t>
            </w:r>
          </w:p>
        </w:tc>
        <w:tc>
          <w:tcPr>
            <w:tcW w:w="1134" w:type="dxa"/>
            <w:vAlign w:val="bottom"/>
          </w:tcPr>
          <w:p w:rsidR="002047A9" w:rsidRPr="00DE5EFD" w:rsidRDefault="002047A9">
            <w:pPr>
              <w:pStyle w:val="Tabelltext"/>
              <w:jc w:val="right"/>
              <w:rPr>
                <w:rFonts w:eastAsia="Arial Unicode MS"/>
              </w:rPr>
            </w:pPr>
            <w:r w:rsidRPr="00DE5EFD">
              <w:t>-41 700</w:t>
            </w:r>
          </w:p>
        </w:tc>
        <w:tc>
          <w:tcPr>
            <w:tcW w:w="992" w:type="dxa"/>
            <w:vAlign w:val="bottom"/>
          </w:tcPr>
          <w:p w:rsidR="002047A9" w:rsidRPr="00DE5EFD" w:rsidRDefault="002047A9">
            <w:pPr>
              <w:pStyle w:val="Tabelltext"/>
              <w:jc w:val="right"/>
              <w:rPr>
                <w:rFonts w:eastAsia="Arial Unicode MS"/>
              </w:rPr>
            </w:pPr>
            <w:r w:rsidRPr="00DE5EFD">
              <w:t>747 750</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25:38</w:t>
            </w:r>
          </w:p>
        </w:tc>
        <w:tc>
          <w:tcPr>
            <w:tcW w:w="3543" w:type="dxa"/>
            <w:vAlign w:val="bottom"/>
          </w:tcPr>
          <w:p w:rsidR="002047A9" w:rsidRPr="00DE5EFD" w:rsidRDefault="002047A9">
            <w:pPr>
              <w:pStyle w:val="Tabelltext"/>
              <w:rPr>
                <w:rFonts w:eastAsia="Arial Unicode MS"/>
              </w:rPr>
            </w:pPr>
            <w:r w:rsidRPr="00DE5EFD">
              <w:t>Karlstads universitet: Grundutbil</w:t>
            </w:r>
            <w:r w:rsidRPr="00DE5EFD">
              <w:t>d</w:t>
            </w:r>
            <w:r w:rsidRPr="00DE5EFD">
              <w:t>ning</w:t>
            </w:r>
          </w:p>
        </w:tc>
        <w:tc>
          <w:tcPr>
            <w:tcW w:w="1050" w:type="dxa"/>
            <w:vAlign w:val="bottom"/>
          </w:tcPr>
          <w:p w:rsidR="002047A9" w:rsidRPr="00DE5EFD" w:rsidRDefault="002047A9">
            <w:pPr>
              <w:pStyle w:val="Tabelltext"/>
              <w:jc w:val="right"/>
              <w:rPr>
                <w:rFonts w:eastAsia="Arial Unicode MS"/>
              </w:rPr>
            </w:pPr>
            <w:r w:rsidRPr="00DE5EFD">
              <w:t>394 694</w:t>
            </w:r>
          </w:p>
        </w:tc>
        <w:tc>
          <w:tcPr>
            <w:tcW w:w="1134" w:type="dxa"/>
            <w:vAlign w:val="bottom"/>
          </w:tcPr>
          <w:p w:rsidR="002047A9" w:rsidRPr="00DE5EFD" w:rsidRDefault="002047A9">
            <w:pPr>
              <w:pStyle w:val="Tabelltext"/>
              <w:jc w:val="right"/>
              <w:rPr>
                <w:rFonts w:eastAsia="Arial Unicode MS"/>
              </w:rPr>
            </w:pPr>
            <w:r w:rsidRPr="00DE5EFD">
              <w:t>-7 500</w:t>
            </w:r>
          </w:p>
        </w:tc>
        <w:tc>
          <w:tcPr>
            <w:tcW w:w="992" w:type="dxa"/>
            <w:vAlign w:val="bottom"/>
          </w:tcPr>
          <w:p w:rsidR="002047A9" w:rsidRPr="00DE5EFD" w:rsidRDefault="002047A9">
            <w:pPr>
              <w:pStyle w:val="Tabelltext"/>
              <w:jc w:val="right"/>
              <w:rPr>
                <w:rFonts w:eastAsia="Arial Unicode MS"/>
              </w:rPr>
            </w:pPr>
            <w:r w:rsidRPr="00DE5EFD">
              <w:t>387 194</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25:40</w:t>
            </w:r>
          </w:p>
        </w:tc>
        <w:tc>
          <w:tcPr>
            <w:tcW w:w="3543" w:type="dxa"/>
            <w:vAlign w:val="bottom"/>
          </w:tcPr>
          <w:p w:rsidR="002047A9" w:rsidRPr="00DE5EFD" w:rsidRDefault="002047A9">
            <w:pPr>
              <w:pStyle w:val="Tabelltext"/>
              <w:rPr>
                <w:rFonts w:eastAsia="Arial Unicode MS"/>
              </w:rPr>
            </w:pPr>
            <w:r w:rsidRPr="00DE5EFD">
              <w:t>Växjö universitet: Grundutbildning</w:t>
            </w:r>
          </w:p>
        </w:tc>
        <w:tc>
          <w:tcPr>
            <w:tcW w:w="1050" w:type="dxa"/>
            <w:vAlign w:val="bottom"/>
          </w:tcPr>
          <w:p w:rsidR="002047A9" w:rsidRPr="00DE5EFD" w:rsidRDefault="002047A9">
            <w:pPr>
              <w:pStyle w:val="Tabelltext"/>
              <w:jc w:val="right"/>
              <w:rPr>
                <w:rFonts w:eastAsia="Arial Unicode MS"/>
              </w:rPr>
            </w:pPr>
            <w:r w:rsidRPr="00DE5EFD">
              <w:t>339 312</w:t>
            </w:r>
          </w:p>
        </w:tc>
        <w:tc>
          <w:tcPr>
            <w:tcW w:w="1134" w:type="dxa"/>
            <w:vAlign w:val="bottom"/>
          </w:tcPr>
          <w:p w:rsidR="002047A9" w:rsidRPr="00DE5EFD" w:rsidRDefault="002047A9">
            <w:pPr>
              <w:pStyle w:val="Tabelltext"/>
              <w:jc w:val="right"/>
              <w:rPr>
                <w:rFonts w:eastAsia="Arial Unicode MS"/>
              </w:rPr>
            </w:pPr>
            <w:r w:rsidRPr="00DE5EFD">
              <w:t>-7 500</w:t>
            </w:r>
          </w:p>
        </w:tc>
        <w:tc>
          <w:tcPr>
            <w:tcW w:w="992" w:type="dxa"/>
            <w:vAlign w:val="bottom"/>
          </w:tcPr>
          <w:p w:rsidR="002047A9" w:rsidRPr="00DE5EFD" w:rsidRDefault="002047A9">
            <w:pPr>
              <w:pStyle w:val="Tabelltext"/>
              <w:jc w:val="right"/>
              <w:rPr>
                <w:rFonts w:eastAsia="Arial Unicode MS"/>
              </w:rPr>
            </w:pPr>
            <w:r w:rsidRPr="00DE5EFD">
              <w:t>331 812</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25:42</w:t>
            </w:r>
          </w:p>
        </w:tc>
        <w:tc>
          <w:tcPr>
            <w:tcW w:w="3543" w:type="dxa"/>
            <w:vAlign w:val="bottom"/>
          </w:tcPr>
          <w:p w:rsidR="002047A9" w:rsidRPr="00DE5EFD" w:rsidRDefault="002047A9">
            <w:pPr>
              <w:pStyle w:val="Tabelltext"/>
              <w:rPr>
                <w:rFonts w:eastAsia="Arial Unicode MS"/>
              </w:rPr>
            </w:pPr>
            <w:r w:rsidRPr="00DE5EFD">
              <w:t>Örebro universitet: Grundutbildning</w:t>
            </w:r>
          </w:p>
        </w:tc>
        <w:tc>
          <w:tcPr>
            <w:tcW w:w="1050" w:type="dxa"/>
            <w:vAlign w:val="bottom"/>
          </w:tcPr>
          <w:p w:rsidR="002047A9" w:rsidRPr="00DE5EFD" w:rsidRDefault="002047A9">
            <w:pPr>
              <w:pStyle w:val="Tabelltext"/>
              <w:jc w:val="right"/>
              <w:rPr>
                <w:rFonts w:eastAsia="Arial Unicode MS"/>
              </w:rPr>
            </w:pPr>
            <w:r w:rsidRPr="00DE5EFD">
              <w:t>465 501</w:t>
            </w:r>
          </w:p>
        </w:tc>
        <w:tc>
          <w:tcPr>
            <w:tcW w:w="1134" w:type="dxa"/>
            <w:vAlign w:val="bottom"/>
          </w:tcPr>
          <w:p w:rsidR="002047A9" w:rsidRPr="00DE5EFD" w:rsidRDefault="002047A9">
            <w:pPr>
              <w:pStyle w:val="Tabelltext"/>
              <w:jc w:val="right"/>
              <w:rPr>
                <w:rFonts w:eastAsia="Arial Unicode MS"/>
              </w:rPr>
            </w:pPr>
            <w:r w:rsidRPr="00DE5EFD">
              <w:t>30 689</w:t>
            </w:r>
          </w:p>
        </w:tc>
        <w:tc>
          <w:tcPr>
            <w:tcW w:w="992" w:type="dxa"/>
            <w:vAlign w:val="bottom"/>
          </w:tcPr>
          <w:p w:rsidR="002047A9" w:rsidRPr="00DE5EFD" w:rsidRDefault="002047A9">
            <w:pPr>
              <w:pStyle w:val="Tabelltext"/>
              <w:jc w:val="right"/>
              <w:rPr>
                <w:rFonts w:eastAsia="Arial Unicode MS"/>
              </w:rPr>
            </w:pPr>
            <w:r w:rsidRPr="00DE5EFD">
              <w:t>496 190</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25:44</w:t>
            </w:r>
          </w:p>
        </w:tc>
        <w:tc>
          <w:tcPr>
            <w:tcW w:w="3543" w:type="dxa"/>
            <w:vAlign w:val="bottom"/>
          </w:tcPr>
          <w:p w:rsidR="002047A9" w:rsidRPr="00DE5EFD" w:rsidRDefault="002047A9">
            <w:pPr>
              <w:pStyle w:val="Tabelltext"/>
              <w:rPr>
                <w:rFonts w:eastAsia="Arial Unicode MS"/>
              </w:rPr>
            </w:pPr>
            <w:r w:rsidRPr="00DE5EFD">
              <w:t>Mitthögskolan: Grundutbildning</w:t>
            </w:r>
          </w:p>
        </w:tc>
        <w:tc>
          <w:tcPr>
            <w:tcW w:w="1050" w:type="dxa"/>
            <w:vAlign w:val="bottom"/>
          </w:tcPr>
          <w:p w:rsidR="002047A9" w:rsidRPr="00DE5EFD" w:rsidRDefault="002047A9">
            <w:pPr>
              <w:pStyle w:val="Tabelltext"/>
              <w:jc w:val="right"/>
              <w:rPr>
                <w:rFonts w:eastAsia="Arial Unicode MS"/>
              </w:rPr>
            </w:pPr>
            <w:r w:rsidRPr="00DE5EFD">
              <w:t>447 076</w:t>
            </w:r>
          </w:p>
        </w:tc>
        <w:tc>
          <w:tcPr>
            <w:tcW w:w="1134" w:type="dxa"/>
            <w:vAlign w:val="bottom"/>
          </w:tcPr>
          <w:p w:rsidR="002047A9" w:rsidRPr="00DE5EFD" w:rsidRDefault="002047A9">
            <w:pPr>
              <w:pStyle w:val="Tabelltext"/>
              <w:jc w:val="right"/>
              <w:rPr>
                <w:rFonts w:eastAsia="Arial Unicode MS"/>
              </w:rPr>
            </w:pPr>
            <w:r w:rsidRPr="00DE5EFD">
              <w:t>-40 000</w:t>
            </w:r>
          </w:p>
        </w:tc>
        <w:tc>
          <w:tcPr>
            <w:tcW w:w="992" w:type="dxa"/>
            <w:vAlign w:val="bottom"/>
          </w:tcPr>
          <w:p w:rsidR="002047A9" w:rsidRPr="00DE5EFD" w:rsidRDefault="002047A9">
            <w:pPr>
              <w:pStyle w:val="Tabelltext"/>
              <w:jc w:val="right"/>
              <w:rPr>
                <w:rFonts w:eastAsia="Arial Unicode MS"/>
              </w:rPr>
            </w:pPr>
            <w:r w:rsidRPr="00DE5EFD">
              <w:t>407 076</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25:46</w:t>
            </w:r>
          </w:p>
        </w:tc>
        <w:tc>
          <w:tcPr>
            <w:tcW w:w="3543" w:type="dxa"/>
            <w:vAlign w:val="bottom"/>
          </w:tcPr>
          <w:p w:rsidR="002047A9" w:rsidRPr="00DE5EFD" w:rsidRDefault="002047A9">
            <w:pPr>
              <w:pStyle w:val="Tabelltext"/>
              <w:rPr>
                <w:rFonts w:eastAsia="Arial Unicode MS"/>
              </w:rPr>
            </w:pPr>
            <w:r w:rsidRPr="00DE5EFD">
              <w:t>Blekinge tekniska högskola: Grun</w:t>
            </w:r>
            <w:r w:rsidRPr="00DE5EFD">
              <w:t>d</w:t>
            </w:r>
            <w:r w:rsidRPr="00DE5EFD">
              <w:t>utbildning</w:t>
            </w:r>
          </w:p>
        </w:tc>
        <w:tc>
          <w:tcPr>
            <w:tcW w:w="1050" w:type="dxa"/>
            <w:vAlign w:val="bottom"/>
          </w:tcPr>
          <w:p w:rsidR="002047A9" w:rsidRPr="00DE5EFD" w:rsidRDefault="002047A9">
            <w:pPr>
              <w:pStyle w:val="Tabelltext"/>
              <w:jc w:val="right"/>
              <w:rPr>
                <w:rFonts w:eastAsia="Arial Unicode MS"/>
              </w:rPr>
            </w:pPr>
            <w:r w:rsidRPr="00DE5EFD">
              <w:t>220 478</w:t>
            </w:r>
          </w:p>
        </w:tc>
        <w:tc>
          <w:tcPr>
            <w:tcW w:w="1134" w:type="dxa"/>
            <w:vAlign w:val="bottom"/>
          </w:tcPr>
          <w:p w:rsidR="002047A9" w:rsidRPr="00DE5EFD" w:rsidRDefault="002047A9">
            <w:pPr>
              <w:pStyle w:val="Tabelltext"/>
              <w:jc w:val="right"/>
              <w:rPr>
                <w:rFonts w:eastAsia="Arial Unicode MS"/>
              </w:rPr>
            </w:pPr>
            <w:r w:rsidRPr="00DE5EFD">
              <w:t>-38 000</w:t>
            </w:r>
          </w:p>
        </w:tc>
        <w:tc>
          <w:tcPr>
            <w:tcW w:w="992" w:type="dxa"/>
            <w:vAlign w:val="bottom"/>
          </w:tcPr>
          <w:p w:rsidR="002047A9" w:rsidRPr="00DE5EFD" w:rsidRDefault="002047A9">
            <w:pPr>
              <w:pStyle w:val="Tabelltext"/>
              <w:jc w:val="right"/>
              <w:rPr>
                <w:rFonts w:eastAsia="Arial Unicode MS"/>
              </w:rPr>
            </w:pPr>
            <w:r w:rsidRPr="00DE5EFD">
              <w:t>182 478</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25:48</w:t>
            </w:r>
          </w:p>
        </w:tc>
        <w:tc>
          <w:tcPr>
            <w:tcW w:w="3543" w:type="dxa"/>
            <w:vAlign w:val="bottom"/>
          </w:tcPr>
          <w:p w:rsidR="002047A9" w:rsidRPr="00DE5EFD" w:rsidRDefault="002047A9">
            <w:pPr>
              <w:pStyle w:val="Tabelltext"/>
              <w:rPr>
                <w:rFonts w:eastAsia="Arial Unicode MS"/>
              </w:rPr>
            </w:pPr>
            <w:r w:rsidRPr="00DE5EFD">
              <w:t>Malmö högskola: Grundutbildning</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554 820</w:t>
            </w:r>
          </w:p>
        </w:tc>
        <w:tc>
          <w:tcPr>
            <w:tcW w:w="1134" w:type="dxa"/>
            <w:vAlign w:val="bottom"/>
          </w:tcPr>
          <w:p w:rsidR="002047A9" w:rsidRPr="00DE5EFD" w:rsidRDefault="002047A9">
            <w:pPr>
              <w:pStyle w:val="Tabelltext"/>
              <w:jc w:val="right"/>
              <w:rPr>
                <w:rFonts w:eastAsia="Arial Unicode MS"/>
              </w:rPr>
            </w:pPr>
            <w:r w:rsidRPr="00DE5EFD">
              <w:t>18 004</w:t>
            </w:r>
          </w:p>
        </w:tc>
        <w:tc>
          <w:tcPr>
            <w:tcW w:w="992" w:type="dxa"/>
            <w:vAlign w:val="bottom"/>
          </w:tcPr>
          <w:p w:rsidR="002047A9" w:rsidRPr="00DE5EFD" w:rsidRDefault="002047A9">
            <w:pPr>
              <w:pStyle w:val="Tabelltext"/>
              <w:jc w:val="right"/>
              <w:rPr>
                <w:rFonts w:eastAsia="Arial Unicode MS"/>
              </w:rPr>
            </w:pPr>
            <w:r w:rsidRPr="00DE5EFD">
              <w:t>572 824</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25:50</w:t>
            </w:r>
          </w:p>
        </w:tc>
        <w:tc>
          <w:tcPr>
            <w:tcW w:w="3543" w:type="dxa"/>
            <w:vAlign w:val="bottom"/>
          </w:tcPr>
          <w:p w:rsidR="002047A9" w:rsidRPr="00DE5EFD" w:rsidRDefault="002047A9">
            <w:pPr>
              <w:pStyle w:val="Tabelltext"/>
              <w:rPr>
                <w:rFonts w:eastAsia="Arial Unicode MS"/>
              </w:rPr>
            </w:pPr>
            <w:r w:rsidRPr="00DE5EFD">
              <w:t>Högskolan i Kalmar: Grundutbildning</w:t>
            </w:r>
          </w:p>
        </w:tc>
        <w:tc>
          <w:tcPr>
            <w:tcW w:w="1050" w:type="dxa"/>
            <w:vAlign w:val="bottom"/>
          </w:tcPr>
          <w:p w:rsidR="002047A9" w:rsidRPr="00DE5EFD" w:rsidRDefault="002047A9">
            <w:pPr>
              <w:pStyle w:val="Tabelltext"/>
              <w:jc w:val="right"/>
              <w:rPr>
                <w:rFonts w:eastAsia="Arial Unicode MS"/>
              </w:rPr>
            </w:pPr>
            <w:r w:rsidRPr="00DE5EFD">
              <w:t>310 803</w:t>
            </w:r>
          </w:p>
        </w:tc>
        <w:tc>
          <w:tcPr>
            <w:tcW w:w="1134" w:type="dxa"/>
            <w:vAlign w:val="bottom"/>
          </w:tcPr>
          <w:p w:rsidR="002047A9" w:rsidRPr="00DE5EFD" w:rsidRDefault="002047A9">
            <w:pPr>
              <w:pStyle w:val="Tabelltext"/>
              <w:jc w:val="right"/>
              <w:rPr>
                <w:rFonts w:eastAsia="Arial Unicode MS"/>
              </w:rPr>
            </w:pPr>
            <w:r w:rsidRPr="00DE5EFD">
              <w:t>20 000</w:t>
            </w:r>
          </w:p>
        </w:tc>
        <w:tc>
          <w:tcPr>
            <w:tcW w:w="992" w:type="dxa"/>
            <w:vAlign w:val="bottom"/>
          </w:tcPr>
          <w:p w:rsidR="002047A9" w:rsidRPr="00DE5EFD" w:rsidRDefault="002047A9">
            <w:pPr>
              <w:pStyle w:val="Tabelltext"/>
              <w:jc w:val="right"/>
              <w:rPr>
                <w:rFonts w:eastAsia="Arial Unicode MS"/>
              </w:rPr>
            </w:pPr>
            <w:r w:rsidRPr="00DE5EFD">
              <w:t>330 803</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25:56</w:t>
            </w:r>
          </w:p>
        </w:tc>
        <w:tc>
          <w:tcPr>
            <w:tcW w:w="3543" w:type="dxa"/>
            <w:vAlign w:val="bottom"/>
          </w:tcPr>
          <w:p w:rsidR="002047A9" w:rsidRPr="00DE5EFD" w:rsidRDefault="002047A9">
            <w:pPr>
              <w:pStyle w:val="Tabelltext"/>
              <w:rPr>
                <w:rFonts w:eastAsia="Arial Unicode MS"/>
              </w:rPr>
            </w:pPr>
            <w:r w:rsidRPr="00DE5EFD">
              <w:t>Högskolan i Borås: Grundutbildning</w:t>
            </w:r>
          </w:p>
        </w:tc>
        <w:tc>
          <w:tcPr>
            <w:tcW w:w="1050" w:type="dxa"/>
            <w:vAlign w:val="bottom"/>
          </w:tcPr>
          <w:p w:rsidR="002047A9" w:rsidRPr="00DE5EFD" w:rsidRDefault="002047A9">
            <w:pPr>
              <w:pStyle w:val="Tabelltext"/>
              <w:jc w:val="right"/>
              <w:rPr>
                <w:rFonts w:eastAsia="Arial Unicode MS"/>
              </w:rPr>
            </w:pPr>
            <w:r w:rsidRPr="00DE5EFD">
              <w:t>292 387</w:t>
            </w:r>
          </w:p>
        </w:tc>
        <w:tc>
          <w:tcPr>
            <w:tcW w:w="1134" w:type="dxa"/>
            <w:vAlign w:val="bottom"/>
          </w:tcPr>
          <w:p w:rsidR="002047A9" w:rsidRPr="00DE5EFD" w:rsidRDefault="002047A9">
            <w:pPr>
              <w:pStyle w:val="Tabelltext"/>
              <w:jc w:val="right"/>
              <w:rPr>
                <w:rFonts w:eastAsia="Arial Unicode MS"/>
              </w:rPr>
            </w:pPr>
            <w:r w:rsidRPr="00DE5EFD">
              <w:t>3 500</w:t>
            </w:r>
          </w:p>
        </w:tc>
        <w:tc>
          <w:tcPr>
            <w:tcW w:w="992" w:type="dxa"/>
            <w:vAlign w:val="bottom"/>
          </w:tcPr>
          <w:p w:rsidR="002047A9" w:rsidRPr="00DE5EFD" w:rsidRDefault="002047A9">
            <w:pPr>
              <w:pStyle w:val="Tabelltext"/>
              <w:jc w:val="right"/>
              <w:rPr>
                <w:rFonts w:eastAsia="Arial Unicode MS"/>
              </w:rPr>
            </w:pPr>
            <w:r w:rsidRPr="00DE5EFD">
              <w:t>295 887</w:t>
            </w:r>
          </w:p>
        </w:tc>
      </w:tr>
      <w:tr w:rsidR="00000000" w:rsidRPr="00DE5EFD">
        <w:tblPrEx>
          <w:tblCellMar>
            <w:top w:w="0" w:type="dxa"/>
            <w:bottom w:w="0" w:type="dxa"/>
          </w:tblCellMar>
        </w:tblPrEx>
        <w:trPr>
          <w:cantSplit/>
          <w:jc w:val="right"/>
        </w:trPr>
        <w:tc>
          <w:tcPr>
            <w:tcW w:w="567" w:type="dxa"/>
            <w:vAlign w:val="bottom"/>
          </w:tcPr>
          <w:p w:rsidR="002047A9" w:rsidRPr="00DE5EFD" w:rsidRDefault="002047A9">
            <w:pPr>
              <w:pStyle w:val="Tabelltext"/>
              <w:rPr>
                <w:rFonts w:eastAsia="Arial Unicode MS"/>
              </w:rPr>
            </w:pPr>
            <w:r w:rsidRPr="00DE5EFD">
              <w:t>25:60</w:t>
            </w:r>
          </w:p>
        </w:tc>
        <w:tc>
          <w:tcPr>
            <w:tcW w:w="3543" w:type="dxa"/>
            <w:vAlign w:val="bottom"/>
          </w:tcPr>
          <w:p w:rsidR="002047A9" w:rsidRPr="00DE5EFD" w:rsidRDefault="002047A9">
            <w:pPr>
              <w:pStyle w:val="Tabelltext"/>
              <w:rPr>
                <w:rFonts w:eastAsia="Arial Unicode MS"/>
              </w:rPr>
            </w:pPr>
            <w:r w:rsidRPr="00DE5EFD">
              <w:t>Högskolan i Halmstad: Grundutbil</w:t>
            </w:r>
            <w:r w:rsidRPr="00DE5EFD">
              <w:t>d</w:t>
            </w:r>
            <w:r w:rsidRPr="00DE5EFD">
              <w:t>ning</w:t>
            </w:r>
          </w:p>
        </w:tc>
        <w:tc>
          <w:tcPr>
            <w:tcW w:w="1050" w:type="dxa"/>
            <w:vAlign w:val="bottom"/>
          </w:tcPr>
          <w:p w:rsidR="002047A9" w:rsidRPr="00DE5EFD" w:rsidRDefault="002047A9">
            <w:pPr>
              <w:pStyle w:val="Tabelltext"/>
              <w:jc w:val="right"/>
              <w:rPr>
                <w:rFonts w:eastAsia="Arial Unicode MS"/>
              </w:rPr>
            </w:pPr>
            <w:r w:rsidRPr="00DE5EFD">
              <w:t>221 410</w:t>
            </w:r>
          </w:p>
        </w:tc>
        <w:tc>
          <w:tcPr>
            <w:tcW w:w="1134" w:type="dxa"/>
            <w:vAlign w:val="bottom"/>
          </w:tcPr>
          <w:p w:rsidR="002047A9" w:rsidRPr="00DE5EFD" w:rsidRDefault="002047A9">
            <w:pPr>
              <w:pStyle w:val="Tabelltext"/>
              <w:jc w:val="right"/>
              <w:rPr>
                <w:rFonts w:eastAsia="Arial Unicode MS"/>
              </w:rPr>
            </w:pPr>
            <w:r w:rsidRPr="00DE5EFD">
              <w:t>20 000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241 410</w:t>
            </w:r>
          </w:p>
        </w:tc>
      </w:tr>
    </w:tbl>
    <w:p w:rsidR="002047A9" w:rsidRPr="00DE5EFD" w:rsidRDefault="002047A9"/>
    <w:p w:rsidR="002047A9" w:rsidRPr="00DE5EFD" w:rsidRDefault="002047A9">
      <w:pPr>
        <w:spacing w:before="0" w:after="40"/>
        <w:ind w:left="-1247"/>
        <w:outlineLvl w:val="0"/>
        <w:rPr>
          <w:sz w:val="14"/>
        </w:rPr>
      </w:pPr>
      <w:r w:rsidRPr="00DE5EFD">
        <w:br w:type="page"/>
      </w:r>
      <w:r w:rsidRPr="00DE5EFD">
        <w:rPr>
          <w:sz w:val="14"/>
        </w:rPr>
        <w:t xml:space="preserve">                                   Tusental kronor</w:t>
      </w:r>
    </w:p>
    <w:tbl>
      <w:tblPr>
        <w:tblW w:w="0" w:type="auto"/>
        <w:tblInd w:w="-14" w:type="dxa"/>
        <w:tblLayout w:type="fixed"/>
        <w:tblCellMar>
          <w:left w:w="71" w:type="dxa"/>
          <w:right w:w="71" w:type="dxa"/>
        </w:tblCellMar>
        <w:tblLook w:val="0000" w:firstRow="0" w:lastRow="0" w:firstColumn="0" w:lastColumn="0" w:noHBand="0" w:noVBand="0"/>
      </w:tblPr>
      <w:tblGrid>
        <w:gridCol w:w="567"/>
        <w:gridCol w:w="3543"/>
        <w:gridCol w:w="1050"/>
        <w:gridCol w:w="1134"/>
        <w:gridCol w:w="992"/>
      </w:tblGrid>
      <w:tr w:rsidR="00000000" w:rsidRPr="00DE5EFD">
        <w:tblPrEx>
          <w:tblCellMar>
            <w:top w:w="0" w:type="dxa"/>
            <w:bottom w:w="0" w:type="dxa"/>
          </w:tblCellMar>
        </w:tblPrEx>
        <w:trPr>
          <w:cantSplit/>
        </w:trPr>
        <w:tc>
          <w:tcPr>
            <w:tcW w:w="567" w:type="dxa"/>
            <w:tcBorders>
              <w:top w:val="single" w:sz="4" w:space="0" w:color="auto"/>
            </w:tcBorders>
          </w:tcPr>
          <w:p w:rsidR="002047A9" w:rsidRPr="00DE5EFD" w:rsidRDefault="002047A9">
            <w:pPr>
              <w:pStyle w:val="Tabelltext"/>
            </w:pPr>
          </w:p>
        </w:tc>
        <w:tc>
          <w:tcPr>
            <w:tcW w:w="3543" w:type="dxa"/>
            <w:tcBorders>
              <w:top w:val="single" w:sz="4" w:space="0" w:color="auto"/>
            </w:tcBorders>
          </w:tcPr>
          <w:p w:rsidR="002047A9" w:rsidRPr="00DE5EFD" w:rsidRDefault="002047A9">
            <w:pPr>
              <w:pStyle w:val="Tabelltext"/>
              <w:rPr>
                <w:b/>
              </w:rPr>
            </w:pPr>
            <w:r w:rsidRPr="00DE5EFD">
              <w:rPr>
                <w:b/>
              </w:rPr>
              <w:t>Utgif</w:t>
            </w:r>
            <w:r w:rsidRPr="00DE5EFD">
              <w:rPr>
                <w:b/>
              </w:rPr>
              <w:t>t</w:t>
            </w:r>
            <w:r w:rsidRPr="00DE5EFD">
              <w:rPr>
                <w:b/>
              </w:rPr>
              <w:t>sområde</w:t>
            </w:r>
          </w:p>
        </w:tc>
        <w:tc>
          <w:tcPr>
            <w:tcW w:w="1050" w:type="dxa"/>
            <w:vMerge w:val="restart"/>
            <w:tcBorders>
              <w:top w:val="single" w:sz="4" w:space="0" w:color="auto"/>
            </w:tcBorders>
          </w:tcPr>
          <w:p w:rsidR="002047A9" w:rsidRPr="00DE5EFD" w:rsidRDefault="002047A9">
            <w:pPr>
              <w:pStyle w:val="Tabelltext"/>
              <w:jc w:val="right"/>
            </w:pPr>
            <w:r w:rsidRPr="00DE5EFD">
              <w:t>Belopp enligt statsbudget 2002 + TB1</w:t>
            </w:r>
          </w:p>
        </w:tc>
        <w:tc>
          <w:tcPr>
            <w:tcW w:w="2126" w:type="dxa"/>
            <w:gridSpan w:val="2"/>
            <w:tcBorders>
              <w:top w:val="single" w:sz="4" w:space="0" w:color="auto"/>
              <w:bottom w:val="single" w:sz="4" w:space="0" w:color="auto"/>
            </w:tcBorders>
          </w:tcPr>
          <w:p w:rsidR="002047A9" w:rsidRPr="00DE5EFD" w:rsidRDefault="002047A9">
            <w:pPr>
              <w:pStyle w:val="Tabelltext"/>
              <w:jc w:val="center"/>
            </w:pPr>
            <w:r w:rsidRPr="00DE5EFD">
              <w:t>Utskottets förslag</w:t>
            </w:r>
          </w:p>
        </w:tc>
      </w:tr>
      <w:tr w:rsidR="00000000" w:rsidRPr="00DE5EFD">
        <w:tblPrEx>
          <w:tblCellMar>
            <w:top w:w="0" w:type="dxa"/>
            <w:bottom w:w="0" w:type="dxa"/>
          </w:tblCellMar>
        </w:tblPrEx>
        <w:trPr>
          <w:cantSplit/>
        </w:trPr>
        <w:tc>
          <w:tcPr>
            <w:tcW w:w="567" w:type="dxa"/>
            <w:tcBorders>
              <w:bottom w:val="single" w:sz="4" w:space="0" w:color="auto"/>
            </w:tcBorders>
          </w:tcPr>
          <w:p w:rsidR="002047A9" w:rsidRPr="00DE5EFD" w:rsidRDefault="002047A9">
            <w:pPr>
              <w:pStyle w:val="Tabelltext"/>
            </w:pPr>
          </w:p>
        </w:tc>
        <w:tc>
          <w:tcPr>
            <w:tcW w:w="3543" w:type="dxa"/>
            <w:tcBorders>
              <w:bottom w:val="single" w:sz="4" w:space="0" w:color="auto"/>
            </w:tcBorders>
          </w:tcPr>
          <w:p w:rsidR="002047A9" w:rsidRPr="00DE5EFD" w:rsidRDefault="002047A9">
            <w:pPr>
              <w:pStyle w:val="Tabelltext"/>
            </w:pPr>
            <w:r w:rsidRPr="00DE5EFD">
              <w:t>Anslag</w:t>
            </w:r>
          </w:p>
        </w:tc>
        <w:tc>
          <w:tcPr>
            <w:tcW w:w="1050" w:type="dxa"/>
            <w:vMerge/>
            <w:tcBorders>
              <w:bottom w:val="single" w:sz="4" w:space="0" w:color="auto"/>
            </w:tcBorders>
          </w:tcPr>
          <w:p w:rsidR="002047A9" w:rsidRPr="00DE5EFD" w:rsidRDefault="002047A9">
            <w:pPr>
              <w:pStyle w:val="Tabelltext"/>
              <w:jc w:val="right"/>
            </w:pPr>
          </w:p>
        </w:tc>
        <w:tc>
          <w:tcPr>
            <w:tcW w:w="1134" w:type="dxa"/>
            <w:tcBorders>
              <w:top w:val="single" w:sz="4" w:space="0" w:color="auto"/>
              <w:bottom w:val="single" w:sz="4" w:space="0" w:color="auto"/>
            </w:tcBorders>
          </w:tcPr>
          <w:p w:rsidR="002047A9" w:rsidRPr="00DE5EFD" w:rsidRDefault="002047A9">
            <w:pPr>
              <w:pStyle w:val="Tabelltext"/>
              <w:jc w:val="right"/>
            </w:pPr>
            <w:r w:rsidRPr="00DE5EFD">
              <w:t>Förändring av</w:t>
            </w:r>
            <w:r w:rsidRPr="00DE5EFD">
              <w:br/>
              <w:t>ram/anslag</w:t>
            </w:r>
          </w:p>
        </w:tc>
        <w:tc>
          <w:tcPr>
            <w:tcW w:w="992" w:type="dxa"/>
            <w:tcBorders>
              <w:top w:val="single" w:sz="4" w:space="0" w:color="auto"/>
              <w:bottom w:val="single" w:sz="4" w:space="0" w:color="auto"/>
            </w:tcBorders>
          </w:tcPr>
          <w:p w:rsidR="002047A9" w:rsidRPr="00DE5EFD" w:rsidRDefault="002047A9">
            <w:pPr>
              <w:pStyle w:val="Tabelltext"/>
              <w:jc w:val="right"/>
            </w:pPr>
            <w:r w:rsidRPr="00DE5EFD">
              <w:t>Ny ram/Ny anslag</w:t>
            </w:r>
            <w:r w:rsidRPr="00DE5EFD">
              <w:t>s</w:t>
            </w:r>
            <w:r w:rsidRPr="00DE5EFD">
              <w:t>nivå</w:t>
            </w:r>
          </w:p>
        </w:tc>
      </w:tr>
      <w:tr w:rsidR="00000000" w:rsidRPr="00DE5EFD">
        <w:tblPrEx>
          <w:tblCellMar>
            <w:top w:w="0" w:type="dxa"/>
            <w:bottom w:w="0" w:type="dxa"/>
          </w:tblCellMar>
        </w:tblPrEx>
        <w:trPr>
          <w:cantSplit/>
        </w:trPr>
        <w:tc>
          <w:tcPr>
            <w:tcW w:w="567" w:type="dxa"/>
            <w:tcBorders>
              <w:top w:val="single" w:sz="4" w:space="0" w:color="auto"/>
            </w:tcBorders>
          </w:tcPr>
          <w:p w:rsidR="002047A9" w:rsidRPr="00DE5EFD" w:rsidRDefault="002047A9">
            <w:pPr>
              <w:pStyle w:val="Tabelltext"/>
              <w:rPr>
                <w:b/>
              </w:rPr>
            </w:pPr>
          </w:p>
        </w:tc>
        <w:tc>
          <w:tcPr>
            <w:tcW w:w="3543" w:type="dxa"/>
            <w:tcBorders>
              <w:top w:val="single" w:sz="4" w:space="0" w:color="auto"/>
            </w:tcBorders>
            <w:vAlign w:val="bottom"/>
          </w:tcPr>
          <w:p w:rsidR="002047A9" w:rsidRPr="00DE5EFD" w:rsidRDefault="002047A9">
            <w:pPr>
              <w:pStyle w:val="Tabelltext"/>
              <w:rPr>
                <w:b/>
              </w:rPr>
            </w:pPr>
          </w:p>
        </w:tc>
        <w:tc>
          <w:tcPr>
            <w:tcW w:w="1050" w:type="dxa"/>
            <w:tcBorders>
              <w:top w:val="single" w:sz="4" w:space="0" w:color="auto"/>
            </w:tcBorders>
            <w:vAlign w:val="bottom"/>
          </w:tcPr>
          <w:p w:rsidR="002047A9" w:rsidRPr="00DE5EFD" w:rsidRDefault="002047A9">
            <w:pPr>
              <w:pStyle w:val="Tabelltext"/>
              <w:jc w:val="right"/>
              <w:rPr>
                <w:b/>
              </w:rPr>
            </w:pPr>
          </w:p>
        </w:tc>
        <w:tc>
          <w:tcPr>
            <w:tcW w:w="1134" w:type="dxa"/>
            <w:tcBorders>
              <w:top w:val="single" w:sz="4" w:space="0" w:color="auto"/>
            </w:tcBorders>
            <w:vAlign w:val="bottom"/>
          </w:tcPr>
          <w:p w:rsidR="002047A9" w:rsidRPr="00DE5EFD" w:rsidRDefault="002047A9">
            <w:pPr>
              <w:pStyle w:val="Tabelltext"/>
              <w:jc w:val="right"/>
              <w:rPr>
                <w:rFonts w:eastAsia="Arial Unicode MS"/>
                <w:b/>
              </w:rPr>
            </w:pPr>
          </w:p>
        </w:tc>
        <w:tc>
          <w:tcPr>
            <w:tcW w:w="992" w:type="dxa"/>
            <w:tcBorders>
              <w:top w:val="single" w:sz="4" w:space="0" w:color="auto"/>
            </w:tcBorders>
            <w:vAlign w:val="bottom"/>
          </w:tcPr>
          <w:p w:rsidR="002047A9" w:rsidRPr="00DE5EFD" w:rsidRDefault="002047A9">
            <w:pPr>
              <w:pStyle w:val="Tabelltext"/>
              <w:jc w:val="right"/>
              <w:rPr>
                <w:rFonts w:eastAsia="Arial Unicode MS"/>
                <w:b/>
              </w:rPr>
            </w:pP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t>25:68</w:t>
            </w:r>
          </w:p>
        </w:tc>
        <w:tc>
          <w:tcPr>
            <w:tcW w:w="3543" w:type="dxa"/>
            <w:vAlign w:val="bottom"/>
          </w:tcPr>
          <w:p w:rsidR="002047A9" w:rsidRPr="00DE5EFD" w:rsidRDefault="002047A9">
            <w:pPr>
              <w:pStyle w:val="Tabelltext"/>
              <w:rPr>
                <w:rFonts w:eastAsia="Arial Unicode MS"/>
              </w:rPr>
            </w:pPr>
            <w:r w:rsidRPr="00DE5EFD">
              <w:t>Lärarhögskolan i Stockholm: Grun</w:t>
            </w:r>
            <w:r w:rsidRPr="00DE5EFD">
              <w:t>d</w:t>
            </w:r>
            <w:r w:rsidRPr="00DE5EFD">
              <w:t>utbildning</w:t>
            </w:r>
          </w:p>
        </w:tc>
        <w:tc>
          <w:tcPr>
            <w:tcW w:w="1050" w:type="dxa"/>
            <w:vAlign w:val="bottom"/>
          </w:tcPr>
          <w:p w:rsidR="002047A9" w:rsidRPr="00DE5EFD" w:rsidRDefault="002047A9">
            <w:pPr>
              <w:pStyle w:val="Tabelltext"/>
              <w:jc w:val="right"/>
              <w:rPr>
                <w:rFonts w:eastAsia="Arial Unicode MS"/>
              </w:rPr>
            </w:pPr>
            <w:r w:rsidRPr="00DE5EFD">
              <w:t>353 415</w:t>
            </w:r>
          </w:p>
        </w:tc>
        <w:tc>
          <w:tcPr>
            <w:tcW w:w="1134" w:type="dxa"/>
            <w:vAlign w:val="bottom"/>
          </w:tcPr>
          <w:p w:rsidR="002047A9" w:rsidRPr="00DE5EFD" w:rsidRDefault="002047A9">
            <w:pPr>
              <w:pStyle w:val="Tabelltext"/>
              <w:jc w:val="right"/>
              <w:rPr>
                <w:rFonts w:eastAsia="Arial Unicode MS"/>
              </w:rPr>
            </w:pPr>
            <w:r w:rsidRPr="00DE5EFD">
              <w:t>26 328</w:t>
            </w:r>
          </w:p>
        </w:tc>
        <w:tc>
          <w:tcPr>
            <w:tcW w:w="992" w:type="dxa"/>
            <w:vAlign w:val="bottom"/>
          </w:tcPr>
          <w:p w:rsidR="002047A9" w:rsidRPr="00DE5EFD" w:rsidRDefault="002047A9">
            <w:pPr>
              <w:pStyle w:val="Tabelltext"/>
              <w:jc w:val="right"/>
              <w:rPr>
                <w:rFonts w:eastAsia="Arial Unicode MS"/>
              </w:rPr>
            </w:pPr>
            <w:r w:rsidRPr="00DE5EFD">
              <w:t>379 743</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t>25:70</w:t>
            </w:r>
          </w:p>
        </w:tc>
        <w:tc>
          <w:tcPr>
            <w:tcW w:w="3543" w:type="dxa"/>
            <w:vAlign w:val="bottom"/>
          </w:tcPr>
          <w:p w:rsidR="002047A9" w:rsidRPr="00DE5EFD" w:rsidRDefault="002047A9">
            <w:pPr>
              <w:pStyle w:val="Tabelltext"/>
              <w:rPr>
                <w:rFonts w:eastAsia="Arial Unicode MS"/>
              </w:rPr>
            </w:pPr>
            <w:r w:rsidRPr="00DE5EFD">
              <w:t>Södertörns högskola: Grundutbil</w:t>
            </w:r>
            <w:r w:rsidRPr="00DE5EFD">
              <w:t>d</w:t>
            </w:r>
            <w:r w:rsidRPr="00DE5EFD">
              <w:t>ning</w:t>
            </w:r>
          </w:p>
        </w:tc>
        <w:tc>
          <w:tcPr>
            <w:tcW w:w="1050" w:type="dxa"/>
            <w:vAlign w:val="bottom"/>
          </w:tcPr>
          <w:p w:rsidR="002047A9" w:rsidRPr="00DE5EFD" w:rsidRDefault="002047A9">
            <w:pPr>
              <w:pStyle w:val="Tabelltext"/>
              <w:jc w:val="right"/>
              <w:rPr>
                <w:rFonts w:eastAsia="Arial Unicode MS"/>
              </w:rPr>
            </w:pPr>
            <w:r w:rsidRPr="00DE5EFD">
              <w:t>215 211</w:t>
            </w:r>
          </w:p>
        </w:tc>
        <w:tc>
          <w:tcPr>
            <w:tcW w:w="1134" w:type="dxa"/>
            <w:vAlign w:val="bottom"/>
          </w:tcPr>
          <w:p w:rsidR="002047A9" w:rsidRPr="00DE5EFD" w:rsidRDefault="002047A9">
            <w:pPr>
              <w:pStyle w:val="Tabelltext"/>
              <w:jc w:val="right"/>
              <w:rPr>
                <w:rFonts w:eastAsia="Arial Unicode MS"/>
              </w:rPr>
            </w:pPr>
            <w:r w:rsidRPr="00DE5EFD">
              <w:t>-12 400</w:t>
            </w:r>
          </w:p>
        </w:tc>
        <w:tc>
          <w:tcPr>
            <w:tcW w:w="992" w:type="dxa"/>
            <w:vAlign w:val="bottom"/>
          </w:tcPr>
          <w:p w:rsidR="002047A9" w:rsidRPr="00DE5EFD" w:rsidRDefault="002047A9">
            <w:pPr>
              <w:pStyle w:val="Tabelltext"/>
              <w:jc w:val="right"/>
              <w:rPr>
                <w:rFonts w:eastAsia="Arial Unicode MS"/>
              </w:rPr>
            </w:pPr>
            <w:r w:rsidRPr="00DE5EFD">
              <w:t>202 811</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t>25:72  </w:t>
            </w:r>
          </w:p>
        </w:tc>
        <w:tc>
          <w:tcPr>
            <w:tcW w:w="3543" w:type="dxa"/>
            <w:vAlign w:val="bottom"/>
          </w:tcPr>
          <w:p w:rsidR="002047A9" w:rsidRPr="00DE5EFD" w:rsidRDefault="002047A9">
            <w:pPr>
              <w:pStyle w:val="Tabelltext"/>
              <w:rPr>
                <w:rFonts w:eastAsia="Arial Unicode MS"/>
              </w:rPr>
            </w:pPr>
            <w:r w:rsidRPr="00DE5EFD">
              <w:t>Enskilda utbildningsanordnare på högskoleområdet m.m.</w:t>
            </w:r>
          </w:p>
        </w:tc>
        <w:tc>
          <w:tcPr>
            <w:tcW w:w="1050" w:type="dxa"/>
            <w:vAlign w:val="bottom"/>
          </w:tcPr>
          <w:p w:rsidR="002047A9" w:rsidRPr="00DE5EFD" w:rsidRDefault="002047A9">
            <w:pPr>
              <w:pStyle w:val="Tabelltext"/>
              <w:jc w:val="right"/>
              <w:rPr>
                <w:rFonts w:eastAsia="Arial Unicode MS"/>
              </w:rPr>
            </w:pPr>
            <w:r w:rsidRPr="00DE5EFD">
              <w:t>1 759 925</w:t>
            </w:r>
          </w:p>
        </w:tc>
        <w:tc>
          <w:tcPr>
            <w:tcW w:w="1134" w:type="dxa"/>
            <w:vAlign w:val="bottom"/>
          </w:tcPr>
          <w:p w:rsidR="002047A9" w:rsidRPr="00DE5EFD" w:rsidRDefault="002047A9">
            <w:pPr>
              <w:pStyle w:val="Tabelltext"/>
              <w:jc w:val="right"/>
              <w:rPr>
                <w:rFonts w:eastAsia="Arial Unicode MS"/>
              </w:rPr>
            </w:pPr>
            <w:r w:rsidRPr="00DE5EFD">
              <w:t>5 000</w:t>
            </w:r>
          </w:p>
        </w:tc>
        <w:tc>
          <w:tcPr>
            <w:tcW w:w="992" w:type="dxa"/>
            <w:vAlign w:val="bottom"/>
          </w:tcPr>
          <w:p w:rsidR="002047A9" w:rsidRPr="00DE5EFD" w:rsidRDefault="002047A9">
            <w:pPr>
              <w:pStyle w:val="Tabelltext"/>
              <w:jc w:val="right"/>
              <w:rPr>
                <w:rFonts w:eastAsia="Arial Unicode MS"/>
              </w:rPr>
            </w:pPr>
            <w:r w:rsidRPr="00DE5EFD">
              <w:t>1 764 925</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rFonts w:eastAsia="Arial Unicode MS"/>
                <w:b/>
              </w:rPr>
            </w:pPr>
          </w:p>
        </w:tc>
        <w:tc>
          <w:tcPr>
            <w:tcW w:w="992" w:type="dxa"/>
            <w:vAlign w:val="bottom"/>
          </w:tcPr>
          <w:p w:rsidR="002047A9" w:rsidRPr="00DE5EFD" w:rsidRDefault="002047A9">
            <w:pPr>
              <w:pStyle w:val="Tabelltext"/>
              <w:jc w:val="right"/>
              <w:rPr>
                <w:rFonts w:eastAsia="Arial Unicode MS"/>
                <w:b/>
              </w:rPr>
            </w:pP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b/>
              </w:rPr>
            </w:pPr>
            <w:r w:rsidRPr="00DE5EFD">
              <w:rPr>
                <w:rFonts w:eastAsia="Arial Unicode MS"/>
                <w:b/>
              </w:rPr>
              <w:t>17</w:t>
            </w:r>
          </w:p>
        </w:tc>
        <w:tc>
          <w:tcPr>
            <w:tcW w:w="3543" w:type="dxa"/>
            <w:vAlign w:val="bottom"/>
          </w:tcPr>
          <w:p w:rsidR="002047A9" w:rsidRPr="00DE5EFD" w:rsidRDefault="002047A9">
            <w:pPr>
              <w:pStyle w:val="Tabelltext"/>
              <w:rPr>
                <w:rFonts w:eastAsia="Arial Unicode MS"/>
                <w:b/>
              </w:rPr>
            </w:pPr>
            <w:r w:rsidRPr="00DE5EFD">
              <w:rPr>
                <w:b/>
              </w:rPr>
              <w:t>Kultur, medier, trossamfund och fritid</w:t>
            </w:r>
          </w:p>
        </w:tc>
        <w:tc>
          <w:tcPr>
            <w:tcW w:w="1050" w:type="dxa"/>
            <w:vAlign w:val="bottom"/>
          </w:tcPr>
          <w:p w:rsidR="002047A9" w:rsidRPr="00DE5EFD" w:rsidRDefault="002047A9">
            <w:pPr>
              <w:pStyle w:val="Tabelltext"/>
              <w:jc w:val="right"/>
              <w:rPr>
                <w:rFonts w:eastAsia="Arial Unicode MS"/>
                <w:b/>
              </w:rPr>
            </w:pPr>
            <w:r w:rsidRPr="00DE5EFD">
              <w:rPr>
                <w:b/>
              </w:rPr>
              <w:t xml:space="preserve"> 8 105 018</w:t>
            </w:r>
          </w:p>
        </w:tc>
        <w:tc>
          <w:tcPr>
            <w:tcW w:w="1134" w:type="dxa"/>
            <w:vAlign w:val="bottom"/>
          </w:tcPr>
          <w:p w:rsidR="002047A9" w:rsidRPr="00DE5EFD" w:rsidRDefault="002047A9">
            <w:pPr>
              <w:pStyle w:val="Tabelltext"/>
              <w:jc w:val="right"/>
              <w:rPr>
                <w:rFonts w:eastAsia="Arial Unicode MS"/>
                <w:b/>
              </w:rPr>
            </w:pPr>
            <w:r w:rsidRPr="00DE5EFD">
              <w:rPr>
                <w:rFonts w:eastAsia="Arial Unicode MS"/>
                <w:b/>
              </w:rPr>
              <w:t>29 500</w:t>
            </w:r>
          </w:p>
        </w:tc>
        <w:tc>
          <w:tcPr>
            <w:tcW w:w="992" w:type="dxa"/>
            <w:vAlign w:val="bottom"/>
          </w:tcPr>
          <w:p w:rsidR="002047A9" w:rsidRPr="00DE5EFD" w:rsidRDefault="002047A9">
            <w:pPr>
              <w:pStyle w:val="Tabelltext"/>
              <w:jc w:val="right"/>
              <w:rPr>
                <w:rFonts w:eastAsia="Arial Unicode MS"/>
                <w:b/>
              </w:rPr>
            </w:pPr>
            <w:r w:rsidRPr="00DE5EFD">
              <w:rPr>
                <w:rFonts w:eastAsia="Arial Unicode MS"/>
                <w:b/>
              </w:rPr>
              <w:t>8 134 518</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pPr>
            <w:r w:rsidRPr="00DE5EFD">
              <w:t>27:1</w:t>
            </w:r>
          </w:p>
        </w:tc>
        <w:tc>
          <w:tcPr>
            <w:tcW w:w="3543" w:type="dxa"/>
            <w:vAlign w:val="bottom"/>
          </w:tcPr>
          <w:p w:rsidR="002047A9" w:rsidRPr="00DE5EFD" w:rsidRDefault="002047A9">
            <w:pPr>
              <w:pStyle w:val="Tabelltext"/>
            </w:pPr>
            <w:r w:rsidRPr="00DE5EFD">
              <w:t>Statens biografbyrå</w:t>
            </w:r>
          </w:p>
        </w:tc>
        <w:tc>
          <w:tcPr>
            <w:tcW w:w="1050" w:type="dxa"/>
            <w:vAlign w:val="bottom"/>
          </w:tcPr>
          <w:p w:rsidR="002047A9" w:rsidRPr="00DE5EFD" w:rsidRDefault="002047A9">
            <w:pPr>
              <w:pStyle w:val="Tabelltext"/>
              <w:jc w:val="right"/>
            </w:pPr>
            <w:r w:rsidRPr="00DE5EFD">
              <w:t>9 363</w:t>
            </w:r>
          </w:p>
        </w:tc>
        <w:tc>
          <w:tcPr>
            <w:tcW w:w="1134" w:type="dxa"/>
            <w:vAlign w:val="bottom"/>
          </w:tcPr>
          <w:p w:rsidR="002047A9" w:rsidRPr="00DE5EFD" w:rsidRDefault="002047A9">
            <w:pPr>
              <w:pStyle w:val="Tabelltext"/>
              <w:jc w:val="right"/>
            </w:pPr>
            <w:r w:rsidRPr="00DE5EFD">
              <w:t>-500</w:t>
            </w:r>
          </w:p>
        </w:tc>
        <w:tc>
          <w:tcPr>
            <w:tcW w:w="992" w:type="dxa"/>
            <w:vAlign w:val="bottom"/>
          </w:tcPr>
          <w:p w:rsidR="002047A9" w:rsidRPr="00DE5EFD" w:rsidRDefault="002047A9">
            <w:pPr>
              <w:pStyle w:val="Tabelltext"/>
              <w:jc w:val="right"/>
            </w:pPr>
            <w:r w:rsidRPr="00DE5EFD">
              <w:t>8 863</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t>28:36</w:t>
            </w:r>
          </w:p>
        </w:tc>
        <w:tc>
          <w:tcPr>
            <w:tcW w:w="3543" w:type="dxa"/>
            <w:vAlign w:val="bottom"/>
          </w:tcPr>
          <w:p w:rsidR="002047A9" w:rsidRPr="00DE5EFD" w:rsidRDefault="002047A9">
            <w:pPr>
              <w:pStyle w:val="Tabelltext"/>
              <w:rPr>
                <w:rFonts w:eastAsia="Arial Unicode MS"/>
              </w:rPr>
            </w:pPr>
            <w:r w:rsidRPr="00DE5EFD">
              <w:t>Filmstöd</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209 738</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30 000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239 738</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rFonts w:eastAsia="Arial Unicode MS"/>
                <w:b/>
              </w:rPr>
            </w:pPr>
          </w:p>
        </w:tc>
        <w:tc>
          <w:tcPr>
            <w:tcW w:w="992" w:type="dxa"/>
            <w:vAlign w:val="bottom"/>
          </w:tcPr>
          <w:p w:rsidR="002047A9" w:rsidRPr="00DE5EFD" w:rsidRDefault="002047A9">
            <w:pPr>
              <w:pStyle w:val="Tabelltext"/>
              <w:jc w:val="right"/>
              <w:rPr>
                <w:rFonts w:eastAsia="Arial Unicode MS"/>
                <w:b/>
              </w:rPr>
            </w:pP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b/>
              </w:rPr>
            </w:pPr>
            <w:r w:rsidRPr="00DE5EFD">
              <w:rPr>
                <w:rFonts w:eastAsia="Arial Unicode MS"/>
                <w:b/>
              </w:rPr>
              <w:t>18</w:t>
            </w:r>
          </w:p>
          <w:p w:rsidR="002047A9" w:rsidRPr="00DE5EFD" w:rsidRDefault="002047A9">
            <w:pPr>
              <w:pStyle w:val="Tabelltext"/>
              <w:rPr>
                <w:rFonts w:eastAsia="Arial Unicode MS"/>
                <w:b/>
              </w:rPr>
            </w:pPr>
          </w:p>
        </w:tc>
        <w:tc>
          <w:tcPr>
            <w:tcW w:w="3543" w:type="dxa"/>
            <w:vAlign w:val="bottom"/>
          </w:tcPr>
          <w:p w:rsidR="002047A9" w:rsidRPr="00DE5EFD" w:rsidRDefault="002047A9">
            <w:pPr>
              <w:pStyle w:val="Tabelltext"/>
              <w:rPr>
                <w:rFonts w:eastAsia="Arial Unicode MS"/>
                <w:b/>
              </w:rPr>
            </w:pPr>
            <w:r w:rsidRPr="00DE5EFD">
              <w:rPr>
                <w:b/>
              </w:rPr>
              <w:t>Samhällsplanering, bostadsförsörjning och by</w:t>
            </w:r>
            <w:r w:rsidRPr="00DE5EFD">
              <w:rPr>
                <w:b/>
              </w:rPr>
              <w:t>g</w:t>
            </w:r>
            <w:r w:rsidRPr="00DE5EFD">
              <w:rPr>
                <w:b/>
              </w:rPr>
              <w:t>gande</w:t>
            </w:r>
          </w:p>
        </w:tc>
        <w:tc>
          <w:tcPr>
            <w:tcW w:w="1050" w:type="dxa"/>
            <w:vAlign w:val="bottom"/>
          </w:tcPr>
          <w:p w:rsidR="002047A9" w:rsidRPr="00DE5EFD" w:rsidRDefault="002047A9">
            <w:pPr>
              <w:pStyle w:val="Tabelltext"/>
              <w:jc w:val="right"/>
              <w:rPr>
                <w:rFonts w:eastAsia="Arial Unicode MS"/>
                <w:b/>
              </w:rPr>
            </w:pPr>
            <w:r w:rsidRPr="00DE5EFD">
              <w:rPr>
                <w:b/>
              </w:rPr>
              <w:t xml:space="preserve"> 9 699 248</w:t>
            </w:r>
          </w:p>
        </w:tc>
        <w:tc>
          <w:tcPr>
            <w:tcW w:w="1134" w:type="dxa"/>
            <w:vAlign w:val="bottom"/>
          </w:tcPr>
          <w:p w:rsidR="002047A9" w:rsidRPr="00DE5EFD" w:rsidRDefault="002047A9">
            <w:pPr>
              <w:pStyle w:val="Tabelltext"/>
              <w:jc w:val="right"/>
              <w:rPr>
                <w:rFonts w:eastAsia="Arial Unicode MS"/>
                <w:b/>
              </w:rPr>
            </w:pPr>
            <w:r w:rsidRPr="00DE5EFD">
              <w:rPr>
                <w:rFonts w:eastAsia="Arial Unicode MS"/>
                <w:b/>
              </w:rPr>
              <w:t>-79 816</w:t>
            </w:r>
          </w:p>
        </w:tc>
        <w:tc>
          <w:tcPr>
            <w:tcW w:w="992" w:type="dxa"/>
            <w:vAlign w:val="bottom"/>
          </w:tcPr>
          <w:p w:rsidR="002047A9" w:rsidRPr="00DE5EFD" w:rsidRDefault="002047A9">
            <w:pPr>
              <w:pStyle w:val="Tabelltext"/>
              <w:jc w:val="right"/>
              <w:rPr>
                <w:rFonts w:eastAsia="Arial Unicode MS"/>
                <w:b/>
              </w:rPr>
            </w:pPr>
            <w:r w:rsidRPr="00DE5EFD">
              <w:rPr>
                <w:rFonts w:eastAsia="Arial Unicode MS"/>
                <w:b/>
              </w:rPr>
              <w:t>9 619 432</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t>31:3</w:t>
            </w:r>
          </w:p>
        </w:tc>
        <w:tc>
          <w:tcPr>
            <w:tcW w:w="3543" w:type="dxa"/>
            <w:vAlign w:val="bottom"/>
          </w:tcPr>
          <w:p w:rsidR="002047A9" w:rsidRPr="00DE5EFD" w:rsidRDefault="002047A9">
            <w:pPr>
              <w:pStyle w:val="Tabelltext"/>
              <w:rPr>
                <w:rFonts w:eastAsia="Arial Unicode MS"/>
              </w:rPr>
            </w:pPr>
            <w:r w:rsidRPr="00DE5EFD">
              <w:t>Statens bostadskreditnämnd: Fö</w:t>
            </w:r>
            <w:r w:rsidRPr="00DE5EFD">
              <w:t>r</w:t>
            </w:r>
            <w:r w:rsidRPr="00DE5EFD">
              <w:t>valtningskostnader</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13 684</w:t>
            </w:r>
          </w:p>
        </w:tc>
        <w:tc>
          <w:tcPr>
            <w:tcW w:w="1134" w:type="dxa"/>
            <w:vAlign w:val="bottom"/>
          </w:tcPr>
          <w:p w:rsidR="002047A9" w:rsidRPr="00DE5EFD" w:rsidRDefault="002047A9">
            <w:pPr>
              <w:pStyle w:val="Tabelltext"/>
              <w:jc w:val="right"/>
              <w:rPr>
                <w:rFonts w:eastAsia="Arial Unicode MS"/>
              </w:rPr>
            </w:pPr>
            <w:r w:rsidRPr="00DE5EFD">
              <w:t>-700</w:t>
            </w:r>
          </w:p>
        </w:tc>
        <w:tc>
          <w:tcPr>
            <w:tcW w:w="992" w:type="dxa"/>
            <w:vAlign w:val="bottom"/>
          </w:tcPr>
          <w:p w:rsidR="002047A9" w:rsidRPr="00DE5EFD" w:rsidRDefault="002047A9">
            <w:pPr>
              <w:pStyle w:val="Tabelltext"/>
              <w:jc w:val="right"/>
              <w:rPr>
                <w:rFonts w:eastAsia="Arial Unicode MS"/>
              </w:rPr>
            </w:pPr>
            <w:r w:rsidRPr="00DE5EFD">
              <w:rPr>
                <w:rFonts w:eastAsia="Arial Unicode MS"/>
              </w:rPr>
              <w:t>12 984</w:t>
            </w: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rFonts w:eastAsia="Arial Unicode MS"/>
              </w:rPr>
            </w:pPr>
            <w:r w:rsidRPr="00DE5EFD">
              <w:t>31:11</w:t>
            </w:r>
          </w:p>
        </w:tc>
        <w:tc>
          <w:tcPr>
            <w:tcW w:w="3543" w:type="dxa"/>
            <w:vAlign w:val="bottom"/>
          </w:tcPr>
          <w:p w:rsidR="002047A9" w:rsidRPr="00DE5EFD" w:rsidRDefault="002047A9">
            <w:pPr>
              <w:pStyle w:val="Tabelltext"/>
              <w:rPr>
                <w:rFonts w:eastAsia="Arial Unicode MS"/>
              </w:rPr>
            </w:pPr>
            <w:r w:rsidRPr="00DE5EFD">
              <w:t>Bidrag till bostadsinvesteringar som främjar ekol</w:t>
            </w:r>
            <w:r w:rsidRPr="00DE5EFD">
              <w:t>o</w:t>
            </w:r>
            <w:r w:rsidRPr="00DE5EFD">
              <w:t>gisk hållbarhet</w:t>
            </w:r>
          </w:p>
        </w:tc>
        <w:tc>
          <w:tcPr>
            <w:tcW w:w="1050" w:type="dxa"/>
            <w:vAlign w:val="bottom"/>
          </w:tcPr>
          <w:p w:rsidR="002047A9" w:rsidRPr="00DE5EFD" w:rsidRDefault="002047A9">
            <w:pPr>
              <w:pStyle w:val="Tabelltext"/>
              <w:jc w:val="right"/>
              <w:rPr>
                <w:rFonts w:eastAsia="Arial Unicode MS"/>
              </w:rPr>
            </w:pPr>
            <w:r w:rsidRPr="00DE5EFD">
              <w:t>105 000</w:t>
            </w:r>
          </w:p>
        </w:tc>
        <w:tc>
          <w:tcPr>
            <w:tcW w:w="1134" w:type="dxa"/>
            <w:vAlign w:val="bottom"/>
          </w:tcPr>
          <w:p w:rsidR="002047A9" w:rsidRPr="00DE5EFD" w:rsidRDefault="002047A9">
            <w:pPr>
              <w:pStyle w:val="Tabelltext"/>
              <w:jc w:val="right"/>
              <w:rPr>
                <w:rFonts w:eastAsia="Arial Unicode MS"/>
              </w:rPr>
            </w:pPr>
            <w:r w:rsidRPr="00DE5EFD">
              <w:t>-80 000</w:t>
            </w:r>
          </w:p>
        </w:tc>
        <w:tc>
          <w:tcPr>
            <w:tcW w:w="992" w:type="dxa"/>
            <w:vAlign w:val="bottom"/>
          </w:tcPr>
          <w:p w:rsidR="002047A9" w:rsidRPr="00DE5EFD" w:rsidRDefault="002047A9">
            <w:pPr>
              <w:pStyle w:val="Tabelltext"/>
              <w:jc w:val="right"/>
              <w:rPr>
                <w:rFonts w:eastAsia="Arial Unicode MS"/>
              </w:rPr>
            </w:pPr>
            <w:r w:rsidRPr="00DE5EFD">
              <w:t>25 000</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t>32:1</w:t>
            </w:r>
          </w:p>
        </w:tc>
        <w:tc>
          <w:tcPr>
            <w:tcW w:w="3543" w:type="dxa"/>
            <w:vAlign w:val="bottom"/>
          </w:tcPr>
          <w:p w:rsidR="002047A9" w:rsidRPr="00DE5EFD" w:rsidRDefault="002047A9">
            <w:pPr>
              <w:pStyle w:val="Tabelltext"/>
              <w:rPr>
                <w:rFonts w:eastAsia="Arial Unicode MS"/>
              </w:rPr>
            </w:pPr>
            <w:r w:rsidRPr="00DE5EFD">
              <w:t>Länsstyrelserna m.m.</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1 966 812</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884</w:t>
            </w:r>
          </w:p>
        </w:tc>
        <w:tc>
          <w:tcPr>
            <w:tcW w:w="992" w:type="dxa"/>
            <w:vAlign w:val="bottom"/>
          </w:tcPr>
          <w:p w:rsidR="002047A9" w:rsidRPr="00DE5EFD" w:rsidRDefault="002047A9">
            <w:pPr>
              <w:pStyle w:val="Tabelltext"/>
              <w:jc w:val="right"/>
              <w:rPr>
                <w:rFonts w:eastAsia="Arial Unicode MS"/>
              </w:rPr>
            </w:pPr>
            <w:r w:rsidRPr="00DE5EFD">
              <w:t>1 967 696</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b/>
              </w:rPr>
            </w:pPr>
          </w:p>
        </w:tc>
        <w:tc>
          <w:tcPr>
            <w:tcW w:w="992" w:type="dxa"/>
            <w:vAlign w:val="bottom"/>
          </w:tcPr>
          <w:p w:rsidR="002047A9" w:rsidRPr="00DE5EFD" w:rsidRDefault="002047A9">
            <w:pPr>
              <w:pStyle w:val="Tabelltext"/>
              <w:jc w:val="right"/>
              <w:rPr>
                <w:b/>
              </w:rPr>
            </w:pP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b/>
              </w:rPr>
            </w:pPr>
            <w:r w:rsidRPr="00DE5EFD">
              <w:rPr>
                <w:rFonts w:eastAsia="Arial Unicode MS"/>
                <w:b/>
              </w:rPr>
              <w:t>20</w:t>
            </w:r>
          </w:p>
        </w:tc>
        <w:tc>
          <w:tcPr>
            <w:tcW w:w="3543" w:type="dxa"/>
            <w:vAlign w:val="bottom"/>
          </w:tcPr>
          <w:p w:rsidR="002047A9" w:rsidRPr="00DE5EFD" w:rsidRDefault="002047A9">
            <w:pPr>
              <w:pStyle w:val="Tabelltext"/>
              <w:rPr>
                <w:rFonts w:eastAsia="Arial Unicode MS"/>
                <w:b/>
              </w:rPr>
            </w:pPr>
            <w:r w:rsidRPr="00DE5EFD">
              <w:rPr>
                <w:b/>
              </w:rPr>
              <w:t>Allmän miljö- och naturvård</w:t>
            </w:r>
          </w:p>
        </w:tc>
        <w:tc>
          <w:tcPr>
            <w:tcW w:w="1050" w:type="dxa"/>
            <w:vAlign w:val="bottom"/>
          </w:tcPr>
          <w:p w:rsidR="002047A9" w:rsidRPr="00DE5EFD" w:rsidRDefault="002047A9">
            <w:pPr>
              <w:pStyle w:val="Tabelltext"/>
              <w:jc w:val="right"/>
              <w:rPr>
                <w:rFonts w:eastAsia="Arial Unicode MS"/>
                <w:b/>
              </w:rPr>
            </w:pPr>
            <w:r w:rsidRPr="00DE5EFD">
              <w:rPr>
                <w:b/>
              </w:rPr>
              <w:t xml:space="preserve"> 3 127 201</w:t>
            </w:r>
          </w:p>
        </w:tc>
        <w:tc>
          <w:tcPr>
            <w:tcW w:w="1134" w:type="dxa"/>
            <w:vAlign w:val="bottom"/>
          </w:tcPr>
          <w:p w:rsidR="002047A9" w:rsidRPr="00DE5EFD" w:rsidRDefault="002047A9">
            <w:pPr>
              <w:pStyle w:val="Tabelltext"/>
              <w:jc w:val="right"/>
              <w:rPr>
                <w:rFonts w:eastAsia="Arial Unicode MS"/>
                <w:b/>
              </w:rPr>
            </w:pPr>
            <w:r w:rsidRPr="00DE5EFD">
              <w:rPr>
                <w:b/>
              </w:rPr>
              <w:t>-21 000</w:t>
            </w:r>
          </w:p>
        </w:tc>
        <w:tc>
          <w:tcPr>
            <w:tcW w:w="992" w:type="dxa"/>
            <w:vAlign w:val="bottom"/>
          </w:tcPr>
          <w:p w:rsidR="002047A9" w:rsidRPr="00DE5EFD" w:rsidRDefault="002047A9">
            <w:pPr>
              <w:pStyle w:val="Tabelltext"/>
              <w:jc w:val="right"/>
              <w:rPr>
                <w:rFonts w:eastAsia="Arial Unicode MS"/>
                <w:b/>
              </w:rPr>
            </w:pPr>
            <w:r w:rsidRPr="00DE5EFD">
              <w:rPr>
                <w:b/>
              </w:rPr>
              <w:t>3 106 201</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t>34:4</w:t>
            </w:r>
          </w:p>
        </w:tc>
        <w:tc>
          <w:tcPr>
            <w:tcW w:w="3543" w:type="dxa"/>
            <w:vAlign w:val="bottom"/>
          </w:tcPr>
          <w:p w:rsidR="002047A9" w:rsidRPr="00DE5EFD" w:rsidRDefault="002047A9">
            <w:pPr>
              <w:pStyle w:val="Tabelltext"/>
              <w:rPr>
                <w:rFonts w:eastAsia="Arial Unicode MS"/>
              </w:rPr>
            </w:pPr>
            <w:r w:rsidRPr="00DE5EFD">
              <w:t>Sanering och återställning av fö</w:t>
            </w:r>
            <w:r w:rsidRPr="00DE5EFD">
              <w:t>r</w:t>
            </w:r>
            <w:r w:rsidRPr="00DE5EFD">
              <w:t>orenade områden</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418 746</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-21 000</w:t>
            </w:r>
          </w:p>
        </w:tc>
        <w:tc>
          <w:tcPr>
            <w:tcW w:w="992" w:type="dxa"/>
            <w:vAlign w:val="bottom"/>
          </w:tcPr>
          <w:p w:rsidR="002047A9" w:rsidRPr="00DE5EFD" w:rsidRDefault="002047A9">
            <w:pPr>
              <w:pStyle w:val="Tabelltext"/>
              <w:jc w:val="right"/>
              <w:rPr>
                <w:rFonts w:eastAsia="Arial Unicode MS"/>
              </w:rPr>
            </w:pPr>
            <w:r w:rsidRPr="00DE5EFD">
              <w:t>397 746</w:t>
            </w: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b/>
              </w:rPr>
            </w:pPr>
          </w:p>
        </w:tc>
        <w:tc>
          <w:tcPr>
            <w:tcW w:w="992" w:type="dxa"/>
            <w:vAlign w:val="bottom"/>
          </w:tcPr>
          <w:p w:rsidR="002047A9" w:rsidRPr="00DE5EFD" w:rsidRDefault="002047A9">
            <w:pPr>
              <w:pStyle w:val="Tabelltext"/>
              <w:jc w:val="right"/>
              <w:rPr>
                <w:b/>
              </w:rPr>
            </w:pP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b/>
              </w:rPr>
            </w:pPr>
            <w:r w:rsidRPr="00DE5EFD">
              <w:rPr>
                <w:b/>
              </w:rPr>
              <w:t>22</w:t>
            </w:r>
          </w:p>
        </w:tc>
        <w:tc>
          <w:tcPr>
            <w:tcW w:w="3543" w:type="dxa"/>
            <w:vAlign w:val="bottom"/>
          </w:tcPr>
          <w:p w:rsidR="002047A9" w:rsidRPr="00DE5EFD" w:rsidRDefault="002047A9">
            <w:pPr>
              <w:pStyle w:val="Tabelltext"/>
              <w:rPr>
                <w:rFonts w:eastAsia="Arial Unicode MS"/>
                <w:b/>
              </w:rPr>
            </w:pPr>
            <w:r w:rsidRPr="00DE5EFD">
              <w:rPr>
                <w:b/>
              </w:rPr>
              <w:t>Kommunikationer</w:t>
            </w:r>
          </w:p>
        </w:tc>
        <w:tc>
          <w:tcPr>
            <w:tcW w:w="1050" w:type="dxa"/>
            <w:vAlign w:val="bottom"/>
          </w:tcPr>
          <w:p w:rsidR="002047A9" w:rsidRPr="00DE5EFD" w:rsidRDefault="002047A9">
            <w:pPr>
              <w:pStyle w:val="Tabelltext"/>
              <w:jc w:val="right"/>
              <w:rPr>
                <w:rFonts w:eastAsia="Arial Unicode MS"/>
                <w:b/>
              </w:rPr>
            </w:pPr>
            <w:r w:rsidRPr="00DE5EFD">
              <w:rPr>
                <w:b/>
              </w:rPr>
              <w:t>24 472 715</w:t>
            </w:r>
          </w:p>
        </w:tc>
        <w:tc>
          <w:tcPr>
            <w:tcW w:w="1134" w:type="dxa"/>
            <w:vAlign w:val="bottom"/>
          </w:tcPr>
          <w:p w:rsidR="002047A9" w:rsidRPr="00DE5EFD" w:rsidRDefault="002047A9">
            <w:pPr>
              <w:pStyle w:val="Tabelltext"/>
              <w:jc w:val="right"/>
              <w:rPr>
                <w:rFonts w:eastAsia="Arial Unicode MS"/>
                <w:b/>
              </w:rPr>
            </w:pPr>
            <w:r w:rsidRPr="00DE5EFD">
              <w:rPr>
                <w:b/>
              </w:rPr>
              <w:t>3 900</w:t>
            </w:r>
          </w:p>
        </w:tc>
        <w:tc>
          <w:tcPr>
            <w:tcW w:w="992" w:type="dxa"/>
            <w:vAlign w:val="bottom"/>
          </w:tcPr>
          <w:p w:rsidR="002047A9" w:rsidRPr="00DE5EFD" w:rsidRDefault="002047A9">
            <w:pPr>
              <w:pStyle w:val="Tabelltext"/>
              <w:jc w:val="right"/>
              <w:rPr>
                <w:rFonts w:eastAsia="Arial Unicode MS"/>
                <w:b/>
              </w:rPr>
            </w:pPr>
            <w:r w:rsidRPr="00DE5EFD">
              <w:rPr>
                <w:b/>
              </w:rPr>
              <w:t>24 476 615</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t>36:8</w:t>
            </w:r>
          </w:p>
        </w:tc>
        <w:tc>
          <w:tcPr>
            <w:tcW w:w="3543" w:type="dxa"/>
            <w:vAlign w:val="bottom"/>
          </w:tcPr>
          <w:p w:rsidR="002047A9" w:rsidRPr="00DE5EFD" w:rsidRDefault="002047A9">
            <w:pPr>
              <w:pStyle w:val="Tabelltext"/>
              <w:rPr>
                <w:rFonts w:eastAsia="Arial Unicode MS"/>
              </w:rPr>
            </w:pPr>
            <w:r w:rsidRPr="00DE5EFD">
              <w:t>Ersättning till viss kanaltrafik m.m.</w:t>
            </w:r>
          </w:p>
        </w:tc>
        <w:tc>
          <w:tcPr>
            <w:tcW w:w="1050" w:type="dxa"/>
            <w:vAlign w:val="bottom"/>
          </w:tcPr>
          <w:p w:rsidR="002047A9" w:rsidRPr="00DE5EFD" w:rsidRDefault="002047A9">
            <w:pPr>
              <w:pStyle w:val="Tabelltext"/>
              <w:jc w:val="right"/>
              <w:rPr>
                <w:rFonts w:eastAsia="Arial Unicode MS"/>
              </w:rPr>
            </w:pPr>
            <w:r w:rsidRPr="00DE5EFD">
              <w:t>66 760</w:t>
            </w:r>
          </w:p>
        </w:tc>
        <w:tc>
          <w:tcPr>
            <w:tcW w:w="1134" w:type="dxa"/>
            <w:vAlign w:val="bottom"/>
          </w:tcPr>
          <w:p w:rsidR="002047A9" w:rsidRPr="00DE5EFD" w:rsidRDefault="002047A9">
            <w:pPr>
              <w:pStyle w:val="Tabelltext"/>
              <w:jc w:val="right"/>
              <w:rPr>
                <w:rFonts w:eastAsia="Arial Unicode MS"/>
              </w:rPr>
            </w:pPr>
            <w:r w:rsidRPr="00DE5EFD">
              <w:t>4 400</w:t>
            </w:r>
          </w:p>
        </w:tc>
        <w:tc>
          <w:tcPr>
            <w:tcW w:w="992" w:type="dxa"/>
            <w:vAlign w:val="bottom"/>
          </w:tcPr>
          <w:p w:rsidR="002047A9" w:rsidRPr="00DE5EFD" w:rsidRDefault="002047A9">
            <w:pPr>
              <w:pStyle w:val="Tabelltext"/>
              <w:jc w:val="right"/>
              <w:rPr>
                <w:rFonts w:eastAsia="Arial Unicode MS"/>
              </w:rPr>
            </w:pPr>
            <w:r w:rsidRPr="00DE5EFD">
              <w:t>71 160</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t>37:5</w:t>
            </w:r>
          </w:p>
        </w:tc>
        <w:tc>
          <w:tcPr>
            <w:tcW w:w="3543" w:type="dxa"/>
            <w:vAlign w:val="bottom"/>
          </w:tcPr>
          <w:p w:rsidR="002047A9" w:rsidRPr="00DE5EFD" w:rsidRDefault="002047A9">
            <w:pPr>
              <w:pStyle w:val="Tabelltext"/>
              <w:rPr>
                <w:rFonts w:eastAsia="Arial Unicode MS"/>
              </w:rPr>
            </w:pPr>
            <w:r w:rsidRPr="00DE5EFD">
              <w:t>Informationsteknik: Telekommunik</w:t>
            </w:r>
            <w:r w:rsidRPr="00DE5EFD">
              <w:t>a</w:t>
            </w:r>
            <w:r w:rsidRPr="00DE5EFD">
              <w:t>tion m.m.</w:t>
            </w:r>
          </w:p>
        </w:tc>
        <w:tc>
          <w:tcPr>
            <w:tcW w:w="1050" w:type="dxa"/>
            <w:vAlign w:val="bottom"/>
          </w:tcPr>
          <w:p w:rsidR="002047A9" w:rsidRPr="00DE5EFD" w:rsidRDefault="002047A9">
            <w:pPr>
              <w:pStyle w:val="Tabelltext"/>
              <w:jc w:val="right"/>
              <w:rPr>
                <w:rFonts w:eastAsia="Arial Unicode MS"/>
              </w:rPr>
            </w:pPr>
            <w:r w:rsidRPr="00DE5EFD">
              <w:t>19 000</w:t>
            </w:r>
          </w:p>
        </w:tc>
        <w:tc>
          <w:tcPr>
            <w:tcW w:w="1134" w:type="dxa"/>
            <w:vAlign w:val="bottom"/>
          </w:tcPr>
          <w:p w:rsidR="002047A9" w:rsidRPr="00DE5EFD" w:rsidRDefault="002047A9">
            <w:pPr>
              <w:pStyle w:val="Tabelltext"/>
              <w:jc w:val="right"/>
              <w:rPr>
                <w:rFonts w:eastAsia="Arial Unicode MS"/>
              </w:rPr>
            </w:pPr>
            <w:r w:rsidRPr="00DE5EFD">
              <w:t>-500</w:t>
            </w:r>
          </w:p>
        </w:tc>
        <w:tc>
          <w:tcPr>
            <w:tcW w:w="992" w:type="dxa"/>
            <w:vAlign w:val="bottom"/>
          </w:tcPr>
          <w:p w:rsidR="002047A9" w:rsidRPr="00DE5EFD" w:rsidRDefault="002047A9">
            <w:pPr>
              <w:pStyle w:val="Tabelltext"/>
              <w:jc w:val="right"/>
              <w:rPr>
                <w:rFonts w:eastAsia="Arial Unicode MS"/>
              </w:rPr>
            </w:pPr>
            <w:r w:rsidRPr="00DE5EFD">
              <w:t>18 500</w:t>
            </w: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rFonts w:eastAsia="Arial Unicode MS"/>
                <w:b/>
              </w:rPr>
            </w:pPr>
          </w:p>
        </w:tc>
        <w:tc>
          <w:tcPr>
            <w:tcW w:w="992" w:type="dxa"/>
            <w:vAlign w:val="bottom"/>
          </w:tcPr>
          <w:p w:rsidR="002047A9" w:rsidRPr="00DE5EFD" w:rsidRDefault="002047A9">
            <w:pPr>
              <w:pStyle w:val="Tabelltext"/>
              <w:jc w:val="right"/>
              <w:rPr>
                <w:b/>
              </w:rPr>
            </w:pP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b/>
              </w:rPr>
            </w:pPr>
            <w:r w:rsidRPr="00DE5EFD">
              <w:rPr>
                <w:b/>
              </w:rPr>
              <w:t>23</w:t>
            </w:r>
          </w:p>
        </w:tc>
        <w:tc>
          <w:tcPr>
            <w:tcW w:w="3543" w:type="dxa"/>
            <w:vAlign w:val="bottom"/>
          </w:tcPr>
          <w:p w:rsidR="002047A9" w:rsidRPr="00DE5EFD" w:rsidRDefault="002047A9">
            <w:pPr>
              <w:pStyle w:val="Tabelltext"/>
              <w:rPr>
                <w:rFonts w:eastAsia="Arial Unicode MS"/>
                <w:b/>
              </w:rPr>
            </w:pPr>
            <w:r w:rsidRPr="00DE5EFD">
              <w:rPr>
                <w:b/>
              </w:rPr>
              <w:t>Jord- och skogsbruk, fiske med anslutande nä</w:t>
            </w:r>
            <w:r w:rsidRPr="00DE5EFD">
              <w:rPr>
                <w:b/>
              </w:rPr>
              <w:t>r</w:t>
            </w:r>
            <w:r w:rsidRPr="00DE5EFD">
              <w:rPr>
                <w:b/>
              </w:rPr>
              <w:t>ingar</w:t>
            </w:r>
          </w:p>
        </w:tc>
        <w:tc>
          <w:tcPr>
            <w:tcW w:w="1050" w:type="dxa"/>
            <w:vAlign w:val="bottom"/>
          </w:tcPr>
          <w:p w:rsidR="002047A9" w:rsidRPr="00DE5EFD" w:rsidRDefault="002047A9">
            <w:pPr>
              <w:pStyle w:val="Tabelltext"/>
              <w:jc w:val="right"/>
              <w:rPr>
                <w:rFonts w:eastAsia="Arial Unicode MS"/>
                <w:b/>
              </w:rPr>
            </w:pPr>
            <w:r w:rsidRPr="00DE5EFD">
              <w:rPr>
                <w:b/>
              </w:rPr>
              <w:t>10 757 484</w:t>
            </w:r>
          </w:p>
        </w:tc>
        <w:tc>
          <w:tcPr>
            <w:tcW w:w="1134" w:type="dxa"/>
            <w:vAlign w:val="bottom"/>
          </w:tcPr>
          <w:p w:rsidR="002047A9" w:rsidRPr="00DE5EFD" w:rsidRDefault="002047A9">
            <w:pPr>
              <w:pStyle w:val="Tabelltext"/>
              <w:jc w:val="right"/>
              <w:rPr>
                <w:rFonts w:eastAsia="Arial Unicode MS"/>
                <w:b/>
              </w:rPr>
            </w:pPr>
            <w:r w:rsidRPr="00DE5EFD">
              <w:rPr>
                <w:rFonts w:eastAsia="Arial Unicode MS"/>
                <w:b/>
              </w:rPr>
              <w:t>3 999 816</w:t>
            </w:r>
          </w:p>
        </w:tc>
        <w:tc>
          <w:tcPr>
            <w:tcW w:w="992" w:type="dxa"/>
            <w:vAlign w:val="bottom"/>
          </w:tcPr>
          <w:p w:rsidR="002047A9" w:rsidRPr="00DE5EFD" w:rsidRDefault="002047A9">
            <w:pPr>
              <w:pStyle w:val="Tabelltext"/>
              <w:jc w:val="right"/>
              <w:rPr>
                <w:rFonts w:eastAsia="Arial Unicode MS"/>
                <w:b/>
              </w:rPr>
            </w:pPr>
            <w:r w:rsidRPr="00DE5EFD">
              <w:rPr>
                <w:b/>
              </w:rPr>
              <w:t>14 757 300</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rPr>
                <w:rFonts w:eastAsia="Arial Unicode MS"/>
              </w:rPr>
              <w:t>41:1</w:t>
            </w:r>
          </w:p>
        </w:tc>
        <w:tc>
          <w:tcPr>
            <w:tcW w:w="3543" w:type="dxa"/>
            <w:vAlign w:val="bottom"/>
          </w:tcPr>
          <w:p w:rsidR="002047A9" w:rsidRPr="00DE5EFD" w:rsidRDefault="002047A9">
            <w:pPr>
              <w:pStyle w:val="Tabelltext"/>
            </w:pPr>
            <w:r w:rsidRPr="00DE5EFD">
              <w:t>Skogsvårdsorganisationen</w:t>
            </w:r>
          </w:p>
        </w:tc>
        <w:tc>
          <w:tcPr>
            <w:tcW w:w="1050" w:type="dxa"/>
            <w:vAlign w:val="bottom"/>
          </w:tcPr>
          <w:p w:rsidR="002047A9" w:rsidRPr="00DE5EFD" w:rsidRDefault="002047A9">
            <w:pPr>
              <w:pStyle w:val="Tabelltext"/>
              <w:jc w:val="right"/>
            </w:pPr>
            <w:r w:rsidRPr="00DE5EFD">
              <w:t>290 944</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-184</w:t>
            </w:r>
          </w:p>
        </w:tc>
        <w:tc>
          <w:tcPr>
            <w:tcW w:w="992" w:type="dxa"/>
            <w:vAlign w:val="bottom"/>
          </w:tcPr>
          <w:p w:rsidR="002047A9" w:rsidRPr="00DE5EFD" w:rsidRDefault="002047A9">
            <w:pPr>
              <w:pStyle w:val="Tabelltext"/>
              <w:jc w:val="right"/>
            </w:pPr>
            <w:r w:rsidRPr="00DE5EFD">
              <w:t>290 760</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rPr>
                <w:rFonts w:eastAsia="Arial Unicode MS"/>
              </w:rPr>
              <w:t>43:5</w:t>
            </w:r>
          </w:p>
        </w:tc>
        <w:tc>
          <w:tcPr>
            <w:tcW w:w="3543" w:type="dxa"/>
            <w:vAlign w:val="bottom"/>
          </w:tcPr>
          <w:p w:rsidR="002047A9" w:rsidRPr="00DE5EFD" w:rsidRDefault="002047A9">
            <w:pPr>
              <w:pStyle w:val="Tabelltext"/>
            </w:pPr>
            <w:r w:rsidRPr="00DE5EFD">
              <w:t>Arealersättning och djurbidrag m.m.</w:t>
            </w:r>
          </w:p>
        </w:tc>
        <w:tc>
          <w:tcPr>
            <w:tcW w:w="1050" w:type="dxa"/>
            <w:vAlign w:val="bottom"/>
          </w:tcPr>
          <w:p w:rsidR="002047A9" w:rsidRPr="00DE5EFD" w:rsidRDefault="002047A9">
            <w:pPr>
              <w:pStyle w:val="Tabelltext"/>
              <w:jc w:val="right"/>
            </w:pPr>
            <w:r w:rsidRPr="00DE5EFD">
              <w:t>1 907 400</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4 000 000</w:t>
            </w:r>
          </w:p>
        </w:tc>
        <w:tc>
          <w:tcPr>
            <w:tcW w:w="992" w:type="dxa"/>
            <w:vAlign w:val="bottom"/>
          </w:tcPr>
          <w:p w:rsidR="002047A9" w:rsidRPr="00DE5EFD" w:rsidRDefault="002047A9">
            <w:pPr>
              <w:pStyle w:val="Tabelltext"/>
              <w:jc w:val="right"/>
            </w:pPr>
            <w:r w:rsidRPr="00DE5EFD">
              <w:t>5 907 400</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rPr>
                <w:rFonts w:eastAsia="Arial Unicode MS"/>
              </w:rPr>
              <w:t>43:12</w:t>
            </w:r>
          </w:p>
        </w:tc>
        <w:tc>
          <w:tcPr>
            <w:tcW w:w="3543" w:type="dxa"/>
            <w:vAlign w:val="bottom"/>
          </w:tcPr>
          <w:p w:rsidR="002047A9" w:rsidRPr="00DE5EFD" w:rsidRDefault="002047A9">
            <w:pPr>
              <w:pStyle w:val="Tabelltext"/>
            </w:pPr>
            <w:r w:rsidRPr="00DE5EFD">
              <w:t>Statens livsmedelsverk</w:t>
            </w:r>
          </w:p>
        </w:tc>
        <w:tc>
          <w:tcPr>
            <w:tcW w:w="1050" w:type="dxa"/>
            <w:vAlign w:val="bottom"/>
          </w:tcPr>
          <w:p w:rsidR="002047A9" w:rsidRPr="00DE5EFD" w:rsidRDefault="002047A9">
            <w:pPr>
              <w:pStyle w:val="Tabelltext"/>
              <w:jc w:val="right"/>
            </w:pPr>
            <w:r w:rsidRPr="00DE5EFD">
              <w:t>126 759</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3 194</w:t>
            </w:r>
          </w:p>
        </w:tc>
        <w:tc>
          <w:tcPr>
            <w:tcW w:w="992" w:type="dxa"/>
            <w:vAlign w:val="bottom"/>
          </w:tcPr>
          <w:p w:rsidR="002047A9" w:rsidRPr="00DE5EFD" w:rsidRDefault="002047A9">
            <w:pPr>
              <w:pStyle w:val="Tabelltext"/>
              <w:jc w:val="right"/>
            </w:pPr>
            <w:r w:rsidRPr="00DE5EFD">
              <w:t>129 953</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rPr>
                <w:rFonts w:eastAsia="Arial Unicode MS"/>
              </w:rPr>
              <w:t>43:16</w:t>
            </w:r>
          </w:p>
        </w:tc>
        <w:tc>
          <w:tcPr>
            <w:tcW w:w="3543" w:type="dxa"/>
            <w:vAlign w:val="bottom"/>
          </w:tcPr>
          <w:p w:rsidR="002047A9" w:rsidRPr="00DE5EFD" w:rsidRDefault="002047A9">
            <w:pPr>
              <w:pStyle w:val="Tabelltext"/>
            </w:pPr>
            <w:r w:rsidRPr="00DE5EFD">
              <w:t>Åtgärder inom livsmedelsområdet</w:t>
            </w:r>
          </w:p>
        </w:tc>
        <w:tc>
          <w:tcPr>
            <w:tcW w:w="1050" w:type="dxa"/>
            <w:vAlign w:val="bottom"/>
          </w:tcPr>
          <w:p w:rsidR="002047A9" w:rsidRPr="00DE5EFD" w:rsidRDefault="002047A9">
            <w:pPr>
              <w:pStyle w:val="Tabelltext"/>
              <w:jc w:val="right"/>
            </w:pPr>
            <w:r w:rsidRPr="00DE5EFD">
              <w:t>9 500</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-1 194</w:t>
            </w:r>
          </w:p>
        </w:tc>
        <w:tc>
          <w:tcPr>
            <w:tcW w:w="992" w:type="dxa"/>
            <w:vAlign w:val="bottom"/>
          </w:tcPr>
          <w:p w:rsidR="002047A9" w:rsidRPr="00DE5EFD" w:rsidRDefault="002047A9">
            <w:pPr>
              <w:pStyle w:val="Tabelltext"/>
              <w:jc w:val="right"/>
            </w:pPr>
            <w:r w:rsidRPr="00DE5EFD">
              <w:t>8 306</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rPr>
                <w:rFonts w:eastAsia="Arial Unicode MS"/>
              </w:rPr>
              <w:t>44: 3</w:t>
            </w:r>
          </w:p>
        </w:tc>
        <w:tc>
          <w:tcPr>
            <w:tcW w:w="3543" w:type="dxa"/>
            <w:vAlign w:val="bottom"/>
          </w:tcPr>
          <w:p w:rsidR="002047A9" w:rsidRPr="00DE5EFD" w:rsidRDefault="002047A9">
            <w:pPr>
              <w:pStyle w:val="Tabelltext"/>
            </w:pPr>
            <w:r w:rsidRPr="00DE5EFD">
              <w:t>Miljöförbättrande åtgärder i jor</w:t>
            </w:r>
            <w:r w:rsidRPr="00DE5EFD">
              <w:t>d</w:t>
            </w:r>
            <w:r w:rsidRPr="00DE5EFD">
              <w:t>bruket</w:t>
            </w:r>
          </w:p>
        </w:tc>
        <w:tc>
          <w:tcPr>
            <w:tcW w:w="1050" w:type="dxa"/>
            <w:vAlign w:val="bottom"/>
          </w:tcPr>
          <w:p w:rsidR="002047A9" w:rsidRPr="00DE5EFD" w:rsidRDefault="002047A9">
            <w:pPr>
              <w:pStyle w:val="Tabelltext"/>
              <w:jc w:val="right"/>
            </w:pPr>
            <w:r w:rsidRPr="00DE5EFD">
              <w:t>29 393</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-2 000</w:t>
            </w:r>
          </w:p>
        </w:tc>
        <w:tc>
          <w:tcPr>
            <w:tcW w:w="992" w:type="dxa"/>
            <w:vAlign w:val="bottom"/>
          </w:tcPr>
          <w:p w:rsidR="002047A9" w:rsidRPr="00DE5EFD" w:rsidRDefault="002047A9">
            <w:pPr>
              <w:pStyle w:val="Tabelltext"/>
              <w:jc w:val="right"/>
            </w:pPr>
            <w:r w:rsidRPr="00DE5EFD">
              <w:t>27 393</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b/>
              </w:rPr>
            </w:pPr>
          </w:p>
        </w:tc>
        <w:tc>
          <w:tcPr>
            <w:tcW w:w="3543" w:type="dxa"/>
            <w:vAlign w:val="bottom"/>
          </w:tcPr>
          <w:p w:rsidR="002047A9" w:rsidRPr="00DE5EFD" w:rsidRDefault="002047A9">
            <w:pPr>
              <w:pStyle w:val="Tabelltext"/>
              <w:rPr>
                <w:b/>
              </w:rPr>
            </w:pPr>
          </w:p>
        </w:tc>
        <w:tc>
          <w:tcPr>
            <w:tcW w:w="1050" w:type="dxa"/>
            <w:vAlign w:val="bottom"/>
          </w:tcPr>
          <w:p w:rsidR="002047A9" w:rsidRPr="00DE5EFD" w:rsidRDefault="002047A9">
            <w:pPr>
              <w:pStyle w:val="Tabelltext"/>
              <w:jc w:val="right"/>
              <w:rPr>
                <w:b/>
              </w:rPr>
            </w:pPr>
          </w:p>
        </w:tc>
        <w:tc>
          <w:tcPr>
            <w:tcW w:w="1134" w:type="dxa"/>
            <w:vAlign w:val="bottom"/>
          </w:tcPr>
          <w:p w:rsidR="002047A9" w:rsidRPr="00DE5EFD" w:rsidRDefault="002047A9">
            <w:pPr>
              <w:pStyle w:val="Tabelltext"/>
              <w:jc w:val="right"/>
              <w:rPr>
                <w:rFonts w:eastAsia="Arial Unicode MS"/>
                <w:b/>
              </w:rPr>
            </w:pPr>
          </w:p>
        </w:tc>
        <w:tc>
          <w:tcPr>
            <w:tcW w:w="992" w:type="dxa"/>
            <w:vAlign w:val="bottom"/>
          </w:tcPr>
          <w:p w:rsidR="002047A9" w:rsidRPr="00DE5EFD" w:rsidRDefault="002047A9">
            <w:pPr>
              <w:pStyle w:val="Tabelltext"/>
              <w:jc w:val="right"/>
              <w:rPr>
                <w:b/>
              </w:rPr>
            </w:pP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b/>
              </w:rPr>
            </w:pPr>
            <w:r w:rsidRPr="00DE5EFD">
              <w:rPr>
                <w:rFonts w:eastAsia="Arial Unicode MS"/>
                <w:b/>
              </w:rPr>
              <w:t>24</w:t>
            </w:r>
          </w:p>
        </w:tc>
        <w:tc>
          <w:tcPr>
            <w:tcW w:w="3543" w:type="dxa"/>
            <w:vAlign w:val="bottom"/>
          </w:tcPr>
          <w:p w:rsidR="002047A9" w:rsidRPr="00DE5EFD" w:rsidRDefault="002047A9">
            <w:pPr>
              <w:pStyle w:val="Tabelltext"/>
              <w:rPr>
                <w:rFonts w:eastAsia="Arial Unicode MS"/>
                <w:b/>
              </w:rPr>
            </w:pPr>
            <w:r w:rsidRPr="00DE5EFD">
              <w:rPr>
                <w:b/>
              </w:rPr>
              <w:t>Näringsliv</w:t>
            </w:r>
          </w:p>
        </w:tc>
        <w:tc>
          <w:tcPr>
            <w:tcW w:w="1050" w:type="dxa"/>
            <w:vAlign w:val="bottom"/>
          </w:tcPr>
          <w:p w:rsidR="002047A9" w:rsidRPr="00DE5EFD" w:rsidRDefault="002047A9">
            <w:pPr>
              <w:pStyle w:val="Tabelltext"/>
              <w:jc w:val="right"/>
              <w:rPr>
                <w:rFonts w:eastAsia="Arial Unicode MS"/>
                <w:b/>
              </w:rPr>
            </w:pPr>
            <w:r w:rsidRPr="00DE5EFD">
              <w:rPr>
                <w:b/>
              </w:rPr>
              <w:t xml:space="preserve"> 3 390 185</w:t>
            </w:r>
          </w:p>
        </w:tc>
        <w:tc>
          <w:tcPr>
            <w:tcW w:w="1134" w:type="dxa"/>
            <w:vAlign w:val="bottom"/>
          </w:tcPr>
          <w:p w:rsidR="002047A9" w:rsidRPr="00DE5EFD" w:rsidRDefault="002047A9">
            <w:pPr>
              <w:pStyle w:val="Tabelltext"/>
              <w:jc w:val="right"/>
              <w:rPr>
                <w:rFonts w:eastAsia="Arial Unicode MS"/>
                <w:b/>
              </w:rPr>
            </w:pPr>
            <w:r w:rsidRPr="00DE5EFD">
              <w:rPr>
                <w:rFonts w:eastAsia="Arial Unicode MS"/>
                <w:b/>
              </w:rPr>
              <w:t>-14 500</w:t>
            </w:r>
          </w:p>
        </w:tc>
        <w:tc>
          <w:tcPr>
            <w:tcW w:w="992" w:type="dxa"/>
            <w:vAlign w:val="bottom"/>
          </w:tcPr>
          <w:p w:rsidR="002047A9" w:rsidRPr="00DE5EFD" w:rsidRDefault="002047A9">
            <w:pPr>
              <w:pStyle w:val="Tabelltext"/>
              <w:jc w:val="right"/>
              <w:rPr>
                <w:rFonts w:eastAsia="Arial Unicode MS"/>
                <w:b/>
              </w:rPr>
            </w:pPr>
            <w:r w:rsidRPr="00DE5EFD">
              <w:rPr>
                <w:b/>
              </w:rPr>
              <w:t>3 375 685</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pPr>
            <w:r w:rsidRPr="00DE5EFD">
              <w:t>38:1</w:t>
            </w:r>
          </w:p>
          <w:p w:rsidR="002047A9" w:rsidRPr="00DE5EFD" w:rsidRDefault="002047A9">
            <w:pPr>
              <w:pStyle w:val="Tabelltext"/>
            </w:pPr>
          </w:p>
        </w:tc>
        <w:tc>
          <w:tcPr>
            <w:tcW w:w="3543" w:type="dxa"/>
            <w:vAlign w:val="bottom"/>
          </w:tcPr>
          <w:p w:rsidR="002047A9" w:rsidRPr="00DE5EFD" w:rsidRDefault="002047A9">
            <w:pPr>
              <w:pStyle w:val="Tabelltext"/>
            </w:pPr>
            <w:r w:rsidRPr="00DE5EFD">
              <w:t>Verket för näringslivsutveckling: Förvaltningskos</w:t>
            </w:r>
            <w:r w:rsidRPr="00DE5EFD">
              <w:t>t</w:t>
            </w:r>
            <w:r w:rsidRPr="00DE5EFD">
              <w:t>nader</w:t>
            </w:r>
          </w:p>
        </w:tc>
        <w:tc>
          <w:tcPr>
            <w:tcW w:w="1050" w:type="dxa"/>
            <w:vAlign w:val="bottom"/>
          </w:tcPr>
          <w:p w:rsidR="002047A9" w:rsidRPr="00DE5EFD" w:rsidRDefault="002047A9">
            <w:pPr>
              <w:pStyle w:val="Tabelltext"/>
              <w:jc w:val="right"/>
            </w:pPr>
            <w:r w:rsidRPr="00DE5EFD">
              <w:t>228 497</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4 000</w:t>
            </w:r>
          </w:p>
        </w:tc>
        <w:tc>
          <w:tcPr>
            <w:tcW w:w="992" w:type="dxa"/>
            <w:vAlign w:val="bottom"/>
          </w:tcPr>
          <w:p w:rsidR="002047A9" w:rsidRPr="00DE5EFD" w:rsidRDefault="002047A9">
            <w:pPr>
              <w:pStyle w:val="Tabelltext"/>
              <w:jc w:val="right"/>
            </w:pPr>
            <w:r w:rsidRPr="00DE5EFD">
              <w:t>232 497</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pPr>
            <w:r w:rsidRPr="00DE5EFD">
              <w:t>38:2</w:t>
            </w:r>
          </w:p>
        </w:tc>
        <w:tc>
          <w:tcPr>
            <w:tcW w:w="3543" w:type="dxa"/>
            <w:vAlign w:val="bottom"/>
          </w:tcPr>
          <w:p w:rsidR="002047A9" w:rsidRPr="00DE5EFD" w:rsidRDefault="002047A9">
            <w:pPr>
              <w:pStyle w:val="Tabelltext"/>
            </w:pPr>
            <w:r w:rsidRPr="00DE5EFD">
              <w:t>Näringslivsutveckling m.m.</w:t>
            </w:r>
          </w:p>
        </w:tc>
        <w:tc>
          <w:tcPr>
            <w:tcW w:w="1050" w:type="dxa"/>
            <w:vAlign w:val="bottom"/>
          </w:tcPr>
          <w:p w:rsidR="002047A9" w:rsidRPr="00DE5EFD" w:rsidRDefault="002047A9">
            <w:pPr>
              <w:pStyle w:val="Tabelltext"/>
              <w:jc w:val="right"/>
            </w:pPr>
            <w:r w:rsidRPr="00DE5EFD">
              <w:t>183 062</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-30 000</w:t>
            </w:r>
          </w:p>
        </w:tc>
        <w:tc>
          <w:tcPr>
            <w:tcW w:w="992" w:type="dxa"/>
            <w:vAlign w:val="bottom"/>
          </w:tcPr>
          <w:p w:rsidR="002047A9" w:rsidRPr="00DE5EFD" w:rsidRDefault="002047A9">
            <w:pPr>
              <w:pStyle w:val="Tabelltext"/>
              <w:jc w:val="right"/>
            </w:pPr>
            <w:r w:rsidRPr="00DE5EFD">
              <w:t>153 062</w:t>
            </w: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rFonts w:eastAsia="Arial Unicode MS"/>
              </w:rPr>
            </w:pPr>
            <w:r w:rsidRPr="00DE5EFD">
              <w:t>38:3</w:t>
            </w:r>
          </w:p>
        </w:tc>
        <w:tc>
          <w:tcPr>
            <w:tcW w:w="3543" w:type="dxa"/>
            <w:vAlign w:val="center"/>
          </w:tcPr>
          <w:p w:rsidR="002047A9" w:rsidRPr="00DE5EFD" w:rsidRDefault="002047A9">
            <w:pPr>
              <w:pStyle w:val="Tabelltext"/>
              <w:rPr>
                <w:rFonts w:eastAsia="Arial Unicode MS"/>
              </w:rPr>
            </w:pPr>
            <w:r w:rsidRPr="00DE5EFD">
              <w:t>Institutet för tillväxtpolitiska studier:</w:t>
            </w:r>
            <w:r w:rsidRPr="00DE5EFD">
              <w:br/>
            </w:r>
            <w:r w:rsidRPr="00DE5EFD">
              <w:rPr>
                <w:rFonts w:eastAsia="Arial Unicode MS"/>
              </w:rPr>
              <w:t>Förvaltningskostnader</w:t>
            </w:r>
          </w:p>
        </w:tc>
        <w:tc>
          <w:tcPr>
            <w:tcW w:w="1050" w:type="dxa"/>
            <w:vAlign w:val="bottom"/>
          </w:tcPr>
          <w:p w:rsidR="002047A9" w:rsidRPr="00DE5EFD" w:rsidRDefault="002047A9">
            <w:pPr>
              <w:pStyle w:val="Tabelltext"/>
              <w:jc w:val="right"/>
              <w:rPr>
                <w:rFonts w:eastAsia="Arial Unicode MS"/>
              </w:rPr>
            </w:pPr>
            <w:r w:rsidRPr="00DE5EFD">
              <w:t>71 182</w:t>
            </w:r>
          </w:p>
        </w:tc>
        <w:tc>
          <w:tcPr>
            <w:tcW w:w="1134" w:type="dxa"/>
            <w:vAlign w:val="bottom"/>
          </w:tcPr>
          <w:p w:rsidR="002047A9" w:rsidRPr="00DE5EFD" w:rsidRDefault="002047A9">
            <w:pPr>
              <w:pStyle w:val="Tabelltext"/>
              <w:jc w:val="right"/>
              <w:rPr>
                <w:rFonts w:eastAsia="Arial Unicode MS"/>
              </w:rPr>
            </w:pPr>
            <w:r w:rsidRPr="00DE5EFD">
              <w:t>-4 000</w:t>
            </w:r>
          </w:p>
        </w:tc>
        <w:tc>
          <w:tcPr>
            <w:tcW w:w="992" w:type="dxa"/>
            <w:vAlign w:val="bottom"/>
          </w:tcPr>
          <w:p w:rsidR="002047A9" w:rsidRPr="00DE5EFD" w:rsidRDefault="002047A9">
            <w:pPr>
              <w:pStyle w:val="Tabelltext"/>
              <w:jc w:val="right"/>
              <w:rPr>
                <w:rFonts w:eastAsia="Arial Unicode MS"/>
              </w:rPr>
            </w:pPr>
            <w:r w:rsidRPr="00DE5EFD">
              <w:t>67 182</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pPr>
            <w:r w:rsidRPr="00DE5EFD">
              <w:t>38:10</w:t>
            </w:r>
          </w:p>
        </w:tc>
        <w:tc>
          <w:tcPr>
            <w:tcW w:w="3543" w:type="dxa"/>
            <w:vAlign w:val="bottom"/>
          </w:tcPr>
          <w:p w:rsidR="002047A9" w:rsidRPr="00DE5EFD" w:rsidRDefault="002047A9">
            <w:pPr>
              <w:pStyle w:val="Tabelltext"/>
            </w:pPr>
            <w:r w:rsidRPr="00DE5EFD">
              <w:t>Upprätthållande av nationell metr</w:t>
            </w:r>
            <w:r w:rsidRPr="00DE5EFD">
              <w:t>o</w:t>
            </w:r>
            <w:r w:rsidRPr="00DE5EFD">
              <w:t>logi m.m.</w:t>
            </w:r>
          </w:p>
        </w:tc>
        <w:tc>
          <w:tcPr>
            <w:tcW w:w="1050" w:type="dxa"/>
            <w:vAlign w:val="bottom"/>
          </w:tcPr>
          <w:p w:rsidR="002047A9" w:rsidRPr="00DE5EFD" w:rsidRDefault="002047A9">
            <w:pPr>
              <w:pStyle w:val="Tabelltext"/>
              <w:jc w:val="right"/>
            </w:pPr>
            <w:r w:rsidRPr="00DE5EFD">
              <w:t>24 647</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500</w:t>
            </w:r>
          </w:p>
        </w:tc>
        <w:tc>
          <w:tcPr>
            <w:tcW w:w="992" w:type="dxa"/>
            <w:vAlign w:val="bottom"/>
          </w:tcPr>
          <w:p w:rsidR="002047A9" w:rsidRPr="00DE5EFD" w:rsidRDefault="002047A9">
            <w:pPr>
              <w:pStyle w:val="Tabelltext"/>
              <w:jc w:val="right"/>
            </w:pPr>
            <w:r w:rsidRPr="00DE5EFD">
              <w:t>25 147</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rPr>
                <w:rFonts w:eastAsia="Arial Unicode MS"/>
              </w:rPr>
            </w:pPr>
            <w:r w:rsidRPr="00DE5EFD">
              <w:t>38:14</w:t>
            </w:r>
          </w:p>
        </w:tc>
        <w:tc>
          <w:tcPr>
            <w:tcW w:w="3543" w:type="dxa"/>
            <w:vAlign w:val="bottom"/>
          </w:tcPr>
          <w:p w:rsidR="002047A9" w:rsidRPr="00DE5EFD" w:rsidRDefault="002047A9">
            <w:pPr>
              <w:pStyle w:val="Tabelltext"/>
              <w:rPr>
                <w:rFonts w:eastAsia="Arial Unicode MS"/>
              </w:rPr>
            </w:pPr>
            <w:r w:rsidRPr="00DE5EFD">
              <w:t>Rymdverksamhet</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503 237</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15 000</w:t>
            </w:r>
          </w:p>
        </w:tc>
        <w:tc>
          <w:tcPr>
            <w:tcW w:w="992" w:type="dxa"/>
            <w:vAlign w:val="bottom"/>
          </w:tcPr>
          <w:p w:rsidR="002047A9" w:rsidRPr="00DE5EFD" w:rsidRDefault="002047A9">
            <w:pPr>
              <w:pStyle w:val="Tabelltext"/>
              <w:jc w:val="right"/>
              <w:rPr>
                <w:rFonts w:eastAsia="Arial Unicode MS"/>
              </w:rPr>
            </w:pPr>
            <w:r w:rsidRPr="00DE5EFD">
              <w:t>518 237</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pPr>
            <w:r w:rsidRPr="00DE5EFD">
              <w:t>40:2</w:t>
            </w:r>
          </w:p>
        </w:tc>
        <w:tc>
          <w:tcPr>
            <w:tcW w:w="3543" w:type="dxa"/>
            <w:vAlign w:val="bottom"/>
          </w:tcPr>
          <w:p w:rsidR="002047A9" w:rsidRPr="00DE5EFD" w:rsidRDefault="002047A9">
            <w:pPr>
              <w:pStyle w:val="Tabelltext"/>
            </w:pPr>
            <w:r w:rsidRPr="00DE5EFD">
              <w:t>Konsumentverket</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103 435</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-1 000</w:t>
            </w:r>
          </w:p>
        </w:tc>
        <w:tc>
          <w:tcPr>
            <w:tcW w:w="992" w:type="dxa"/>
            <w:vAlign w:val="bottom"/>
          </w:tcPr>
          <w:p w:rsidR="002047A9" w:rsidRPr="00DE5EFD" w:rsidRDefault="002047A9">
            <w:pPr>
              <w:pStyle w:val="Tabelltext"/>
              <w:jc w:val="right"/>
            </w:pPr>
            <w:r w:rsidRPr="00DE5EFD">
              <w:t>102 435</w:t>
            </w:r>
          </w:p>
        </w:tc>
      </w:tr>
      <w:tr w:rsidR="00000000" w:rsidRPr="00DE5EFD">
        <w:tblPrEx>
          <w:tblCellMar>
            <w:top w:w="0" w:type="dxa"/>
            <w:bottom w:w="0" w:type="dxa"/>
          </w:tblCellMar>
        </w:tblPrEx>
        <w:trPr>
          <w:cantSplit/>
        </w:trPr>
        <w:tc>
          <w:tcPr>
            <w:tcW w:w="567" w:type="dxa"/>
            <w:vAlign w:val="bottom"/>
          </w:tcPr>
          <w:p w:rsidR="002047A9" w:rsidRPr="00DE5EFD" w:rsidRDefault="002047A9">
            <w:pPr>
              <w:pStyle w:val="Tabelltext"/>
            </w:pPr>
            <w:r w:rsidRPr="00DE5EFD">
              <w:t>40:4</w:t>
            </w:r>
          </w:p>
        </w:tc>
        <w:tc>
          <w:tcPr>
            <w:tcW w:w="3543" w:type="dxa"/>
            <w:vAlign w:val="bottom"/>
          </w:tcPr>
          <w:p w:rsidR="002047A9" w:rsidRPr="00DE5EFD" w:rsidRDefault="002047A9">
            <w:pPr>
              <w:pStyle w:val="Tabelltext"/>
            </w:pPr>
            <w:r w:rsidRPr="00DE5EFD">
              <w:t>Fastighetsmäklarnämnden</w:t>
            </w:r>
          </w:p>
        </w:tc>
        <w:tc>
          <w:tcPr>
            <w:tcW w:w="1050" w:type="dxa"/>
            <w:vAlign w:val="bottom"/>
          </w:tcPr>
          <w:p w:rsidR="002047A9" w:rsidRPr="00DE5EFD" w:rsidRDefault="002047A9">
            <w:pPr>
              <w:pStyle w:val="Tabelltext"/>
              <w:jc w:val="right"/>
              <w:rPr>
                <w:rFonts w:eastAsia="Arial Unicode MS"/>
              </w:rPr>
            </w:pPr>
            <w:r w:rsidRPr="00DE5EFD">
              <w:rPr>
                <w:rFonts w:eastAsia="Arial Unicode MS"/>
              </w:rPr>
              <w:t>7 896</w:t>
            </w:r>
          </w:p>
        </w:tc>
        <w:tc>
          <w:tcPr>
            <w:tcW w:w="1134" w:type="dxa"/>
            <w:vAlign w:val="bottom"/>
          </w:tcPr>
          <w:p w:rsidR="002047A9" w:rsidRPr="00DE5EFD" w:rsidRDefault="002047A9">
            <w:pPr>
              <w:pStyle w:val="Tabelltext"/>
              <w:jc w:val="right"/>
              <w:rPr>
                <w:rFonts w:eastAsia="Arial Unicode MS"/>
              </w:rPr>
            </w:pPr>
            <w:r w:rsidRPr="00DE5EFD">
              <w:rPr>
                <w:rFonts w:eastAsia="Arial Unicode MS"/>
              </w:rPr>
              <w:t>1 000</w:t>
            </w:r>
          </w:p>
        </w:tc>
        <w:tc>
          <w:tcPr>
            <w:tcW w:w="992" w:type="dxa"/>
            <w:vAlign w:val="bottom"/>
          </w:tcPr>
          <w:p w:rsidR="002047A9" w:rsidRPr="00DE5EFD" w:rsidRDefault="002047A9">
            <w:pPr>
              <w:pStyle w:val="Tabelltext"/>
              <w:jc w:val="right"/>
            </w:pPr>
            <w:r w:rsidRPr="00DE5EFD">
              <w:t>8 896</w:t>
            </w:r>
          </w:p>
        </w:tc>
      </w:tr>
      <w:tr w:rsidR="00000000" w:rsidRPr="00DE5EFD">
        <w:tblPrEx>
          <w:tblCellMar>
            <w:top w:w="0" w:type="dxa"/>
            <w:bottom w:w="0" w:type="dxa"/>
          </w:tblCellMar>
        </w:tblPrEx>
        <w:trPr>
          <w:cantSplit/>
        </w:trPr>
        <w:tc>
          <w:tcPr>
            <w:tcW w:w="567" w:type="dxa"/>
          </w:tcPr>
          <w:p w:rsidR="002047A9" w:rsidRPr="00DE5EFD" w:rsidRDefault="002047A9">
            <w:pPr>
              <w:pStyle w:val="Tabelltext"/>
              <w:rPr>
                <w:b/>
              </w:rPr>
            </w:pPr>
          </w:p>
        </w:tc>
        <w:tc>
          <w:tcPr>
            <w:tcW w:w="3543" w:type="dxa"/>
          </w:tcPr>
          <w:p w:rsidR="002047A9" w:rsidRPr="00DE5EFD" w:rsidRDefault="002047A9">
            <w:pPr>
              <w:pStyle w:val="Tabelltext"/>
              <w:rPr>
                <w:b/>
              </w:rPr>
            </w:pPr>
          </w:p>
        </w:tc>
        <w:tc>
          <w:tcPr>
            <w:tcW w:w="1050" w:type="dxa"/>
          </w:tcPr>
          <w:p w:rsidR="002047A9" w:rsidRPr="00DE5EFD" w:rsidRDefault="002047A9">
            <w:pPr>
              <w:pStyle w:val="Tabelltext"/>
              <w:jc w:val="right"/>
              <w:rPr>
                <w:b/>
              </w:rPr>
            </w:pPr>
          </w:p>
        </w:tc>
        <w:tc>
          <w:tcPr>
            <w:tcW w:w="1134" w:type="dxa"/>
          </w:tcPr>
          <w:p w:rsidR="002047A9" w:rsidRPr="00DE5EFD" w:rsidRDefault="002047A9">
            <w:pPr>
              <w:pStyle w:val="Tabelltext"/>
              <w:jc w:val="right"/>
              <w:rPr>
                <w:b/>
              </w:rPr>
            </w:pPr>
          </w:p>
        </w:tc>
        <w:tc>
          <w:tcPr>
            <w:tcW w:w="992" w:type="dxa"/>
          </w:tcPr>
          <w:p w:rsidR="002047A9" w:rsidRPr="00DE5EFD" w:rsidRDefault="002047A9">
            <w:pPr>
              <w:pStyle w:val="Tabelltext"/>
              <w:jc w:val="right"/>
              <w:rPr>
                <w:b/>
              </w:rPr>
            </w:pPr>
          </w:p>
        </w:tc>
      </w:tr>
      <w:tr w:rsidR="00000000" w:rsidRPr="00DE5EFD">
        <w:tblPrEx>
          <w:tblCellMar>
            <w:top w:w="0" w:type="dxa"/>
            <w:bottom w:w="0" w:type="dxa"/>
          </w:tblCellMar>
        </w:tblPrEx>
        <w:trPr>
          <w:cantSplit/>
        </w:trPr>
        <w:tc>
          <w:tcPr>
            <w:tcW w:w="567" w:type="dxa"/>
            <w:tcBorders>
              <w:bottom w:val="single" w:sz="4" w:space="0" w:color="auto"/>
            </w:tcBorders>
          </w:tcPr>
          <w:p w:rsidR="002047A9" w:rsidRPr="00DE5EFD" w:rsidRDefault="002047A9">
            <w:pPr>
              <w:pStyle w:val="Tabelltext"/>
              <w:rPr>
                <w:b/>
              </w:rPr>
            </w:pPr>
          </w:p>
        </w:tc>
        <w:tc>
          <w:tcPr>
            <w:tcW w:w="3543" w:type="dxa"/>
            <w:tcBorders>
              <w:bottom w:val="single" w:sz="4" w:space="0" w:color="auto"/>
            </w:tcBorders>
          </w:tcPr>
          <w:p w:rsidR="002047A9" w:rsidRPr="00DE5EFD" w:rsidRDefault="002047A9">
            <w:pPr>
              <w:pStyle w:val="Tabelltext"/>
              <w:rPr>
                <w:b/>
              </w:rPr>
            </w:pPr>
            <w:r w:rsidRPr="00DE5EFD">
              <w:rPr>
                <w:b/>
              </w:rPr>
              <w:t>Summa anslagsförändring på tilläggsbudget</w:t>
            </w:r>
          </w:p>
        </w:tc>
        <w:tc>
          <w:tcPr>
            <w:tcW w:w="1050" w:type="dxa"/>
            <w:tcBorders>
              <w:bottom w:val="single" w:sz="4" w:space="0" w:color="auto"/>
            </w:tcBorders>
          </w:tcPr>
          <w:p w:rsidR="002047A9" w:rsidRPr="00DE5EFD" w:rsidRDefault="002047A9">
            <w:pPr>
              <w:pStyle w:val="Tabelltext"/>
              <w:jc w:val="right"/>
              <w:rPr>
                <w:b/>
              </w:rPr>
            </w:pPr>
          </w:p>
        </w:tc>
        <w:tc>
          <w:tcPr>
            <w:tcW w:w="1134" w:type="dxa"/>
            <w:tcBorders>
              <w:bottom w:val="single" w:sz="4" w:space="0" w:color="auto"/>
            </w:tcBorders>
          </w:tcPr>
          <w:p w:rsidR="002047A9" w:rsidRPr="00DE5EFD" w:rsidRDefault="002047A9">
            <w:pPr>
              <w:pStyle w:val="Tabelltext"/>
              <w:jc w:val="right"/>
              <w:rPr>
                <w:b/>
              </w:rPr>
            </w:pPr>
            <w:r w:rsidRPr="00DE5EFD">
              <w:rPr>
                <w:b/>
              </w:rPr>
              <w:t>9 126 474</w:t>
            </w:r>
          </w:p>
        </w:tc>
        <w:tc>
          <w:tcPr>
            <w:tcW w:w="992" w:type="dxa"/>
            <w:tcBorders>
              <w:bottom w:val="single" w:sz="4" w:space="0" w:color="auto"/>
            </w:tcBorders>
          </w:tcPr>
          <w:p w:rsidR="002047A9" w:rsidRPr="00DE5EFD" w:rsidRDefault="002047A9">
            <w:pPr>
              <w:pStyle w:val="Tabelltext"/>
              <w:jc w:val="right"/>
              <w:rPr>
                <w:b/>
              </w:rPr>
            </w:pPr>
          </w:p>
        </w:tc>
      </w:tr>
    </w:tbl>
    <w:p w:rsidR="002047A9" w:rsidRPr="00DE5EFD" w:rsidRDefault="002047A9"/>
    <w:p w:rsidR="002047A9" w:rsidRPr="00DE5EFD" w:rsidRDefault="002047A9">
      <w:pPr>
        <w:sectPr w:rsidR="00000000" w:rsidRPr="00DE5EFD">
          <w:headerReference w:type="even" r:id="rId26"/>
          <w:headerReference w:type="default" r:id="rId27"/>
          <w:footerReference w:type="even" r:id="rId28"/>
          <w:footerReference w:type="default" r:id="rId29"/>
          <w:headerReference w:type="first" r:id="rId30"/>
          <w:footerReference w:type="first" r:id="rId31"/>
          <w:pgSz w:w="11906" w:h="16838" w:code="9"/>
          <w:pgMar w:top="851" w:right="4649" w:bottom="4508" w:left="1304" w:header="340" w:footer="227" w:gutter="0"/>
          <w:cols w:space="720"/>
          <w:titlePg/>
        </w:sectPr>
      </w:pPr>
    </w:p>
    <w:p w:rsidR="002047A9" w:rsidRPr="00DE5EFD" w:rsidRDefault="002047A9">
      <w:pPr>
        <w:pStyle w:val="Rubrik1"/>
        <w:rPr>
          <w:noProof w:val="0"/>
        </w:rPr>
      </w:pPr>
      <w:bookmarkStart w:id="13" w:name="_Toc26156832"/>
      <w:r w:rsidRPr="00DE5EFD">
        <w:rPr>
          <w:noProof w:val="0"/>
        </w:rPr>
        <w:t>Redogörelse för ärendet</w:t>
      </w:r>
      <w:bookmarkEnd w:id="13"/>
    </w:p>
    <w:p w:rsidR="002047A9" w:rsidRPr="00DE5EFD" w:rsidRDefault="002047A9">
      <w:pPr>
        <w:pStyle w:val="Rubrik2"/>
        <w:spacing w:before="0"/>
      </w:pPr>
      <w:bookmarkStart w:id="14" w:name="_Toc26156833"/>
      <w:r w:rsidRPr="00DE5EFD">
        <w:t>Ärendet och dess beredning</w:t>
      </w:r>
      <w:bookmarkEnd w:id="14"/>
    </w:p>
    <w:p w:rsidR="002047A9" w:rsidRPr="00DE5EFD" w:rsidRDefault="002047A9">
      <w:r w:rsidRPr="00DE5EFD">
        <w:t>I budgetpropositionen (prop. 2002/03:1, volym 1, avsnitt 9) föreslår regerin</w:t>
      </w:r>
      <w:r w:rsidRPr="00DE5EFD">
        <w:t>g</w:t>
      </w:r>
      <w:r w:rsidRPr="00DE5EFD">
        <w:t xml:space="preserve">en ändringar på tilläggsbudget av nivån på 85 anslag inom 18 utgiftsområden (punkt 26 i prop. 2002/03:1, volym 1). 52 anslag höjs och 33 anslag sänks. Vidare föreslår regeringen tio ändrade bemyndiganden m.m. (punkterna 16–25 i prop. 2002/03:1, volym 1). Ett yrkande i motion Fi232 av Lars Leijonborg m.fl. (fp) rör regeringens förslag om tilläggsbudget och behandlas i detta betänkande. Förslagen i propositionen och i motionen återges i </w:t>
      </w:r>
      <w:r w:rsidRPr="00DE5EFD">
        <w:rPr>
          <w:i/>
        </w:rPr>
        <w:t>bilaga 1</w:t>
      </w:r>
      <w:r w:rsidRPr="00DE5EFD">
        <w:t xml:space="preserve"> till detta betänkande. </w:t>
      </w:r>
    </w:p>
    <w:p w:rsidR="002047A9" w:rsidRPr="00DE5EFD" w:rsidRDefault="002047A9">
      <w:pPr>
        <w:pStyle w:val="Normaltindrag"/>
      </w:pPr>
      <w:r w:rsidRPr="00DE5EFD">
        <w:t>Finansutskottet har berett berörda utsk</w:t>
      </w:r>
      <w:r w:rsidRPr="00DE5EFD">
        <w:t>ott tillfälle att yttra sig över de fö</w:t>
      </w:r>
      <w:r w:rsidRPr="00DE5EFD">
        <w:t>r</w:t>
      </w:r>
      <w:r w:rsidRPr="00DE5EFD">
        <w:t xml:space="preserve">slag i propositionen och motionen som rör respektive utskotts område. </w:t>
      </w:r>
    </w:p>
    <w:p w:rsidR="002047A9" w:rsidRPr="00DE5EFD" w:rsidRDefault="002047A9">
      <w:pPr>
        <w:outlineLvl w:val="0"/>
      </w:pPr>
      <w:r w:rsidRPr="00DE5EFD">
        <w:t>Yttranden har avlämnats från</w:t>
      </w:r>
    </w:p>
    <w:p w:rsidR="002047A9" w:rsidRPr="00DE5EFD" w:rsidRDefault="002047A9">
      <w:pPr>
        <w:spacing w:before="120" w:line="240" w:lineRule="atLeast"/>
      </w:pPr>
      <w:r w:rsidRPr="00DE5EFD">
        <w:t>– konstitutionsutskottet (yttr. 2002/03:KU1y)</w:t>
      </w:r>
    </w:p>
    <w:p w:rsidR="002047A9" w:rsidRPr="00DE5EFD" w:rsidRDefault="002047A9">
      <w:pPr>
        <w:spacing w:before="0" w:line="240" w:lineRule="atLeast"/>
      </w:pPr>
      <w:r w:rsidRPr="00DE5EFD">
        <w:t>– justitieutskottet (protokollsutdrag)</w:t>
      </w:r>
    </w:p>
    <w:p w:rsidR="002047A9" w:rsidRPr="00DE5EFD" w:rsidRDefault="002047A9">
      <w:pPr>
        <w:spacing w:before="0" w:line="240" w:lineRule="atLeast"/>
      </w:pPr>
      <w:r w:rsidRPr="00DE5EFD">
        <w:t>– försvarsutskottet (yttr. 2002/03:FöU2y)</w:t>
      </w:r>
    </w:p>
    <w:p w:rsidR="002047A9" w:rsidRPr="00DE5EFD" w:rsidRDefault="002047A9">
      <w:pPr>
        <w:spacing w:before="0" w:line="240" w:lineRule="atLeast"/>
      </w:pPr>
      <w:r w:rsidRPr="00DE5EFD">
        <w:t>– socialförsäkringsutskottet (protokollsutdrag)</w:t>
      </w:r>
    </w:p>
    <w:p w:rsidR="002047A9" w:rsidRPr="00DE5EFD" w:rsidRDefault="002047A9">
      <w:pPr>
        <w:spacing w:before="0" w:line="240" w:lineRule="atLeast"/>
      </w:pPr>
      <w:r w:rsidRPr="00DE5EFD">
        <w:t>– socialutskottet (protokollsutdrag)</w:t>
      </w:r>
    </w:p>
    <w:p w:rsidR="002047A9" w:rsidRPr="00DE5EFD" w:rsidRDefault="002047A9">
      <w:pPr>
        <w:spacing w:before="0" w:line="240" w:lineRule="atLeast"/>
      </w:pPr>
      <w:r w:rsidRPr="00DE5EFD">
        <w:t>– trafikutskottet (protokollsutdrag)</w:t>
      </w:r>
    </w:p>
    <w:p w:rsidR="002047A9" w:rsidRPr="00DE5EFD" w:rsidRDefault="002047A9">
      <w:pPr>
        <w:spacing w:before="0" w:line="240" w:lineRule="atLeast"/>
      </w:pPr>
      <w:r w:rsidRPr="00DE5EFD">
        <w:t>– miljö- och jordbruksutskottet (protokollsutdrag)</w:t>
      </w:r>
    </w:p>
    <w:p w:rsidR="002047A9" w:rsidRPr="00DE5EFD" w:rsidRDefault="002047A9">
      <w:pPr>
        <w:spacing w:before="0" w:line="240" w:lineRule="atLeast"/>
      </w:pPr>
      <w:r w:rsidRPr="00DE5EFD">
        <w:t>– näringsutskottet (protokollsutdrag)</w:t>
      </w:r>
    </w:p>
    <w:p w:rsidR="002047A9" w:rsidRPr="00DE5EFD" w:rsidRDefault="002047A9">
      <w:pPr>
        <w:spacing w:before="0" w:line="240" w:lineRule="atLeast"/>
      </w:pPr>
      <w:r w:rsidRPr="00DE5EFD">
        <w:t>– bostadsutskottet (protokollsutdrag).</w:t>
      </w:r>
    </w:p>
    <w:p w:rsidR="002047A9" w:rsidRPr="00DE5EFD" w:rsidRDefault="002047A9">
      <w:r w:rsidRPr="00DE5EFD">
        <w:t>Utrikesutskottet, kulturutskottet, utbildningsutskottet och arbetsmarknadsu</w:t>
      </w:r>
      <w:r w:rsidRPr="00DE5EFD">
        <w:t>t</w:t>
      </w:r>
      <w:r w:rsidRPr="00DE5EFD">
        <w:t>skottet har beslutat att avstå från att yttra sig över tillägg</w:t>
      </w:r>
      <w:r w:rsidRPr="00DE5EFD">
        <w:t>s</w:t>
      </w:r>
      <w:r w:rsidRPr="00DE5EFD">
        <w:t xml:space="preserve">budgeten. </w:t>
      </w:r>
    </w:p>
    <w:p w:rsidR="002047A9" w:rsidRPr="00DE5EFD" w:rsidRDefault="002047A9">
      <w:pPr>
        <w:pStyle w:val="Normaltindrag"/>
      </w:pPr>
      <w:r w:rsidRPr="00DE5EFD">
        <w:t xml:space="preserve">Yttrandena återfinns i </w:t>
      </w:r>
      <w:r w:rsidRPr="00DE5EFD">
        <w:rPr>
          <w:i/>
        </w:rPr>
        <w:t>bilagorna 2–10</w:t>
      </w:r>
      <w:r w:rsidRPr="00DE5EFD">
        <w:t>.</w:t>
      </w:r>
    </w:p>
    <w:p w:rsidR="002047A9" w:rsidRPr="00DE5EFD" w:rsidRDefault="002047A9"/>
    <w:p w:rsidR="002047A9" w:rsidRPr="00DE5EFD" w:rsidRDefault="002047A9">
      <w:pPr>
        <w:pStyle w:val="Normaltindrag"/>
        <w:sectPr w:rsidR="00000000" w:rsidRPr="00DE5EF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047A9" w:rsidRPr="00DE5EFD" w:rsidRDefault="002047A9">
      <w:pPr>
        <w:pStyle w:val="Rubrik1"/>
        <w:rPr>
          <w:noProof w:val="0"/>
        </w:rPr>
      </w:pPr>
      <w:bookmarkStart w:id="15" w:name="_Toc26156834"/>
      <w:r w:rsidRPr="00DE5EFD">
        <w:rPr>
          <w:noProof w:val="0"/>
        </w:rPr>
        <w:t>Utskottets överväganden</w:t>
      </w:r>
      <w:bookmarkEnd w:id="15"/>
    </w:p>
    <w:p w:rsidR="002047A9" w:rsidRPr="00DE5EFD" w:rsidRDefault="002047A9">
      <w:pPr>
        <w:pStyle w:val="Rubrik2"/>
        <w:spacing w:before="0"/>
      </w:pPr>
      <w:bookmarkStart w:id="16" w:name="_Toc23937579"/>
      <w:bookmarkStart w:id="17" w:name="_Toc26156835"/>
      <w:r w:rsidRPr="00DE5EFD">
        <w:t>Inledning</w:t>
      </w:r>
      <w:bookmarkEnd w:id="16"/>
      <w:bookmarkEnd w:id="17"/>
    </w:p>
    <w:p w:rsidR="002047A9" w:rsidRPr="00DE5EFD" w:rsidRDefault="002047A9">
      <w:r w:rsidRPr="00DE5EFD">
        <w:t>Enligt 9 kap. 5 § regeringsformen kan riksdagen för löpande budgetår på tilläggsbudget göra en ny beräkning av statsinkomster samt ändra an</w:t>
      </w:r>
      <w:r w:rsidRPr="00DE5EFD">
        <w:softHyphen/>
        <w:t>slag och anvisa nya anslag. I samband med den ekonomiska vårpropositionen beslut</w:t>
      </w:r>
      <w:r w:rsidRPr="00DE5EFD">
        <w:t>a</w:t>
      </w:r>
      <w:r w:rsidRPr="00DE5EFD">
        <w:t>de riksdagen om nya och förändrade anslag för statsbudgeten för budgetåret 2002 (prop. 2001/02:100, bet. 2001/02:FiU21, rskr. 2001/02:326). Regerin</w:t>
      </w:r>
      <w:r w:rsidRPr="00DE5EFD">
        <w:t>g</w:t>
      </w:r>
      <w:r w:rsidRPr="00DE5EFD">
        <w:t>en återkommer nu i budgetpropositionen med förslag till ytterligare ändringar på tilläggsbudget (prop. 2002/03:1, volym 1, avsnitt 9). Anslagsförändringa</w:t>
      </w:r>
      <w:r w:rsidRPr="00DE5EFD">
        <w:t>r</w:t>
      </w:r>
      <w:r w:rsidRPr="00DE5EFD">
        <w:t>na i detta förslag till tilläggsbudget innebär att anvisade medel ökar med 9 126 miljoner kronor netto. De föreslagna ökningarna</w:t>
      </w:r>
      <w:r w:rsidRPr="00DE5EFD">
        <w:t xml:space="preserve"> av anslagen uppgår till 10 587 mil</w:t>
      </w:r>
      <w:r w:rsidRPr="00DE5EFD">
        <w:softHyphen/>
        <w:t>joner kronor och de föreslagna minskningarna uppgår till 1 460 miljoner kronor. Efter de föreslagna åtgärderna uppgår budge</w:t>
      </w:r>
      <w:r w:rsidRPr="00DE5EFD">
        <w:softHyphen/>
        <w:t>terings</w:t>
      </w:r>
      <w:r w:rsidRPr="00DE5EFD">
        <w:softHyphen/>
        <w:t>margi</w:t>
      </w:r>
      <w:r w:rsidRPr="00DE5EFD">
        <w:softHyphen/>
        <w:t>na</w:t>
      </w:r>
      <w:r w:rsidRPr="00DE5EFD">
        <w:softHyphen/>
        <w:t>len 2002 till 0,3 miljarder kronor.</w:t>
      </w:r>
    </w:p>
    <w:p w:rsidR="002047A9" w:rsidRPr="00DE5EFD" w:rsidRDefault="002047A9">
      <w:pPr>
        <w:pStyle w:val="Normaltindrag"/>
      </w:pPr>
      <w:r w:rsidRPr="00DE5EFD">
        <w:t xml:space="preserve">Utskottet behandlar tilläggsbudgeten utgiftsområdesvis. I det avslutande avsnittet </w:t>
      </w:r>
      <w:r w:rsidRPr="00DE5EFD">
        <w:rPr>
          <w:i/>
        </w:rPr>
        <w:t>Finansutskottets sammanställning av anslag och utgiftsområden på tilläggsbudget</w:t>
      </w:r>
      <w:r w:rsidRPr="00DE5EFD">
        <w:t xml:space="preserve"> redovisar utskottet konsekvenserna av sina ställningstaganden för anslag och utgiftsomr</w:t>
      </w:r>
      <w:r w:rsidRPr="00DE5EFD">
        <w:t>å</w:t>
      </w:r>
      <w:r w:rsidRPr="00DE5EFD">
        <w:t>den för 2002.</w:t>
      </w:r>
    </w:p>
    <w:p w:rsidR="002047A9" w:rsidRPr="00DE5EFD" w:rsidRDefault="002047A9">
      <w:pPr>
        <w:pStyle w:val="Rubrik2"/>
      </w:pPr>
      <w:bookmarkStart w:id="18" w:name="_Toc21513073"/>
      <w:bookmarkStart w:id="19" w:name="_Toc21513450"/>
      <w:bookmarkStart w:id="20" w:name="_Toc23937580"/>
      <w:bookmarkStart w:id="21" w:name="_Toc26156836"/>
      <w:r w:rsidRPr="00DE5EFD">
        <w:t>Utgiftsområde 1 Rikets styrelse</w:t>
      </w:r>
      <w:bookmarkEnd w:id="18"/>
      <w:bookmarkEnd w:id="19"/>
      <w:bookmarkEnd w:id="20"/>
      <w:bookmarkEnd w:id="21"/>
    </w:p>
    <w:p w:rsidR="002047A9" w:rsidRPr="00DE5EFD" w:rsidRDefault="002047A9">
      <w:pPr>
        <w:pStyle w:val="Rubrik3"/>
        <w:spacing w:before="110"/>
        <w:rPr>
          <w:noProof w:val="0"/>
        </w:rPr>
      </w:pPr>
      <w:bookmarkStart w:id="22" w:name="_Toc23937581"/>
      <w:bookmarkStart w:id="23" w:name="_Toc26156837"/>
      <w:r w:rsidRPr="00DE5EFD">
        <w:rPr>
          <w:noProof w:val="0"/>
        </w:rPr>
        <w:t>27:1 Presstödsnämnden och Taltidningsnämnden</w:t>
      </w:r>
      <w:bookmarkEnd w:id="22"/>
      <w:bookmarkEnd w:id="23"/>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5 790 000 kr. Presstöds</w:t>
      </w:r>
      <w:r w:rsidRPr="00DE5EFD">
        <w:softHyphen/>
        <w:t>nämnden och Taltidningsnämnden har under senare år fått flera uppdrag av regeringen utan att ytterligare medel tillförts verksamheten. Presstödsnämnden har bl.a. genomfört ett uppdrag att kartlä</w:t>
      </w:r>
      <w:r w:rsidRPr="00DE5EFD">
        <w:t>g</w:t>
      </w:r>
      <w:r w:rsidRPr="00DE5EFD">
        <w:t>ga och analysera situationen för me</w:t>
      </w:r>
      <w:r w:rsidRPr="00DE5EFD">
        <w:softHyphen/>
        <w:t>dier som främst riktar sig till invandrare och na</w:t>
      </w:r>
      <w:r w:rsidRPr="00DE5EFD">
        <w:softHyphen/>
        <w:t xml:space="preserve">tionella minoriteter. Mot denna bakgrund anser regeringen att anslaget 27:1 </w:t>
      </w:r>
      <w:r w:rsidRPr="00DE5EFD">
        <w:rPr>
          <w:i/>
        </w:rPr>
        <w:t>Presstöds</w:t>
      </w:r>
      <w:r w:rsidRPr="00DE5EFD">
        <w:rPr>
          <w:i/>
        </w:rPr>
        <w:softHyphen/>
        <w:t>nämnden och Taltidningsnämnden</w:t>
      </w:r>
      <w:r w:rsidRPr="00DE5EFD">
        <w:t xml:space="preserve"> bör ökas med 200 000 kr. Finansiering sker genom att det under utgiftsområde 17 K</w:t>
      </w:r>
      <w:r w:rsidRPr="00DE5EFD">
        <w:t>ultur, medier, tros</w:t>
      </w:r>
      <w:r w:rsidRPr="00DE5EFD">
        <w:softHyphen/>
        <w:t>samfund och fritid uppförda anslaget 27:1</w:t>
      </w:r>
      <w:r w:rsidRPr="00DE5EFD">
        <w:rPr>
          <w:i/>
        </w:rPr>
        <w:t xml:space="preserve"> Statens bi</w:t>
      </w:r>
      <w:r w:rsidRPr="00DE5EFD">
        <w:rPr>
          <w:i/>
        </w:rPr>
        <w:t>o</w:t>
      </w:r>
      <w:r w:rsidRPr="00DE5EFD">
        <w:rPr>
          <w:i/>
        </w:rPr>
        <w:t>graf</w:t>
      </w:r>
      <w:r w:rsidRPr="00DE5EFD">
        <w:rPr>
          <w:i/>
        </w:rPr>
        <w:softHyphen/>
        <w:t>byrå</w:t>
      </w:r>
      <w:r w:rsidRPr="00DE5EFD">
        <w:t xml:space="preserve"> minskas.</w:t>
      </w:r>
    </w:p>
    <w:p w:rsidR="002047A9" w:rsidRPr="00DE5EFD" w:rsidRDefault="002047A9">
      <w:pPr>
        <w:pStyle w:val="R4"/>
        <w:outlineLvl w:val="0"/>
      </w:pPr>
      <w:r w:rsidRPr="00DE5EFD">
        <w:t>Konstitutionsutskottets yttrande</w:t>
      </w:r>
    </w:p>
    <w:p w:rsidR="002047A9" w:rsidRPr="00DE5EFD" w:rsidRDefault="002047A9">
      <w:r w:rsidRPr="00DE5EFD">
        <w:t>Konstitutionsutskottet tillstyrker i sitt yttrande (KU1y)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konstitutionsutskottet, propositionens fö</w:t>
      </w:r>
      <w:r w:rsidRPr="00DE5EFD">
        <w:t>r</w:t>
      </w:r>
      <w:r w:rsidRPr="00DE5EFD">
        <w:t>slag (punkt 26 i denna del).</w:t>
      </w:r>
    </w:p>
    <w:p w:rsidR="002047A9" w:rsidRPr="00DE5EFD" w:rsidRDefault="002047A9">
      <w:pPr>
        <w:pStyle w:val="Rubrik3"/>
        <w:rPr>
          <w:noProof w:val="0"/>
        </w:rPr>
      </w:pPr>
      <w:bookmarkStart w:id="24" w:name="_Toc23937582"/>
      <w:bookmarkStart w:id="25" w:name="_Toc26156838"/>
      <w:r w:rsidRPr="00DE5EFD">
        <w:rPr>
          <w:noProof w:val="0"/>
        </w:rPr>
        <w:t>27:5 Granskningsnämnden för radio och TV</w:t>
      </w:r>
      <w:bookmarkEnd w:id="24"/>
      <w:bookmarkEnd w:id="25"/>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8 964 000 kr. Antalet anmäl</w:t>
      </w:r>
      <w:r w:rsidRPr="00DE5EFD">
        <w:softHyphen/>
        <w:t>ningar till Granskningsnämnden för radio och TV ökade kraftigt under 2001. Ökningen har fortsatt under 2002. För att möta den ökade till</w:t>
      </w:r>
      <w:r w:rsidRPr="00DE5EFD">
        <w:softHyphen/>
        <w:t>strömningen av anmälningar anser re</w:t>
      </w:r>
      <w:r w:rsidRPr="00DE5EFD">
        <w:softHyphen/>
        <w:t xml:space="preserve">geringen att anslaget 27:5 </w:t>
      </w:r>
      <w:r w:rsidRPr="00DE5EFD">
        <w:rPr>
          <w:i/>
        </w:rPr>
        <w:t>Granskningsnämnden för radio och TV</w:t>
      </w:r>
      <w:r w:rsidRPr="00DE5EFD">
        <w:t xml:space="preserve"> behöver ökas med 300 000 kr. Finan</w:t>
      </w:r>
      <w:r w:rsidRPr="00DE5EFD">
        <w:softHyphen/>
        <w:t>siering sker genom att det under utgiftsområde 17 Kultur, medier, tros</w:t>
      </w:r>
      <w:r w:rsidRPr="00DE5EFD">
        <w:softHyphen/>
        <w:t>samfund och fritid upp</w:t>
      </w:r>
      <w:r w:rsidRPr="00DE5EFD">
        <w:softHyphen/>
        <w:t>förda anslaget 27:1</w:t>
      </w:r>
      <w:r w:rsidRPr="00DE5EFD">
        <w:rPr>
          <w:i/>
        </w:rPr>
        <w:t xml:space="preserve"> Statens bi</w:t>
      </w:r>
      <w:r w:rsidRPr="00DE5EFD">
        <w:rPr>
          <w:i/>
        </w:rPr>
        <w:t>o</w:t>
      </w:r>
      <w:r w:rsidRPr="00DE5EFD">
        <w:rPr>
          <w:i/>
        </w:rPr>
        <w:t>grafbyrå</w:t>
      </w:r>
      <w:r w:rsidRPr="00DE5EFD">
        <w:t xml:space="preserve"> minskas.</w:t>
      </w:r>
    </w:p>
    <w:p w:rsidR="002047A9" w:rsidRPr="00DE5EFD" w:rsidRDefault="002047A9">
      <w:pPr>
        <w:pStyle w:val="R4"/>
        <w:outlineLvl w:val="0"/>
      </w:pPr>
      <w:r w:rsidRPr="00DE5EFD">
        <w:t>Konstitutionsutskottets yttrande</w:t>
      </w:r>
    </w:p>
    <w:p w:rsidR="002047A9" w:rsidRPr="00DE5EFD" w:rsidRDefault="002047A9">
      <w:r w:rsidRPr="00DE5EFD">
        <w:t>Konstitutionsutskottet tillstyrker i sitt yttrande (KU1y)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konstitutionsutskottet, propositionens fö</w:t>
      </w:r>
      <w:r w:rsidRPr="00DE5EFD">
        <w:t>r</w:t>
      </w:r>
      <w:r w:rsidRPr="00DE5EFD">
        <w:t>slag (punkt 26 i denna del).</w:t>
      </w:r>
    </w:p>
    <w:p w:rsidR="002047A9" w:rsidRPr="00DE5EFD" w:rsidRDefault="002047A9">
      <w:pPr>
        <w:pStyle w:val="Rubrik3"/>
        <w:rPr>
          <w:noProof w:val="0"/>
        </w:rPr>
      </w:pPr>
      <w:bookmarkStart w:id="26" w:name="_Toc23937583"/>
      <w:bookmarkStart w:id="27" w:name="_Toc26156839"/>
      <w:r w:rsidRPr="00DE5EFD">
        <w:rPr>
          <w:noProof w:val="0"/>
        </w:rPr>
        <w:t>46:1 Allmänna val</w:t>
      </w:r>
      <w:bookmarkEnd w:id="26"/>
      <w:bookmarkEnd w:id="27"/>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270 miljoner kronor. Från anslaget betalas bl.a. kostnader för adm</w:t>
      </w:r>
      <w:r w:rsidRPr="00DE5EFD">
        <w:t>i</w:t>
      </w:r>
      <w:r w:rsidRPr="00DE5EFD">
        <w:t>nistrationen av de allmänna valen. En del i detta är förtids</w:t>
      </w:r>
      <w:r w:rsidRPr="00DE5EFD">
        <w:softHyphen/>
        <w:t>röst</w:t>
      </w:r>
      <w:r w:rsidRPr="00DE5EFD">
        <w:softHyphen/>
        <w:t>ningen på Po</w:t>
      </w:r>
      <w:r w:rsidRPr="00DE5EFD">
        <w:t>s</w:t>
      </w:r>
      <w:r w:rsidRPr="00DE5EFD">
        <w:t>ten Sverige AB:s postkontor. Till följd av de strukturförändringar som Posten Sverige AB för närvarande genomgår har kost</w:t>
      </w:r>
      <w:r w:rsidRPr="00DE5EFD">
        <w:softHyphen/>
        <w:t>naderna för att bibehålla den höga ambitions</w:t>
      </w:r>
      <w:r w:rsidRPr="00DE5EFD">
        <w:softHyphen/>
        <w:t>nivån för poströstningen blivit högre än tidigare beräknat. På tilläggsbudget i anslutning till den ekonomiska vårpropositionen ökades a</w:t>
      </w:r>
      <w:r w:rsidRPr="00DE5EFD">
        <w:t>n</w:t>
      </w:r>
      <w:r w:rsidRPr="00DE5EFD">
        <w:t>slaget med 25 miljoner kronor för ändamålet. Efter at</w:t>
      </w:r>
      <w:r w:rsidRPr="00DE5EFD">
        <w:t>t 2002 års val geno</w:t>
      </w:r>
      <w:r w:rsidRPr="00DE5EFD">
        <w:t>m</w:t>
      </w:r>
      <w:r w:rsidRPr="00DE5EFD">
        <w:t>förts gör regeringen bedöm</w:t>
      </w:r>
      <w:r w:rsidRPr="00DE5EFD">
        <w:softHyphen/>
        <w:t>ningen att ytterligare medel behöver tillföras för att täcka kostnaderna för förtidsröstningen. Regeringen anser därför att ytte</w:t>
      </w:r>
      <w:r w:rsidRPr="00DE5EFD">
        <w:t>r</w:t>
      </w:r>
      <w:r w:rsidRPr="00DE5EFD">
        <w:t xml:space="preserve">ligare 25 miljoner kronor behöver tillföras anslaget 46:1 </w:t>
      </w:r>
      <w:r w:rsidRPr="00DE5EFD">
        <w:rPr>
          <w:i/>
        </w:rPr>
        <w:t>Allmänna val</w:t>
      </w:r>
      <w:r w:rsidRPr="00DE5EFD">
        <w:t>.</w:t>
      </w:r>
    </w:p>
    <w:p w:rsidR="002047A9" w:rsidRPr="00DE5EFD" w:rsidRDefault="002047A9">
      <w:pPr>
        <w:pStyle w:val="R4"/>
        <w:outlineLvl w:val="0"/>
      </w:pPr>
      <w:r w:rsidRPr="00DE5EFD">
        <w:t>Konstitutionsutskottets yttrande</w:t>
      </w:r>
    </w:p>
    <w:p w:rsidR="002047A9" w:rsidRPr="00DE5EFD" w:rsidRDefault="002047A9">
      <w:r w:rsidRPr="00DE5EFD">
        <w:t>Konstitutionsutskottet tillstyrker i sitt yttrande (KU1y)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konstitutionsutskottet, propositionens fö</w:t>
      </w:r>
      <w:r w:rsidRPr="00DE5EFD">
        <w:t>r</w:t>
      </w:r>
      <w:r w:rsidRPr="00DE5EFD">
        <w:t>slag (punkt 26 i denna del).</w:t>
      </w:r>
    </w:p>
    <w:p w:rsidR="002047A9" w:rsidRPr="00DE5EFD" w:rsidRDefault="002047A9">
      <w:pPr>
        <w:pStyle w:val="Rubrik3"/>
        <w:rPr>
          <w:noProof w:val="0"/>
        </w:rPr>
      </w:pPr>
      <w:bookmarkStart w:id="28" w:name="_Toc23937584"/>
      <w:bookmarkStart w:id="29" w:name="_Toc26156840"/>
      <w:r w:rsidRPr="00DE5EFD">
        <w:rPr>
          <w:noProof w:val="0"/>
        </w:rPr>
        <w:t>46:2 Justitiekanslern</w:t>
      </w:r>
      <w:bookmarkEnd w:id="28"/>
      <w:bookmarkEnd w:id="29"/>
      <w:r w:rsidRPr="00DE5EFD">
        <w:rPr>
          <w:noProof w:val="0"/>
        </w:rPr>
        <w:t xml:space="preserve"> </w:t>
      </w:r>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16 111 000 kr. Justitiekanslern behöver under hösten 2002 bl.a. kunna öka in</w:t>
      </w:r>
      <w:r w:rsidRPr="00DE5EFD">
        <w:softHyphen/>
        <w:t>spektionsverksamheten och göra det möjligt för anställda att delta i Kompetensrådets utveck</w:t>
      </w:r>
      <w:r w:rsidRPr="00DE5EFD">
        <w:softHyphen/>
        <w:t>lingsprogram. För att möta dessa behov bör anslaget 46:</w:t>
      </w:r>
      <w:r w:rsidRPr="00DE5EFD">
        <w:rPr>
          <w:i/>
        </w:rPr>
        <w:t>2 Justitiekanslern</w:t>
      </w:r>
      <w:r w:rsidRPr="00DE5EFD">
        <w:t xml:space="preserve"> ökas med 650 000 kr. Finansiering sker genom att a</w:t>
      </w:r>
      <w:r w:rsidRPr="00DE5EFD">
        <w:t>n</w:t>
      </w:r>
      <w:r w:rsidRPr="00DE5EFD">
        <w:t xml:space="preserve">slaget 46:4 </w:t>
      </w:r>
      <w:r w:rsidRPr="00DE5EFD">
        <w:rPr>
          <w:i/>
        </w:rPr>
        <w:t>Svensk författningssamling</w:t>
      </w:r>
      <w:r w:rsidRPr="00DE5EFD">
        <w:t xml:space="preserve"> minskas med 650 000 kr.</w:t>
      </w:r>
    </w:p>
    <w:p w:rsidR="002047A9" w:rsidRPr="00DE5EFD" w:rsidRDefault="002047A9">
      <w:pPr>
        <w:pStyle w:val="R4"/>
        <w:outlineLvl w:val="0"/>
      </w:pPr>
      <w:r w:rsidRPr="00DE5EFD">
        <w:t>Konstitutionsutskottets yttrande</w:t>
      </w:r>
    </w:p>
    <w:p w:rsidR="002047A9" w:rsidRPr="00DE5EFD" w:rsidRDefault="002047A9">
      <w:r w:rsidRPr="00DE5EFD">
        <w:t>Konstitutionsutskottet tillstyrker i sitt yttrande (KU1y)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konstitutionsutskottet, propositionens fö</w:t>
      </w:r>
      <w:r w:rsidRPr="00DE5EFD">
        <w:t>r</w:t>
      </w:r>
      <w:r w:rsidRPr="00DE5EFD">
        <w:t>slag (punkt 26 i denna del).</w:t>
      </w:r>
    </w:p>
    <w:p w:rsidR="002047A9" w:rsidRPr="00DE5EFD" w:rsidRDefault="002047A9">
      <w:pPr>
        <w:pStyle w:val="Rubrik3"/>
        <w:rPr>
          <w:noProof w:val="0"/>
        </w:rPr>
      </w:pPr>
      <w:bookmarkStart w:id="30" w:name="_Toc23937585"/>
      <w:bookmarkStart w:id="31" w:name="_Toc26156841"/>
      <w:r w:rsidRPr="00DE5EFD">
        <w:rPr>
          <w:noProof w:val="0"/>
        </w:rPr>
        <w:t>90:1 Kungliga hov- och slottsstaten</w:t>
      </w:r>
      <w:bookmarkEnd w:id="30"/>
      <w:bookmarkEnd w:id="31"/>
      <w:r w:rsidRPr="00DE5EFD">
        <w:rPr>
          <w:noProof w:val="0"/>
        </w:rPr>
        <w:t xml:space="preserve"> </w:t>
      </w:r>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83 516 000 kr. De investeringar som görs för att förbättra säkerheten på Stock</w:t>
      </w:r>
      <w:r w:rsidRPr="00DE5EFD">
        <w:softHyphen/>
        <w:t>holms slott medför ökade kostnader för drift, övervakning och u</w:t>
      </w:r>
      <w:r w:rsidRPr="00DE5EFD">
        <w:t>n</w:t>
      </w:r>
      <w:r w:rsidRPr="00DE5EFD">
        <w:t xml:space="preserve">derhåll. Regeringen anser därför att ytterligare 3 miljoner kronor behövs för sådana åtgärder. En teknisk justering för pris- och löneomräkningen med 474 000 kr bör också göras. Anslaget 90:1 </w:t>
      </w:r>
      <w:r w:rsidRPr="00DE5EFD">
        <w:rPr>
          <w:i/>
        </w:rPr>
        <w:t>Kungliga hov- och slottsstaten</w:t>
      </w:r>
      <w:r w:rsidRPr="00DE5EFD">
        <w:t xml:space="preserve"> föreslås således ökas med sammanlagt 3 474 000 kr. </w:t>
      </w:r>
    </w:p>
    <w:p w:rsidR="002047A9" w:rsidRPr="00DE5EFD" w:rsidRDefault="002047A9">
      <w:pPr>
        <w:pStyle w:val="Normaltindrag"/>
      </w:pPr>
      <w:r w:rsidRPr="00DE5EFD">
        <w:t>Finansiering sker delvis genom en minskning av det under utgiftsområde 2 Samhällsekon</w:t>
      </w:r>
      <w:r w:rsidRPr="00DE5EFD">
        <w:t xml:space="preserve">omi och finansförvaltning uppförda anslaget 1:8 </w:t>
      </w:r>
      <w:r w:rsidRPr="00DE5EFD">
        <w:rPr>
          <w:i/>
        </w:rPr>
        <w:t>Kammarkoll</w:t>
      </w:r>
      <w:r w:rsidRPr="00DE5EFD">
        <w:rPr>
          <w:i/>
        </w:rPr>
        <w:t>e</w:t>
      </w:r>
      <w:r w:rsidRPr="00DE5EFD">
        <w:rPr>
          <w:i/>
        </w:rPr>
        <w:t>giet.</w:t>
      </w:r>
      <w:r w:rsidRPr="00DE5EFD">
        <w:t xml:space="preserve"> </w:t>
      </w:r>
    </w:p>
    <w:p w:rsidR="002047A9" w:rsidRPr="00DE5EFD" w:rsidRDefault="002047A9">
      <w:pPr>
        <w:pStyle w:val="R4"/>
        <w:outlineLvl w:val="0"/>
      </w:pPr>
      <w:r w:rsidRPr="00DE5EFD">
        <w:t>Konstitutionsutskottets yttrande</w:t>
      </w:r>
    </w:p>
    <w:p w:rsidR="002047A9" w:rsidRPr="00DE5EFD" w:rsidRDefault="002047A9">
      <w:r w:rsidRPr="00DE5EFD">
        <w:t>Konstitutionsutskottet tillstyrker i sitt yttrande (KU1y)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konstitutionsutskottet, propositionens fö</w:t>
      </w:r>
      <w:r w:rsidRPr="00DE5EFD">
        <w:t>r</w:t>
      </w:r>
      <w:r w:rsidRPr="00DE5EFD">
        <w:t>slag (punkt 26 i denna del).</w:t>
      </w:r>
    </w:p>
    <w:p w:rsidR="002047A9" w:rsidRPr="00DE5EFD" w:rsidRDefault="002047A9">
      <w:pPr>
        <w:pStyle w:val="Rubrik3"/>
        <w:rPr>
          <w:noProof w:val="0"/>
        </w:rPr>
      </w:pPr>
      <w:bookmarkStart w:id="32" w:name="_Toc23937586"/>
      <w:bookmarkStart w:id="33" w:name="_Toc26156842"/>
      <w:r w:rsidRPr="00DE5EFD">
        <w:rPr>
          <w:noProof w:val="0"/>
        </w:rPr>
        <w:t>90:4 Riksdagens ombudsmän, justitieombudsmännen</w:t>
      </w:r>
      <w:bookmarkEnd w:id="32"/>
      <w:bookmarkEnd w:id="33"/>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49 097 000 kr. Löne</w:t>
      </w:r>
      <w:r w:rsidRPr="00DE5EFD">
        <w:softHyphen/>
        <w:t>kostnaderna ökar till följd av ett nytt kolle</w:t>
      </w:r>
      <w:r w:rsidRPr="00DE5EFD">
        <w:t>k</w:t>
      </w:r>
      <w:r w:rsidRPr="00DE5EFD">
        <w:t>tiv</w:t>
      </w:r>
      <w:r w:rsidRPr="00DE5EFD">
        <w:softHyphen/>
        <w:t>avtal mellan Domstolsverket och Jusek rörande löner för chefsdomare. I budgetpropositionen för 2002 behandlades frågan om tilläggsbudget angåe</w:t>
      </w:r>
      <w:r w:rsidRPr="00DE5EFD">
        <w:t>n</w:t>
      </w:r>
      <w:r w:rsidRPr="00DE5EFD">
        <w:t>de höjd anslagsnivå 2002 för dessa löne</w:t>
      </w:r>
      <w:r w:rsidRPr="00DE5EFD">
        <w:softHyphen/>
        <w:t>kostnadshöjningar. Riksdagsstyrelsen anser där</w:t>
      </w:r>
      <w:r w:rsidRPr="00DE5EFD">
        <w:softHyphen/>
        <w:t xml:space="preserve">för att anslaget 90:4 </w:t>
      </w:r>
      <w:r w:rsidRPr="00DE5EFD">
        <w:rPr>
          <w:i/>
        </w:rPr>
        <w:t>Riksdagens ombudsmän, ju</w:t>
      </w:r>
      <w:r w:rsidRPr="00DE5EFD">
        <w:rPr>
          <w:i/>
        </w:rPr>
        <w:softHyphen/>
        <w:t>stitieombudsmännen</w:t>
      </w:r>
      <w:r w:rsidRPr="00DE5EFD">
        <w:t xml:space="preserve"> behöver ökas med 2 800 000 kr. Finansiering sker genom en motsva</w:t>
      </w:r>
      <w:r w:rsidRPr="00DE5EFD">
        <w:softHyphen/>
        <w:t xml:space="preserve">rande minskning av anslaget 90:3 </w:t>
      </w:r>
      <w:r w:rsidRPr="00DE5EFD">
        <w:rPr>
          <w:i/>
        </w:rPr>
        <w:t>Riksda</w:t>
      </w:r>
      <w:r w:rsidRPr="00DE5EFD">
        <w:rPr>
          <w:i/>
        </w:rPr>
        <w:softHyphen/>
        <w:t>gens förvaltning</w:t>
      </w:r>
      <w:r w:rsidRPr="00DE5EFD">
        <w:rPr>
          <w:i/>
        </w:rPr>
        <w:t>s</w:t>
      </w:r>
      <w:r w:rsidRPr="00DE5EFD">
        <w:rPr>
          <w:i/>
        </w:rPr>
        <w:t>kostnader</w:t>
      </w:r>
      <w:r w:rsidRPr="00DE5EFD">
        <w:t>.</w:t>
      </w:r>
    </w:p>
    <w:p w:rsidR="002047A9" w:rsidRPr="00DE5EFD" w:rsidRDefault="002047A9">
      <w:pPr>
        <w:pStyle w:val="R4"/>
        <w:outlineLvl w:val="0"/>
      </w:pPr>
      <w:r w:rsidRPr="00DE5EFD">
        <w:t>Kons</w:t>
      </w:r>
      <w:r w:rsidRPr="00DE5EFD">
        <w:t>titutionsutskottets yttrande</w:t>
      </w:r>
    </w:p>
    <w:p w:rsidR="002047A9" w:rsidRPr="00DE5EFD" w:rsidRDefault="002047A9">
      <w:r w:rsidRPr="00DE5EFD">
        <w:t>Konstitutionsutskottet, som i sitt yttrande (KU1y) också redovisar riksdag</w:t>
      </w:r>
      <w:r w:rsidRPr="00DE5EFD">
        <w:t>s</w:t>
      </w:r>
      <w:r w:rsidRPr="00DE5EFD">
        <w:t>styrelsens hantering av anslaget till Riksdagens ombudsmän, tillstyrker fö</w:t>
      </w:r>
      <w:r w:rsidRPr="00DE5EFD">
        <w:t>r</w:t>
      </w:r>
      <w:r w:rsidRPr="00DE5EFD">
        <w:t>slaget.</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konstitutionsutskottet, propositionens fö</w:t>
      </w:r>
      <w:r w:rsidRPr="00DE5EFD">
        <w:t>r</w:t>
      </w:r>
      <w:r w:rsidRPr="00DE5EFD">
        <w:t>slag (punkt 26 i denna del).</w:t>
      </w:r>
    </w:p>
    <w:p w:rsidR="002047A9" w:rsidRPr="00DE5EFD" w:rsidRDefault="002047A9">
      <w:pPr>
        <w:pStyle w:val="Rubrik3"/>
        <w:rPr>
          <w:noProof w:val="0"/>
        </w:rPr>
      </w:pPr>
      <w:bookmarkStart w:id="34" w:name="_Toc23937587"/>
      <w:bookmarkStart w:id="35" w:name="_Toc26156843"/>
      <w:r w:rsidRPr="00DE5EFD">
        <w:rPr>
          <w:noProof w:val="0"/>
        </w:rPr>
        <w:t>90:5 Regeringskansliet m.m.</w:t>
      </w:r>
      <w:bookmarkEnd w:id="34"/>
      <w:bookmarkEnd w:id="35"/>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 xml:space="preserve">slag på 5 073 549 000 kr. Anslaget 90:5 </w:t>
      </w:r>
      <w:r w:rsidRPr="00DE5EFD">
        <w:rPr>
          <w:i/>
        </w:rPr>
        <w:t>Regeringskansliet m.m.</w:t>
      </w:r>
      <w:r w:rsidRPr="00DE5EFD">
        <w:t xml:space="preserve"> bör minskas med 25 miljoner kronor, eftersom utgifter för räntor, amorte</w:t>
      </w:r>
      <w:r w:rsidRPr="00DE5EFD">
        <w:softHyphen/>
        <w:t>ringar och vissa underhållsåtgärder m.m. för statsflygplanen och deras verksamhet ska finan</w:t>
      </w:r>
      <w:r w:rsidRPr="00DE5EFD">
        <w:softHyphen/>
        <w:t>sieras från det under utgiftsom</w:t>
      </w:r>
      <w:r w:rsidRPr="00DE5EFD">
        <w:softHyphen/>
        <w:t>råde 6 Totalför</w:t>
      </w:r>
      <w:r w:rsidRPr="00DE5EFD">
        <w:softHyphen/>
        <w:t xml:space="preserve">svar uppförda anslaget 6:1 </w:t>
      </w:r>
      <w:r w:rsidRPr="00DE5EFD">
        <w:rPr>
          <w:i/>
        </w:rPr>
        <w:t>För</w:t>
      </w:r>
      <w:r w:rsidRPr="00DE5EFD">
        <w:rPr>
          <w:i/>
        </w:rPr>
        <w:softHyphen/>
        <w:t>bandsverksamhet, beredskap och fredsfrämjande truppinsatser m.m.</w:t>
      </w:r>
    </w:p>
    <w:p w:rsidR="002047A9" w:rsidRPr="00DE5EFD" w:rsidRDefault="002047A9">
      <w:pPr>
        <w:pStyle w:val="R4"/>
        <w:outlineLvl w:val="0"/>
      </w:pPr>
      <w:bookmarkStart w:id="36" w:name="_Toc21513074"/>
      <w:bookmarkStart w:id="37" w:name="_Toc21513451"/>
      <w:r w:rsidRPr="00DE5EFD">
        <w:t>Konstitutionsutskottets yttrande</w:t>
      </w:r>
    </w:p>
    <w:p w:rsidR="002047A9" w:rsidRPr="00DE5EFD" w:rsidRDefault="002047A9">
      <w:r w:rsidRPr="00DE5EFD">
        <w:t>Konstitutionsutskottet tillstyrker i sitt yttrande (KU1y)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konstitutionsutskottet, propositionens fö</w:t>
      </w:r>
      <w:r w:rsidRPr="00DE5EFD">
        <w:t>r</w:t>
      </w:r>
      <w:r w:rsidRPr="00DE5EFD">
        <w:t>slag (punkt 26 i denna del).</w:t>
      </w:r>
    </w:p>
    <w:p w:rsidR="002047A9" w:rsidRPr="00DE5EFD" w:rsidRDefault="002047A9">
      <w:pPr>
        <w:pStyle w:val="Rubrik2"/>
      </w:pPr>
      <w:bookmarkStart w:id="38" w:name="_Toc23937588"/>
      <w:bookmarkStart w:id="39" w:name="_Toc26156844"/>
      <w:r w:rsidRPr="00DE5EFD">
        <w:t>Utgiftsområde 2 Samhällsekonomi och finansförvaltning</w:t>
      </w:r>
      <w:bookmarkEnd w:id="36"/>
      <w:bookmarkEnd w:id="37"/>
      <w:bookmarkEnd w:id="38"/>
      <w:bookmarkEnd w:id="39"/>
    </w:p>
    <w:p w:rsidR="002047A9" w:rsidRPr="00DE5EFD" w:rsidRDefault="002047A9">
      <w:pPr>
        <w:pStyle w:val="Rubrik3"/>
        <w:spacing w:before="125"/>
        <w:rPr>
          <w:noProof w:val="0"/>
        </w:rPr>
      </w:pPr>
      <w:bookmarkStart w:id="40" w:name="_Toc23937589"/>
      <w:bookmarkStart w:id="41" w:name="_Toc26156845"/>
      <w:r w:rsidRPr="00DE5EFD">
        <w:rPr>
          <w:noProof w:val="0"/>
        </w:rPr>
        <w:t>1:1 Konjunkturinstitutet</w:t>
      </w:r>
      <w:bookmarkEnd w:id="40"/>
      <w:bookmarkEnd w:id="41"/>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 xml:space="preserve">slag på 42 858 000 kr. Regeringen föreslår att anslaget 1:1 </w:t>
      </w:r>
      <w:r w:rsidRPr="00DE5EFD">
        <w:rPr>
          <w:i/>
        </w:rPr>
        <w:t>Konjunkturinst</w:t>
      </w:r>
      <w:r w:rsidRPr="00DE5EFD">
        <w:rPr>
          <w:i/>
        </w:rPr>
        <w:t>i</w:t>
      </w:r>
      <w:r w:rsidRPr="00DE5EFD">
        <w:rPr>
          <w:i/>
        </w:rPr>
        <w:t>tutet</w:t>
      </w:r>
      <w:r w:rsidRPr="00DE5EFD">
        <w:t xml:space="preserve"> ökas med 1 300 000 kr för att institutet ska kunna tidigarelägga meto</w:t>
      </w:r>
      <w:r w:rsidRPr="00DE5EFD">
        <w:t>d</w:t>
      </w:r>
      <w:r w:rsidRPr="00DE5EFD">
        <w:t xml:space="preserve">utveckling för Konjunkturbarometern och Hushållens inköpsplaner (HIP) samt för andra åtgärder i verksamheten. Finansiering sker genom att anslaget 2:3 </w:t>
      </w:r>
      <w:r w:rsidRPr="00DE5EFD">
        <w:rPr>
          <w:i/>
        </w:rPr>
        <w:t>Riksgäld</w:t>
      </w:r>
      <w:r w:rsidRPr="00DE5EFD">
        <w:rPr>
          <w:i/>
        </w:rPr>
        <w:t>s</w:t>
      </w:r>
      <w:r w:rsidRPr="00DE5EFD">
        <w:rPr>
          <w:i/>
        </w:rPr>
        <w:t>kontoret: För</w:t>
      </w:r>
      <w:r w:rsidRPr="00DE5EFD">
        <w:rPr>
          <w:i/>
        </w:rPr>
        <w:softHyphen/>
        <w:t xml:space="preserve">valtningskostnader </w:t>
      </w:r>
      <w:r w:rsidRPr="00DE5EFD">
        <w:t xml:space="preserve">minskas. </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propositionens förslag (punkt 26 i denna del).</w:t>
      </w:r>
    </w:p>
    <w:p w:rsidR="002047A9" w:rsidRPr="00DE5EFD" w:rsidRDefault="002047A9">
      <w:pPr>
        <w:pStyle w:val="Rubrik3"/>
        <w:rPr>
          <w:noProof w:val="0"/>
        </w:rPr>
      </w:pPr>
      <w:bookmarkStart w:id="42" w:name="_Toc23937590"/>
      <w:bookmarkStart w:id="43" w:name="_Toc26156846"/>
      <w:r w:rsidRPr="00DE5EFD">
        <w:rPr>
          <w:noProof w:val="0"/>
        </w:rPr>
        <w:t>1:6 Statistiska centralbyrån</w:t>
      </w:r>
      <w:bookmarkEnd w:id="42"/>
      <w:bookmarkEnd w:id="43"/>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397 264 000 kr. I budget</w:t>
      </w:r>
      <w:r w:rsidRPr="00DE5EFD">
        <w:softHyphen/>
        <w:t>propositionen för 2002 (prop. 2001/02:1, finansplan m.m. avsnitt 1.3.2 och bil. 4) redovisades riktlinjer för det fortsatta arbetet med konsumentprisindex. Statistiska centralbyrån har beräknat kostna</w:t>
      </w:r>
      <w:r w:rsidRPr="00DE5EFD">
        <w:softHyphen/>
        <w:t>derna för 2002 för att utreda och genomföra dessa riktlinjer. Regeringen anser att ytterligare medel behöver tillföras för att bl.a. införa en ny indexkonstru</w:t>
      </w:r>
      <w:r w:rsidRPr="00DE5EFD">
        <w:t>k</w:t>
      </w:r>
      <w:r w:rsidRPr="00DE5EFD">
        <w:t>tion och för ytterligare utredning av den s.k. egnahemspos</w:t>
      </w:r>
      <w:r w:rsidRPr="00DE5EFD">
        <w:softHyphen/>
        <w:t>ten. Därutöver behöver ytterligare medel tillfö</w:t>
      </w:r>
      <w:r w:rsidRPr="00DE5EFD">
        <w:softHyphen/>
        <w:t>ras för att</w:t>
      </w:r>
      <w:r w:rsidRPr="00DE5EFD">
        <w:t xml:space="preserve"> möjliggöra utveckling av producent</w:t>
      </w:r>
      <w:r w:rsidRPr="00DE5EFD">
        <w:softHyphen/>
        <w:t>prisindex avseende varor och tjänster samt för utveckling av det inom EU harmoniserade kon</w:t>
      </w:r>
      <w:r w:rsidRPr="00DE5EFD">
        <w:softHyphen/>
        <w:t xml:space="preserve">sumentprisindexet, HIKP. Sammantaget anser regeringen att anslaget 1:6 </w:t>
      </w:r>
      <w:r w:rsidRPr="00DE5EFD">
        <w:rPr>
          <w:i/>
        </w:rPr>
        <w:t>Statistiska centralbyrån</w:t>
      </w:r>
      <w:r w:rsidRPr="00DE5EFD">
        <w:t xml:space="preserve"> av dessa skäl behöver ökas med 7 100 000 kr. </w:t>
      </w:r>
    </w:p>
    <w:p w:rsidR="002047A9" w:rsidRPr="00DE5EFD" w:rsidRDefault="002047A9">
      <w:pPr>
        <w:pStyle w:val="Normaltindrag"/>
      </w:pPr>
      <w:r w:rsidRPr="00DE5EFD">
        <w:t xml:space="preserve">Anslaget 2:3 </w:t>
      </w:r>
      <w:r w:rsidRPr="00DE5EFD">
        <w:rPr>
          <w:i/>
        </w:rPr>
        <w:t>Riksgäldskontoret: Förvaltnings</w:t>
      </w:r>
      <w:r w:rsidRPr="00DE5EFD">
        <w:rPr>
          <w:i/>
        </w:rPr>
        <w:softHyphen/>
        <w:t>kostnader</w:t>
      </w:r>
      <w:r w:rsidRPr="00DE5EFD">
        <w:t xml:space="preserve"> minskas med 8 400 000 kr för att finansiera ökningar av anslagen 1:1 </w:t>
      </w:r>
      <w:r w:rsidRPr="00DE5EFD">
        <w:rPr>
          <w:i/>
        </w:rPr>
        <w:t>Konjunktur</w:t>
      </w:r>
      <w:r w:rsidRPr="00DE5EFD">
        <w:rPr>
          <w:i/>
        </w:rPr>
        <w:softHyphen/>
        <w:t xml:space="preserve">institutet </w:t>
      </w:r>
      <w:r w:rsidRPr="00DE5EFD">
        <w:t xml:space="preserve">och 1:6 </w:t>
      </w:r>
      <w:r w:rsidRPr="00DE5EFD">
        <w:rPr>
          <w:i/>
        </w:rPr>
        <w:t>Statistiska centralbyrån.</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propositionens förslag (punkt 26 i denna del).</w:t>
      </w:r>
    </w:p>
    <w:p w:rsidR="002047A9" w:rsidRPr="00DE5EFD" w:rsidRDefault="002047A9">
      <w:pPr>
        <w:pStyle w:val="Rubrik3"/>
        <w:rPr>
          <w:noProof w:val="0"/>
        </w:rPr>
      </w:pPr>
      <w:bookmarkStart w:id="44" w:name="_Toc23937591"/>
      <w:bookmarkStart w:id="45" w:name="_Toc26156847"/>
      <w:r w:rsidRPr="00DE5EFD">
        <w:rPr>
          <w:noProof w:val="0"/>
        </w:rPr>
        <w:t>1:8 Kammarkollegiet</w:t>
      </w:r>
      <w:bookmarkEnd w:id="44"/>
      <w:bookmarkEnd w:id="45"/>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26 914 000 kr. För att bidra till finansieringen av ökningen av det under utgifts</w:t>
      </w:r>
      <w:r w:rsidRPr="00DE5EFD">
        <w:softHyphen/>
        <w:t xml:space="preserve">område 1 Rikets styrelse uppförda anslaget 90:1 </w:t>
      </w:r>
      <w:r w:rsidRPr="00DE5EFD">
        <w:rPr>
          <w:i/>
        </w:rPr>
        <w:t>Kungliga hov- och slottsstaten</w:t>
      </w:r>
      <w:r w:rsidRPr="00DE5EFD">
        <w:t xml:space="preserve"> bör anslaget 1:8 </w:t>
      </w:r>
      <w:r w:rsidRPr="00DE5EFD">
        <w:rPr>
          <w:i/>
        </w:rPr>
        <w:t xml:space="preserve">Kammarkollegiet </w:t>
      </w:r>
      <w:r w:rsidRPr="00DE5EFD">
        <w:t>minskas med 3 miljoner kronor.</w:t>
      </w:r>
    </w:p>
    <w:p w:rsidR="002047A9" w:rsidRPr="00DE5EFD" w:rsidRDefault="002047A9">
      <w:pPr>
        <w:pStyle w:val="R4"/>
        <w:outlineLvl w:val="0"/>
      </w:pPr>
      <w:bookmarkStart w:id="46" w:name="_Toc21513075"/>
      <w:bookmarkStart w:id="47" w:name="_Toc21513452"/>
      <w:r w:rsidRPr="00DE5EFD">
        <w:t>Finansutskottets ställningstagande</w:t>
      </w:r>
    </w:p>
    <w:p w:rsidR="002047A9" w:rsidRPr="00DE5EFD" w:rsidRDefault="002047A9">
      <w:r w:rsidRPr="00DE5EFD">
        <w:t>Finansutskottet tillstyrker propositionens förslag (punkt 26 i denna del).</w:t>
      </w:r>
    </w:p>
    <w:p w:rsidR="002047A9" w:rsidRPr="00DE5EFD" w:rsidRDefault="002047A9">
      <w:pPr>
        <w:pStyle w:val="Rubrik2"/>
      </w:pPr>
      <w:bookmarkStart w:id="48" w:name="_Toc23937592"/>
      <w:bookmarkStart w:id="49" w:name="_Toc26156848"/>
      <w:r w:rsidRPr="00DE5EFD">
        <w:t>Utgiftsområde 4 Rättsväsendet</w:t>
      </w:r>
      <w:bookmarkEnd w:id="46"/>
      <w:bookmarkEnd w:id="47"/>
      <w:bookmarkEnd w:id="48"/>
      <w:bookmarkEnd w:id="49"/>
    </w:p>
    <w:p w:rsidR="002047A9" w:rsidRPr="00DE5EFD" w:rsidRDefault="002047A9">
      <w:pPr>
        <w:pStyle w:val="Rubrik3"/>
        <w:spacing w:before="235"/>
        <w:rPr>
          <w:noProof w:val="0"/>
        </w:rPr>
      </w:pPr>
      <w:bookmarkStart w:id="50" w:name="_Toc23937593"/>
      <w:bookmarkStart w:id="51" w:name="_Toc26156849"/>
      <w:r w:rsidRPr="00DE5EFD">
        <w:rPr>
          <w:noProof w:val="0"/>
        </w:rPr>
        <w:t>4:1 Polisorganisationen</w:t>
      </w:r>
      <w:bookmarkEnd w:id="50"/>
      <w:bookmarkEnd w:id="51"/>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 xml:space="preserve">slag på 13 117 532 000 kr. Regeringen anser att anslaget 4:1 </w:t>
      </w:r>
      <w:r w:rsidRPr="00DE5EFD">
        <w:rPr>
          <w:i/>
        </w:rPr>
        <w:t>Polisorganis</w:t>
      </w:r>
      <w:r w:rsidRPr="00DE5EFD">
        <w:rPr>
          <w:i/>
        </w:rPr>
        <w:t>a</w:t>
      </w:r>
      <w:r w:rsidRPr="00DE5EFD">
        <w:rPr>
          <w:i/>
        </w:rPr>
        <w:t>tionen</w:t>
      </w:r>
      <w:r w:rsidRPr="00DE5EFD">
        <w:t xml:space="preserve"> behöver ökas med 1 250 000 kr till följd av att frågor avsee</w:t>
      </w:r>
      <w:r w:rsidRPr="00DE5EFD">
        <w:t>n</w:t>
      </w:r>
      <w:r w:rsidRPr="00DE5EFD">
        <w:t>de bered</w:t>
      </w:r>
      <w:r w:rsidRPr="00DE5EFD">
        <w:softHyphen/>
        <w:t>skapspolisen, NBC (Nuclear, Biological, Che</w:t>
      </w:r>
      <w:r w:rsidRPr="00DE5EFD">
        <w:softHyphen/>
        <w:t xml:space="preserve">micals) och viss samverkan med Försvarsmakten som tidigare handlagts inom Säkerhetspolisen har överförts till Rikspolisstyrelsen. Finansiering sker genom att anslaget 4:2 </w:t>
      </w:r>
      <w:r w:rsidRPr="00DE5EFD">
        <w:rPr>
          <w:i/>
        </w:rPr>
        <w:t>Säkerhetsp</w:t>
      </w:r>
      <w:r w:rsidRPr="00DE5EFD">
        <w:rPr>
          <w:i/>
        </w:rPr>
        <w:t>o</w:t>
      </w:r>
      <w:r w:rsidRPr="00DE5EFD">
        <w:rPr>
          <w:i/>
        </w:rPr>
        <w:t>lisen</w:t>
      </w:r>
      <w:r w:rsidRPr="00DE5EFD">
        <w:t xml:space="preserve"> minskas med 1 250 000 kr. </w:t>
      </w:r>
    </w:p>
    <w:p w:rsidR="002047A9" w:rsidRPr="00DE5EFD" w:rsidRDefault="002047A9">
      <w:pPr>
        <w:pStyle w:val="Normaltindrag"/>
      </w:pPr>
      <w:r w:rsidRPr="00DE5EFD">
        <w:t>Antalet antagna till polisutbildningen i Umeå har under 2002 ökats jämfört med tidigare be</w:t>
      </w:r>
      <w:r w:rsidRPr="00DE5EFD">
        <w:softHyphen/>
        <w:t>räkningar. Detta innebär att kostnaderna för studiemedel kommer att öka. Utgifterna på det under utgiftsområde 15 Studiestöd uppfö</w:t>
      </w:r>
      <w:r w:rsidRPr="00DE5EFD">
        <w:t>r</w:t>
      </w:r>
      <w:r w:rsidRPr="00DE5EFD">
        <w:t>da an</w:t>
      </w:r>
      <w:r w:rsidRPr="00DE5EFD">
        <w:softHyphen/>
        <w:t xml:space="preserve">slaget 25:2 </w:t>
      </w:r>
      <w:r w:rsidRPr="00DE5EFD">
        <w:rPr>
          <w:i/>
        </w:rPr>
        <w:t>Studiemedel m.m.</w:t>
      </w:r>
      <w:r w:rsidRPr="00DE5EFD">
        <w:t xml:space="preserve"> beräknas därmed öka med 360 000 kr. För att finansiera dessa ökade utgifter minskas anslaget 4:1 </w:t>
      </w:r>
      <w:r w:rsidRPr="00DE5EFD">
        <w:rPr>
          <w:i/>
        </w:rPr>
        <w:t>Polisorgani</w:t>
      </w:r>
      <w:r w:rsidRPr="00DE5EFD">
        <w:rPr>
          <w:i/>
        </w:rPr>
        <w:softHyphen/>
        <w:t>sationen</w:t>
      </w:r>
      <w:r w:rsidRPr="00DE5EFD">
        <w:t xml:space="preserve"> med 360 000 kr. </w:t>
      </w:r>
    </w:p>
    <w:p w:rsidR="002047A9" w:rsidRPr="00DE5EFD" w:rsidRDefault="002047A9">
      <w:pPr>
        <w:pStyle w:val="Normaltindrag"/>
      </w:pPr>
      <w:r w:rsidRPr="00DE5EFD">
        <w:t xml:space="preserve">Sammantaget innebär detta att anslaget 4:1 </w:t>
      </w:r>
      <w:r w:rsidRPr="00DE5EFD">
        <w:rPr>
          <w:i/>
        </w:rPr>
        <w:t>Polisorganisationen</w:t>
      </w:r>
      <w:r w:rsidRPr="00DE5EFD">
        <w:t xml:space="preserve"> bör öka med 890 000 kr. </w:t>
      </w:r>
    </w:p>
    <w:p w:rsidR="002047A9" w:rsidRPr="00DE5EFD" w:rsidRDefault="002047A9">
      <w:pPr>
        <w:pStyle w:val="R4"/>
        <w:outlineLvl w:val="0"/>
      </w:pPr>
      <w:r w:rsidRPr="00DE5EFD">
        <w:t>Justitieutskottets yttrande</w:t>
      </w:r>
    </w:p>
    <w:p w:rsidR="002047A9" w:rsidRPr="00DE5EFD" w:rsidRDefault="002047A9">
      <w:r w:rsidRPr="00DE5EFD">
        <w:t>Justitieutskottet,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justitieutskottet, propositionens fö</w:t>
      </w:r>
      <w:r w:rsidRPr="00DE5EFD">
        <w:t>r</w:t>
      </w:r>
      <w:r w:rsidRPr="00DE5EFD">
        <w:t>slag (punkt 26 i denna del).</w:t>
      </w:r>
    </w:p>
    <w:p w:rsidR="002047A9" w:rsidRPr="00DE5EFD" w:rsidRDefault="002047A9">
      <w:pPr>
        <w:pStyle w:val="Rubrik3"/>
        <w:rPr>
          <w:noProof w:val="0"/>
        </w:rPr>
      </w:pPr>
      <w:bookmarkStart w:id="52" w:name="_Toc23937594"/>
      <w:bookmarkStart w:id="53" w:name="_Toc26156850"/>
      <w:r w:rsidRPr="00DE5EFD">
        <w:rPr>
          <w:noProof w:val="0"/>
        </w:rPr>
        <w:t>4:2 Säkerhetspolisen</w:t>
      </w:r>
      <w:bookmarkEnd w:id="52"/>
      <w:bookmarkEnd w:id="53"/>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 xml:space="preserve">slag på 566 280 000 kr. Regeringen föreslår att anslaget 4:2 </w:t>
      </w:r>
      <w:r w:rsidRPr="00DE5EFD">
        <w:rPr>
          <w:i/>
        </w:rPr>
        <w:t>Säkerhetspolisen</w:t>
      </w:r>
      <w:r w:rsidRPr="00DE5EFD">
        <w:t xml:space="preserve"> minskas med 1 250 000 kr till följd av att frågor som tidigare handlagts inom Säke</w:t>
      </w:r>
      <w:r w:rsidRPr="00DE5EFD">
        <w:t>r</w:t>
      </w:r>
      <w:r w:rsidRPr="00DE5EFD">
        <w:t>hetspolisen har överförts till Rikspo</w:t>
      </w:r>
      <w:r w:rsidRPr="00DE5EFD">
        <w:softHyphen/>
        <w:t xml:space="preserve">lisstyrelsen. </w:t>
      </w:r>
    </w:p>
    <w:p w:rsidR="002047A9" w:rsidRPr="00DE5EFD" w:rsidRDefault="002047A9">
      <w:pPr>
        <w:pStyle w:val="Normaltindrag"/>
      </w:pPr>
      <w:r w:rsidRPr="00DE5EFD">
        <w:t xml:space="preserve">Vidare anser regeringen att anslaget 4:2 </w:t>
      </w:r>
      <w:r w:rsidRPr="00DE5EFD">
        <w:rPr>
          <w:i/>
        </w:rPr>
        <w:t>Säker</w:t>
      </w:r>
      <w:r w:rsidRPr="00DE5EFD">
        <w:rPr>
          <w:i/>
        </w:rPr>
        <w:softHyphen/>
        <w:t>hetspolisen</w:t>
      </w:r>
      <w:r w:rsidRPr="00DE5EFD">
        <w:t xml:space="preserve"> behöver minskas för att finansiera ökade utgifter inom anslaget 4:8 </w:t>
      </w:r>
      <w:r w:rsidRPr="00DE5EFD">
        <w:rPr>
          <w:i/>
        </w:rPr>
        <w:t>Rättsmedici</w:t>
      </w:r>
      <w:r w:rsidRPr="00DE5EFD">
        <w:rPr>
          <w:i/>
        </w:rPr>
        <w:softHyphen/>
        <w:t>nalverket,</w:t>
      </w:r>
      <w:r w:rsidRPr="00DE5EFD">
        <w:t xml:space="preserve"> a</w:t>
      </w:r>
      <w:r w:rsidRPr="00DE5EFD">
        <w:t>n</w:t>
      </w:r>
      <w:r w:rsidRPr="00DE5EFD">
        <w:t xml:space="preserve">slaget 4:10 </w:t>
      </w:r>
      <w:r w:rsidRPr="00DE5EFD">
        <w:rPr>
          <w:i/>
        </w:rPr>
        <w:t>Brottsoffermyndigheten,</w:t>
      </w:r>
      <w:r w:rsidRPr="00DE5EFD">
        <w:t xml:space="preserve"> anslaget 4:11 </w:t>
      </w:r>
      <w:r w:rsidRPr="00DE5EFD">
        <w:rPr>
          <w:i/>
        </w:rPr>
        <w:t xml:space="preserve">Ersättning för skador på grund av brott, </w:t>
      </w:r>
      <w:r w:rsidRPr="00DE5EFD">
        <w:t xml:space="preserve">anslaget 4:13 </w:t>
      </w:r>
      <w:r w:rsidRPr="00DE5EFD">
        <w:rPr>
          <w:i/>
        </w:rPr>
        <w:t>Kostnader för vissa skade</w:t>
      </w:r>
      <w:r w:rsidRPr="00DE5EFD">
        <w:rPr>
          <w:i/>
        </w:rPr>
        <w:softHyphen/>
        <w:t>re</w:t>
      </w:r>
      <w:r w:rsidRPr="00DE5EFD">
        <w:rPr>
          <w:i/>
        </w:rPr>
        <w:softHyphen/>
        <w:t>gleringar</w:t>
      </w:r>
      <w:r w:rsidRPr="00DE5EFD">
        <w:t xml:space="preserve"> och det under utgiftsområde 9 Hälso</w:t>
      </w:r>
      <w:r w:rsidRPr="00DE5EFD">
        <w:softHyphen/>
        <w:t>vård, sjukvård och social omsorg uppförda an</w:t>
      </w:r>
      <w:r w:rsidRPr="00DE5EFD">
        <w:softHyphen/>
        <w:t xml:space="preserve">slaget 18:2 </w:t>
      </w:r>
      <w:r w:rsidRPr="00DE5EFD">
        <w:rPr>
          <w:i/>
        </w:rPr>
        <w:t>Statens institutionsstyrelse.</w:t>
      </w:r>
    </w:p>
    <w:p w:rsidR="002047A9" w:rsidRPr="00DE5EFD" w:rsidRDefault="002047A9">
      <w:pPr>
        <w:pStyle w:val="Normaltindrag"/>
      </w:pPr>
      <w:r w:rsidRPr="00DE5EFD">
        <w:t xml:space="preserve">Sammantaget innebär detta att anslaget 4:2 </w:t>
      </w:r>
      <w:r w:rsidRPr="00DE5EFD">
        <w:rPr>
          <w:i/>
        </w:rPr>
        <w:t>Säkerhetspolisen</w:t>
      </w:r>
      <w:r w:rsidRPr="00DE5EFD">
        <w:t xml:space="preserve"> bör minskas med 24 250 000 kr.</w:t>
      </w:r>
    </w:p>
    <w:p w:rsidR="002047A9" w:rsidRPr="00DE5EFD" w:rsidRDefault="002047A9">
      <w:pPr>
        <w:pStyle w:val="R4"/>
        <w:outlineLvl w:val="0"/>
      </w:pPr>
      <w:r w:rsidRPr="00DE5EFD">
        <w:t>Justitieutskottets yttrande</w:t>
      </w:r>
    </w:p>
    <w:p w:rsidR="002047A9" w:rsidRPr="00DE5EFD" w:rsidRDefault="002047A9">
      <w:r w:rsidRPr="00DE5EFD">
        <w:t>Justitieutskottet,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justitieutskottet, propositionens fö</w:t>
      </w:r>
      <w:r w:rsidRPr="00DE5EFD">
        <w:t>r</w:t>
      </w:r>
      <w:r w:rsidRPr="00DE5EFD">
        <w:t>slag (punkt 26 i denna del).</w:t>
      </w:r>
    </w:p>
    <w:p w:rsidR="002047A9" w:rsidRPr="00DE5EFD" w:rsidRDefault="002047A9">
      <w:pPr>
        <w:pStyle w:val="Rubrik3"/>
        <w:rPr>
          <w:noProof w:val="0"/>
        </w:rPr>
      </w:pPr>
      <w:bookmarkStart w:id="54" w:name="_Toc23937595"/>
      <w:bookmarkStart w:id="55" w:name="_Toc26156851"/>
      <w:r w:rsidRPr="00DE5EFD">
        <w:rPr>
          <w:noProof w:val="0"/>
        </w:rPr>
        <w:t>4:5 Domstolsväsendet m.m.</w:t>
      </w:r>
      <w:bookmarkEnd w:id="54"/>
      <w:bookmarkEnd w:id="55"/>
      <w:r w:rsidRPr="00DE5EFD">
        <w:rPr>
          <w:noProof w:val="0"/>
        </w:rPr>
        <w:t xml:space="preserve"> </w:t>
      </w:r>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3 618 492 000 kr. År 1999 trädde miljöbalken i kraft och miljödo</w:t>
      </w:r>
      <w:r w:rsidRPr="00DE5EFD">
        <w:t>m</w:t>
      </w:r>
      <w:r w:rsidRPr="00DE5EFD">
        <w:t>stolarna inrät</w:t>
      </w:r>
      <w:r w:rsidRPr="00DE5EFD">
        <w:softHyphen/>
        <w:t xml:space="preserve">tades. Detta har inneburit merkostnader för domstolsväsendet. Anslaget 4:5 </w:t>
      </w:r>
      <w:r w:rsidRPr="00DE5EFD">
        <w:rPr>
          <w:i/>
        </w:rPr>
        <w:t>Domstolsväsen</w:t>
      </w:r>
      <w:r w:rsidRPr="00DE5EFD">
        <w:rPr>
          <w:i/>
        </w:rPr>
        <w:softHyphen/>
        <w:t>det m.m.</w:t>
      </w:r>
      <w:r w:rsidRPr="00DE5EFD">
        <w:t xml:space="preserve"> behöver därför ökas med 21 miljoner kronor. Finansiering sker genom att det under utgiftsområde 20 Allmän miljö- och naturvård uppförda anslaget 34:4 </w:t>
      </w:r>
      <w:r w:rsidRPr="00DE5EFD">
        <w:rPr>
          <w:i/>
        </w:rPr>
        <w:t>Sanering och återställning av föroren</w:t>
      </w:r>
      <w:r w:rsidRPr="00DE5EFD">
        <w:rPr>
          <w:i/>
        </w:rPr>
        <w:t>a</w:t>
      </w:r>
      <w:r w:rsidRPr="00DE5EFD">
        <w:rPr>
          <w:i/>
        </w:rPr>
        <w:t xml:space="preserve">de områden </w:t>
      </w:r>
      <w:r w:rsidRPr="00DE5EFD">
        <w:t>minskas med motsva</w:t>
      </w:r>
      <w:r w:rsidRPr="00DE5EFD">
        <w:softHyphen/>
        <w:t xml:space="preserve">rande belopp. </w:t>
      </w:r>
    </w:p>
    <w:p w:rsidR="002047A9" w:rsidRPr="00DE5EFD" w:rsidRDefault="002047A9">
      <w:pPr>
        <w:pStyle w:val="Normaltindrag"/>
      </w:pPr>
      <w:r w:rsidRPr="00DE5EFD">
        <w:t>Riksdagen har beslutat (prop. 2000/01:88, bet. 2000/01:JuU24, rskr. 2000/01:223) att Sjöfart</w:t>
      </w:r>
      <w:r w:rsidRPr="00DE5EFD">
        <w:t>s</w:t>
      </w:r>
      <w:r w:rsidRPr="00DE5EFD">
        <w:softHyphen/>
        <w:t>verket ska svara för sjöfartsregistret i stället för Stockholms tingsrätt. Verksamheten flyttades över den 1 december 2001. För att finansiera Sjöfartsverkets ökade driftskostnader bör an</w:t>
      </w:r>
      <w:r w:rsidRPr="00DE5EFD">
        <w:softHyphen/>
        <w:t xml:space="preserve">slaget 4:5 </w:t>
      </w:r>
      <w:r w:rsidRPr="00DE5EFD">
        <w:rPr>
          <w:i/>
        </w:rPr>
        <w:t>Do</w:t>
      </w:r>
      <w:r w:rsidRPr="00DE5EFD">
        <w:rPr>
          <w:i/>
        </w:rPr>
        <w:t>m</w:t>
      </w:r>
      <w:r w:rsidRPr="00DE5EFD">
        <w:rPr>
          <w:i/>
        </w:rPr>
        <w:t>stolsv</w:t>
      </w:r>
      <w:r w:rsidRPr="00DE5EFD">
        <w:rPr>
          <w:i/>
        </w:rPr>
        <w:t>ä</w:t>
      </w:r>
      <w:r w:rsidRPr="00DE5EFD">
        <w:rPr>
          <w:i/>
        </w:rPr>
        <w:t>sendet m.m.</w:t>
      </w:r>
      <w:r w:rsidRPr="00DE5EFD">
        <w:t xml:space="preserve"> minskas med 4 400 000 kr.</w:t>
      </w:r>
    </w:p>
    <w:p w:rsidR="002047A9" w:rsidRPr="00DE5EFD" w:rsidRDefault="002047A9">
      <w:pPr>
        <w:pStyle w:val="Normaltindrag"/>
      </w:pPr>
      <w:r w:rsidRPr="00DE5EFD">
        <w:t xml:space="preserve">Vidare anser regeringen att anslaget 4:5 </w:t>
      </w:r>
      <w:r w:rsidRPr="00DE5EFD">
        <w:rPr>
          <w:i/>
        </w:rPr>
        <w:t>Dom</w:t>
      </w:r>
      <w:r w:rsidRPr="00DE5EFD">
        <w:rPr>
          <w:i/>
        </w:rPr>
        <w:softHyphen/>
        <w:t>stolsväsendet m.m.</w:t>
      </w:r>
      <w:r w:rsidRPr="00DE5EFD">
        <w:t xml:space="preserve"> behöver minskas med 300 000 kr för att finansiera ökade utgifter inom an</w:t>
      </w:r>
      <w:r w:rsidRPr="00DE5EFD">
        <w:softHyphen/>
        <w:t xml:space="preserve">slaget 4:9 </w:t>
      </w:r>
      <w:r w:rsidRPr="00DE5EFD">
        <w:rPr>
          <w:i/>
        </w:rPr>
        <w:t>Gentekniknämnden.</w:t>
      </w:r>
    </w:p>
    <w:p w:rsidR="002047A9" w:rsidRPr="00DE5EFD" w:rsidRDefault="002047A9">
      <w:pPr>
        <w:pStyle w:val="Normaltindrag"/>
      </w:pPr>
      <w:r w:rsidRPr="00DE5EFD">
        <w:t xml:space="preserve">Sammantaget innebär detta att anslaget 4:5 </w:t>
      </w:r>
      <w:r w:rsidRPr="00DE5EFD">
        <w:rPr>
          <w:i/>
        </w:rPr>
        <w:t>Domstolsväsendet m.m.</w:t>
      </w:r>
      <w:r w:rsidRPr="00DE5EFD">
        <w:t xml:space="preserve"> bör ökas med 16 300 000 kr.</w:t>
      </w:r>
    </w:p>
    <w:p w:rsidR="002047A9" w:rsidRPr="00DE5EFD" w:rsidRDefault="002047A9">
      <w:pPr>
        <w:pStyle w:val="R4"/>
        <w:outlineLvl w:val="0"/>
      </w:pPr>
      <w:r w:rsidRPr="00DE5EFD">
        <w:t>Justitieutskottets yttrande</w:t>
      </w:r>
    </w:p>
    <w:p w:rsidR="002047A9" w:rsidRPr="00DE5EFD" w:rsidRDefault="002047A9">
      <w:r w:rsidRPr="00DE5EFD">
        <w:t>Justitieutskottet,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justitieutskottet, propositionens fö</w:t>
      </w:r>
      <w:r w:rsidRPr="00DE5EFD">
        <w:t>r</w:t>
      </w:r>
      <w:r w:rsidRPr="00DE5EFD">
        <w:t>slag (punkt 26 i denna del).</w:t>
      </w:r>
    </w:p>
    <w:p w:rsidR="002047A9" w:rsidRPr="00DE5EFD" w:rsidRDefault="002047A9">
      <w:pPr>
        <w:pStyle w:val="Rubrik3"/>
        <w:rPr>
          <w:noProof w:val="0"/>
        </w:rPr>
      </w:pPr>
      <w:bookmarkStart w:id="56" w:name="_Toc23937596"/>
      <w:bookmarkStart w:id="57" w:name="_Toc26156852"/>
      <w:r w:rsidRPr="00DE5EFD">
        <w:rPr>
          <w:noProof w:val="0"/>
        </w:rPr>
        <w:t>4:8 Rättsmedicinalverket</w:t>
      </w:r>
      <w:bookmarkEnd w:id="56"/>
      <w:bookmarkEnd w:id="57"/>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204 202 000 kr. Antalet under</w:t>
      </w:r>
      <w:r w:rsidRPr="00DE5EFD">
        <w:softHyphen/>
        <w:t>sökningar inom Rättsmedicinalverkets rättspsy</w:t>
      </w:r>
      <w:r w:rsidRPr="00DE5EFD">
        <w:softHyphen/>
        <w:t>kiatriska, rättsmedicinska och rättskemiska verk</w:t>
      </w:r>
      <w:r w:rsidRPr="00DE5EFD">
        <w:softHyphen/>
        <w:t xml:space="preserve">samheter har ökat. Myndigheten kan inte möta volymökningarna med nuvarande resurser. För att ge Rättsmedicinalverket förutsättningar att möta efterfrågan i fråga om bl.a. rättspsykiatriska undersökningar anser regeringen att anslaget 4:8 </w:t>
      </w:r>
      <w:r w:rsidRPr="00DE5EFD">
        <w:rPr>
          <w:i/>
        </w:rPr>
        <w:t>Rättsmed</w:t>
      </w:r>
      <w:r w:rsidRPr="00DE5EFD">
        <w:rPr>
          <w:i/>
        </w:rPr>
        <w:t>i</w:t>
      </w:r>
      <w:r w:rsidRPr="00DE5EFD">
        <w:rPr>
          <w:i/>
        </w:rPr>
        <w:t>cinalverket</w:t>
      </w:r>
      <w:r w:rsidRPr="00DE5EFD">
        <w:t xml:space="preserve"> behöver ökas med 7 miljoner kronor. Finansiering sker genom att anslaget 4:2 </w:t>
      </w:r>
      <w:r w:rsidRPr="00DE5EFD">
        <w:rPr>
          <w:i/>
        </w:rPr>
        <w:t xml:space="preserve">Säkerhetspolisen </w:t>
      </w:r>
      <w:r w:rsidRPr="00DE5EFD">
        <w:t>minskas med mot</w:t>
      </w:r>
      <w:r w:rsidRPr="00DE5EFD">
        <w:softHyphen/>
        <w:t xml:space="preserve">svarande </w:t>
      </w:r>
      <w:r w:rsidRPr="00DE5EFD">
        <w:t>belopp.</w:t>
      </w:r>
    </w:p>
    <w:p w:rsidR="002047A9" w:rsidRPr="00DE5EFD" w:rsidRDefault="002047A9">
      <w:pPr>
        <w:pStyle w:val="R4"/>
        <w:outlineLvl w:val="0"/>
      </w:pPr>
      <w:r w:rsidRPr="00DE5EFD">
        <w:t>Justitieutskottets yttrande</w:t>
      </w:r>
    </w:p>
    <w:p w:rsidR="002047A9" w:rsidRPr="00DE5EFD" w:rsidRDefault="002047A9">
      <w:r w:rsidRPr="00DE5EFD">
        <w:t>Justitieutskottet,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justitieutskottet, propositionens fö</w:t>
      </w:r>
      <w:r w:rsidRPr="00DE5EFD">
        <w:t>r</w:t>
      </w:r>
      <w:r w:rsidRPr="00DE5EFD">
        <w:t>slag (punkt 26 i denna del).</w:t>
      </w:r>
    </w:p>
    <w:p w:rsidR="002047A9" w:rsidRPr="00DE5EFD" w:rsidRDefault="002047A9">
      <w:pPr>
        <w:pStyle w:val="Rubrik3"/>
        <w:rPr>
          <w:noProof w:val="0"/>
        </w:rPr>
      </w:pPr>
      <w:bookmarkStart w:id="58" w:name="_Toc23937597"/>
      <w:bookmarkStart w:id="59" w:name="_Toc26156853"/>
      <w:r w:rsidRPr="00DE5EFD">
        <w:rPr>
          <w:noProof w:val="0"/>
        </w:rPr>
        <w:t>4:9 Gentekniknämnden</w:t>
      </w:r>
      <w:bookmarkEnd w:id="58"/>
      <w:bookmarkEnd w:id="59"/>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2 783 000 kr. Under 2002 har en slutreglering gjorts av premierna för de av</w:t>
      </w:r>
      <w:r w:rsidRPr="00DE5EFD">
        <w:softHyphen/>
        <w:t>talsenliga tjänstepensionsförsäkringarna avse</w:t>
      </w:r>
      <w:r w:rsidRPr="00DE5EFD">
        <w:softHyphen/>
        <w:t>ende 2001, vilket medfört ytterligare utgifter för nämnden. För att detta inte ska drabba verk</w:t>
      </w:r>
      <w:r w:rsidRPr="00DE5EFD">
        <w:softHyphen/>
        <w:t>samheten behövs 150 000 kr. Vidare ska nämnden flytta till nya lokaler och för installa</w:t>
      </w:r>
      <w:r w:rsidRPr="00DE5EFD">
        <w:softHyphen/>
        <w:t xml:space="preserve">tions- och ombyggnadskostnader behövs 150 000 kr. </w:t>
      </w:r>
    </w:p>
    <w:p w:rsidR="002047A9" w:rsidRPr="00DE5EFD" w:rsidRDefault="002047A9">
      <w:pPr>
        <w:pStyle w:val="Normaltindrag"/>
      </w:pPr>
      <w:r w:rsidRPr="00DE5EFD">
        <w:t xml:space="preserve">Sammantaget innebär detta att anslaget 4:9 </w:t>
      </w:r>
      <w:r w:rsidRPr="00DE5EFD">
        <w:rPr>
          <w:i/>
        </w:rPr>
        <w:t>Gentekniknämnden</w:t>
      </w:r>
      <w:r w:rsidRPr="00DE5EFD">
        <w:t xml:space="preserve"> bör ökas med 300 000 kr. Finansiering sker genom att anslaget 4:5 </w:t>
      </w:r>
      <w:r w:rsidRPr="00DE5EFD">
        <w:rPr>
          <w:i/>
        </w:rPr>
        <w:t>Dom</w:t>
      </w:r>
      <w:r w:rsidRPr="00DE5EFD">
        <w:rPr>
          <w:i/>
        </w:rPr>
        <w:softHyphen/>
        <w:t>stolsväsendet m.m.</w:t>
      </w:r>
      <w:r w:rsidRPr="00DE5EFD">
        <w:t xml:space="preserve"> minskas med motsvarande belopp.</w:t>
      </w:r>
    </w:p>
    <w:p w:rsidR="002047A9" w:rsidRPr="00DE5EFD" w:rsidRDefault="002047A9">
      <w:pPr>
        <w:pStyle w:val="R4"/>
        <w:outlineLvl w:val="0"/>
      </w:pPr>
      <w:r w:rsidRPr="00DE5EFD">
        <w:t>Justitieutskottets yttrande</w:t>
      </w:r>
    </w:p>
    <w:p w:rsidR="002047A9" w:rsidRPr="00DE5EFD" w:rsidRDefault="002047A9">
      <w:r w:rsidRPr="00DE5EFD">
        <w:t>Justitieutskottet,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justitieutskottet, propositionens fö</w:t>
      </w:r>
      <w:r w:rsidRPr="00DE5EFD">
        <w:t>r</w:t>
      </w:r>
      <w:r w:rsidRPr="00DE5EFD">
        <w:t>slag (punkt 26 i denna del).</w:t>
      </w:r>
    </w:p>
    <w:p w:rsidR="002047A9" w:rsidRPr="00DE5EFD" w:rsidRDefault="002047A9">
      <w:pPr>
        <w:pStyle w:val="Rubrik3"/>
        <w:rPr>
          <w:noProof w:val="0"/>
        </w:rPr>
      </w:pPr>
      <w:bookmarkStart w:id="60" w:name="_Toc23937598"/>
      <w:bookmarkStart w:id="61" w:name="_Toc26156854"/>
      <w:r w:rsidRPr="00DE5EFD">
        <w:rPr>
          <w:noProof w:val="0"/>
        </w:rPr>
        <w:t>4:10 Brottsoffermyndigheten</w:t>
      </w:r>
      <w:bookmarkEnd w:id="60"/>
      <w:bookmarkEnd w:id="61"/>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20 719 000 kr. Antalet ansök</w:t>
      </w:r>
      <w:r w:rsidRPr="00DE5EFD">
        <w:softHyphen/>
        <w:t>ningar om brottsskadeersättning har ökat under innevarande år. För att kunna hantera den ökande ärendetillströmningen har Brottsoffer</w:t>
      </w:r>
      <w:r w:rsidRPr="00DE5EFD">
        <w:softHyphen/>
        <w:t xml:space="preserve">myndigheten anställt mer personal. Utgifterna för detta ryms inte inom anvisade anslagsmedel. För att ge myndigheten möjligheter att klara volymökningarna anser regeringen att anslaget 4:10 </w:t>
      </w:r>
      <w:r w:rsidRPr="00DE5EFD">
        <w:rPr>
          <w:i/>
        </w:rPr>
        <w:t>Brottsoffermyndi</w:t>
      </w:r>
      <w:r w:rsidRPr="00DE5EFD">
        <w:rPr>
          <w:i/>
        </w:rPr>
        <w:t>g</w:t>
      </w:r>
      <w:r w:rsidRPr="00DE5EFD">
        <w:rPr>
          <w:i/>
        </w:rPr>
        <w:t>heten</w:t>
      </w:r>
      <w:r w:rsidRPr="00DE5EFD">
        <w:t xml:space="preserve"> bör ökas med 2 miljoner kronor.</w:t>
      </w:r>
    </w:p>
    <w:p w:rsidR="002047A9" w:rsidRPr="00DE5EFD" w:rsidRDefault="002047A9">
      <w:pPr>
        <w:pStyle w:val="Normaltindrag"/>
      </w:pPr>
      <w:r w:rsidRPr="00DE5EFD">
        <w:t xml:space="preserve">Finansiering sker genom att anslaget 4:2 </w:t>
      </w:r>
      <w:r w:rsidRPr="00DE5EFD">
        <w:rPr>
          <w:i/>
        </w:rPr>
        <w:t>Sä</w:t>
      </w:r>
      <w:r w:rsidRPr="00DE5EFD">
        <w:rPr>
          <w:i/>
        </w:rPr>
        <w:softHyphen/>
        <w:t>kerhetspolisen</w:t>
      </w:r>
      <w:r w:rsidRPr="00DE5EFD">
        <w:t xml:space="preserve"> minskas med motsvarande be</w:t>
      </w:r>
      <w:r w:rsidRPr="00DE5EFD">
        <w:softHyphen/>
        <w:t>lopp.</w:t>
      </w:r>
    </w:p>
    <w:p w:rsidR="002047A9" w:rsidRPr="00DE5EFD" w:rsidRDefault="002047A9">
      <w:pPr>
        <w:pStyle w:val="R4"/>
        <w:outlineLvl w:val="0"/>
      </w:pPr>
      <w:r w:rsidRPr="00DE5EFD">
        <w:t>Justitieutskottets yttrande</w:t>
      </w:r>
    </w:p>
    <w:p w:rsidR="002047A9" w:rsidRPr="00DE5EFD" w:rsidRDefault="002047A9">
      <w:r w:rsidRPr="00DE5EFD">
        <w:t>Justitieutskottet,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justitieutskottet, propositionens fö</w:t>
      </w:r>
      <w:r w:rsidRPr="00DE5EFD">
        <w:t>r</w:t>
      </w:r>
      <w:r w:rsidRPr="00DE5EFD">
        <w:t>slag (punkt 26 i denna del).</w:t>
      </w:r>
    </w:p>
    <w:p w:rsidR="002047A9" w:rsidRPr="00DE5EFD" w:rsidRDefault="002047A9">
      <w:pPr>
        <w:pStyle w:val="Rubrik3"/>
        <w:rPr>
          <w:noProof w:val="0"/>
        </w:rPr>
      </w:pPr>
      <w:bookmarkStart w:id="62" w:name="_Toc23937599"/>
      <w:bookmarkStart w:id="63" w:name="_Toc26156855"/>
      <w:r w:rsidRPr="00DE5EFD">
        <w:rPr>
          <w:noProof w:val="0"/>
        </w:rPr>
        <w:t>4:11 Ersättning för skador på grund av brott</w:t>
      </w:r>
      <w:bookmarkEnd w:id="62"/>
      <w:bookmarkEnd w:id="63"/>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58 500 000 kr. Utgifterna för skador på grund av brott bestäms av antalet be</w:t>
      </w:r>
      <w:r w:rsidRPr="00DE5EFD">
        <w:softHyphen/>
        <w:t>viljade ansökningar och brottsskadeersättning</w:t>
      </w:r>
      <w:r w:rsidRPr="00DE5EFD">
        <w:softHyphen/>
        <w:t>ens storlek. Summan av de ersättningar som kommer att betalas ut beräknas komma att över</w:t>
      </w:r>
      <w:r w:rsidRPr="00DE5EFD">
        <w:softHyphen/>
        <w:t xml:space="preserve">skrida anvisade anslagsmedel. Regeringen anser därför att anslaget 4:11 </w:t>
      </w:r>
      <w:r w:rsidRPr="00DE5EFD">
        <w:rPr>
          <w:i/>
        </w:rPr>
        <w:t xml:space="preserve">Ersättning för skador på grund av brott </w:t>
      </w:r>
      <w:r w:rsidRPr="00DE5EFD">
        <w:t>behöver höjas med 4 miljoner kro</w:t>
      </w:r>
      <w:r w:rsidRPr="00DE5EFD">
        <w:softHyphen/>
        <w:t>nor. Finansi</w:t>
      </w:r>
      <w:r w:rsidRPr="00DE5EFD">
        <w:t>e</w:t>
      </w:r>
      <w:r w:rsidRPr="00DE5EFD">
        <w:t xml:space="preserve">ring sker genom att anslaget 4:2 </w:t>
      </w:r>
      <w:r w:rsidRPr="00DE5EFD">
        <w:rPr>
          <w:i/>
        </w:rPr>
        <w:t>Sä</w:t>
      </w:r>
      <w:r w:rsidRPr="00DE5EFD">
        <w:rPr>
          <w:i/>
        </w:rPr>
        <w:softHyphen/>
        <w:t>kerhetspolisen</w:t>
      </w:r>
      <w:r w:rsidRPr="00DE5EFD">
        <w:t xml:space="preserve"> minskas med motsvarande be</w:t>
      </w:r>
      <w:r w:rsidRPr="00DE5EFD">
        <w:softHyphen/>
        <w:t>lopp.</w:t>
      </w:r>
    </w:p>
    <w:p w:rsidR="002047A9" w:rsidRPr="00DE5EFD" w:rsidRDefault="002047A9">
      <w:pPr>
        <w:pStyle w:val="R4"/>
        <w:outlineLvl w:val="0"/>
      </w:pPr>
      <w:r w:rsidRPr="00DE5EFD">
        <w:t>Justitieutskottets yttrande</w:t>
      </w:r>
    </w:p>
    <w:p w:rsidR="002047A9" w:rsidRPr="00DE5EFD" w:rsidRDefault="002047A9">
      <w:r w:rsidRPr="00DE5EFD">
        <w:t>Justitieutskottet,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justitieutskottet, propositionens fö</w:t>
      </w:r>
      <w:r w:rsidRPr="00DE5EFD">
        <w:t>r</w:t>
      </w:r>
      <w:r w:rsidRPr="00DE5EFD">
        <w:t>slag (punkt 26 i denna del).</w:t>
      </w:r>
    </w:p>
    <w:p w:rsidR="002047A9" w:rsidRPr="00DE5EFD" w:rsidRDefault="002047A9">
      <w:pPr>
        <w:pStyle w:val="Rubrik3"/>
        <w:rPr>
          <w:noProof w:val="0"/>
        </w:rPr>
      </w:pPr>
      <w:bookmarkStart w:id="64" w:name="_Toc23937600"/>
      <w:bookmarkStart w:id="65" w:name="_Toc26156856"/>
      <w:r w:rsidRPr="00DE5EFD">
        <w:rPr>
          <w:noProof w:val="0"/>
        </w:rPr>
        <w:t>4:12 Rättshjälpskostnader m.m.</w:t>
      </w:r>
      <w:bookmarkEnd w:id="64"/>
      <w:bookmarkEnd w:id="65"/>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802 miljoner kronor. Regeringen anför att utgifterna på rätt</w:t>
      </w:r>
      <w:r w:rsidRPr="00DE5EFD">
        <w:t>s</w:t>
      </w:r>
      <w:r w:rsidRPr="00DE5EFD">
        <w:t>hjälps</w:t>
      </w:r>
      <w:r w:rsidRPr="00DE5EFD">
        <w:softHyphen/>
        <w:t xml:space="preserve">anslaget har ökat under de senaste åren. Anvisade medel är otillräckliga. Därför bör anslaget 4:12 </w:t>
      </w:r>
      <w:r w:rsidRPr="00DE5EFD">
        <w:rPr>
          <w:i/>
        </w:rPr>
        <w:t>Rättshjälpskostnader m.m.</w:t>
      </w:r>
      <w:r w:rsidRPr="00DE5EFD">
        <w:t xml:space="preserve"> ökas med 90 miljoner kronor. </w:t>
      </w:r>
    </w:p>
    <w:p w:rsidR="002047A9" w:rsidRPr="00DE5EFD" w:rsidRDefault="002047A9">
      <w:pPr>
        <w:pStyle w:val="R4"/>
        <w:outlineLvl w:val="0"/>
      </w:pPr>
      <w:r w:rsidRPr="00DE5EFD">
        <w:t>Justitieutskottets yttrande</w:t>
      </w:r>
    </w:p>
    <w:p w:rsidR="002047A9" w:rsidRPr="00DE5EFD" w:rsidRDefault="002047A9">
      <w:r w:rsidRPr="00DE5EFD">
        <w:t>Justitieutskottet,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justitieutskottet, propositionens fö</w:t>
      </w:r>
      <w:r w:rsidRPr="00DE5EFD">
        <w:t>r</w:t>
      </w:r>
      <w:r w:rsidRPr="00DE5EFD">
        <w:t>slag (punkt 26 i denna del).</w:t>
      </w:r>
    </w:p>
    <w:p w:rsidR="002047A9" w:rsidRPr="00DE5EFD" w:rsidRDefault="002047A9">
      <w:pPr>
        <w:pStyle w:val="Rubrik3"/>
        <w:rPr>
          <w:noProof w:val="0"/>
        </w:rPr>
      </w:pPr>
      <w:bookmarkStart w:id="66" w:name="_Toc23937601"/>
      <w:bookmarkStart w:id="67" w:name="_Toc26156857"/>
      <w:r w:rsidRPr="00DE5EFD">
        <w:rPr>
          <w:noProof w:val="0"/>
        </w:rPr>
        <w:t>4:13 Kostnader för vissa skaderegleringar m.m.</w:t>
      </w:r>
      <w:bookmarkEnd w:id="66"/>
      <w:bookmarkEnd w:id="67"/>
      <w:r w:rsidRPr="00DE5EFD">
        <w:rPr>
          <w:noProof w:val="0"/>
        </w:rPr>
        <w:t xml:space="preserve"> </w:t>
      </w:r>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15 399 000 kr. Utgifterna för statens skaderegleringsverksamhet ökar. An</w:t>
      </w:r>
      <w:r w:rsidRPr="00DE5EFD">
        <w:softHyphen/>
        <w:t>slaget bör behöver dä</w:t>
      </w:r>
      <w:r w:rsidRPr="00DE5EFD">
        <w:t>r</w:t>
      </w:r>
      <w:r w:rsidRPr="00DE5EFD">
        <w:t xml:space="preserve">för ökas med 6 miljoner kronor. </w:t>
      </w:r>
    </w:p>
    <w:p w:rsidR="002047A9" w:rsidRPr="00DE5EFD" w:rsidRDefault="002047A9">
      <w:pPr>
        <w:pStyle w:val="Normaltindrag"/>
      </w:pPr>
      <w:r w:rsidRPr="00DE5EFD">
        <w:t xml:space="preserve">Finansiering sker genom att anslaget 4:2 </w:t>
      </w:r>
      <w:r w:rsidRPr="00DE5EFD">
        <w:rPr>
          <w:i/>
        </w:rPr>
        <w:t>Sä</w:t>
      </w:r>
      <w:r w:rsidRPr="00DE5EFD">
        <w:rPr>
          <w:i/>
        </w:rPr>
        <w:softHyphen/>
        <w:t xml:space="preserve">kerhetspolisen </w:t>
      </w:r>
      <w:r w:rsidRPr="00DE5EFD">
        <w:t xml:space="preserve">minskas med 4 miljoner kronor och genom att anslaget 4:14 </w:t>
      </w:r>
      <w:r w:rsidRPr="00DE5EFD">
        <w:rPr>
          <w:i/>
        </w:rPr>
        <w:t>Avgifter till vissa in</w:t>
      </w:r>
      <w:r w:rsidRPr="00DE5EFD">
        <w:rPr>
          <w:i/>
        </w:rPr>
        <w:softHyphen/>
        <w:t>ter</w:t>
      </w:r>
      <w:r w:rsidRPr="00DE5EFD">
        <w:rPr>
          <w:i/>
        </w:rPr>
        <w:softHyphen/>
        <w:t xml:space="preserve">nationella sammanslutningar </w:t>
      </w:r>
      <w:r w:rsidRPr="00DE5EFD">
        <w:t>minskas med 2 miljoner kronor.</w:t>
      </w:r>
    </w:p>
    <w:p w:rsidR="002047A9" w:rsidRPr="00DE5EFD" w:rsidRDefault="002047A9">
      <w:pPr>
        <w:pStyle w:val="R4"/>
        <w:outlineLvl w:val="0"/>
      </w:pPr>
      <w:r w:rsidRPr="00DE5EFD">
        <w:t>Justitieutskottets yttrande</w:t>
      </w:r>
    </w:p>
    <w:p w:rsidR="002047A9" w:rsidRPr="00DE5EFD" w:rsidRDefault="002047A9">
      <w:r w:rsidRPr="00DE5EFD">
        <w:t>Justitieutskottet,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justitieutskottet, propositionens fö</w:t>
      </w:r>
      <w:r w:rsidRPr="00DE5EFD">
        <w:t>r</w:t>
      </w:r>
      <w:r w:rsidRPr="00DE5EFD">
        <w:t>slag (punkt 26 i denna del).</w:t>
      </w:r>
      <w:bookmarkStart w:id="68" w:name="_Toc21513076"/>
      <w:bookmarkStart w:id="69" w:name="_Toc21513453"/>
    </w:p>
    <w:p w:rsidR="002047A9" w:rsidRPr="00DE5EFD" w:rsidRDefault="002047A9">
      <w:pPr>
        <w:pStyle w:val="Rubrik2"/>
      </w:pPr>
      <w:bookmarkStart w:id="70" w:name="_Toc23937602"/>
      <w:bookmarkStart w:id="71" w:name="_Toc26156858"/>
      <w:r w:rsidRPr="00DE5EFD">
        <w:t>Utgiftsområde 5 Internationell samverkan</w:t>
      </w:r>
      <w:bookmarkEnd w:id="68"/>
      <w:bookmarkEnd w:id="69"/>
      <w:bookmarkEnd w:id="70"/>
      <w:bookmarkEnd w:id="71"/>
    </w:p>
    <w:p w:rsidR="002047A9" w:rsidRPr="00DE5EFD" w:rsidRDefault="002047A9">
      <w:pPr>
        <w:pStyle w:val="Rubrik3"/>
        <w:spacing w:before="235"/>
        <w:rPr>
          <w:noProof w:val="0"/>
        </w:rPr>
      </w:pPr>
      <w:bookmarkStart w:id="72" w:name="_Toc23937603"/>
      <w:bookmarkStart w:id="73" w:name="_Toc26156859"/>
      <w:r w:rsidRPr="00DE5EFD">
        <w:rPr>
          <w:noProof w:val="0"/>
        </w:rPr>
        <w:t>5:3 Bidrag till vissa internationella organisationer</w:t>
      </w:r>
      <w:bookmarkEnd w:id="72"/>
      <w:bookmarkEnd w:id="73"/>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500 435 000 kr. Fler och mer kostnadskrävande fredsbevarande op</w:t>
      </w:r>
      <w:r w:rsidRPr="00DE5EFD">
        <w:t>e</w:t>
      </w:r>
      <w:r w:rsidRPr="00DE5EFD">
        <w:t>rationer har beslutats av Förenta nationerna. Sverige deltar i finansieringen av dessa operationer ge</w:t>
      </w:r>
      <w:r w:rsidRPr="00DE5EFD">
        <w:softHyphen/>
        <w:t xml:space="preserve">nom att betala obligatoriska avgifter. Anslaget 5:3 </w:t>
      </w:r>
      <w:r w:rsidRPr="00DE5EFD">
        <w:rPr>
          <w:i/>
        </w:rPr>
        <w:t>Bidrag till vissa internationella organisationer</w:t>
      </w:r>
      <w:r w:rsidRPr="00DE5EFD">
        <w:t xml:space="preserve"> bör därför ökas med 166 miljoner kronor. Finansiering sker delvis genom att anslaget 5:2 </w:t>
      </w:r>
      <w:r w:rsidRPr="00DE5EFD">
        <w:rPr>
          <w:i/>
        </w:rPr>
        <w:t>Ekonomiskt bistånd för svenska medborgare i ut</w:t>
      </w:r>
      <w:r w:rsidRPr="00DE5EFD">
        <w:rPr>
          <w:i/>
        </w:rPr>
        <w:softHyphen/>
        <w:t>landet m.m. samt diverse kostnader för rättsvä</w:t>
      </w:r>
      <w:r w:rsidRPr="00DE5EFD">
        <w:rPr>
          <w:i/>
        </w:rPr>
        <w:softHyphen/>
        <w:t xml:space="preserve">sendet </w:t>
      </w:r>
      <w:r w:rsidRPr="00DE5EFD">
        <w:t>minskas med 3 miljoner kronor och ge</w:t>
      </w:r>
      <w:r w:rsidRPr="00DE5EFD">
        <w:softHyphen/>
        <w:t>nom att a</w:t>
      </w:r>
      <w:r w:rsidRPr="00DE5EFD">
        <w:t xml:space="preserve">nslaget 5:6 </w:t>
      </w:r>
      <w:r w:rsidRPr="00DE5EFD">
        <w:rPr>
          <w:i/>
        </w:rPr>
        <w:t>Fred</w:t>
      </w:r>
      <w:r w:rsidRPr="00DE5EFD">
        <w:rPr>
          <w:i/>
        </w:rPr>
        <w:t>s</w:t>
      </w:r>
      <w:r w:rsidRPr="00DE5EFD">
        <w:rPr>
          <w:i/>
        </w:rPr>
        <w:t>främjande verksamhet</w:t>
      </w:r>
      <w:r w:rsidRPr="00DE5EFD">
        <w:t xml:space="preserve"> minskas med 49 miljoner kronor. </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propositionens förslag (punkt 26 i denna del).</w:t>
      </w:r>
    </w:p>
    <w:p w:rsidR="002047A9" w:rsidRPr="00DE5EFD" w:rsidRDefault="002047A9">
      <w:pPr>
        <w:pStyle w:val="Rubrik3"/>
        <w:rPr>
          <w:noProof w:val="0"/>
        </w:rPr>
      </w:pPr>
      <w:bookmarkStart w:id="74" w:name="_Toc23937604"/>
      <w:bookmarkStart w:id="75" w:name="_Toc26156860"/>
      <w:r w:rsidRPr="00DE5EFD">
        <w:rPr>
          <w:noProof w:val="0"/>
        </w:rPr>
        <w:t>5:4 Nordiska ministerrådet</w:t>
      </w:r>
      <w:bookmarkEnd w:id="74"/>
      <w:bookmarkEnd w:id="75"/>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296 771 000 kr. Sverige deltar i finansieringen av Nordiska ministe</w:t>
      </w:r>
      <w:r w:rsidRPr="00DE5EFD">
        <w:t>r</w:t>
      </w:r>
      <w:r w:rsidRPr="00DE5EFD">
        <w:t>rådet genom att betala obligatoriska avgifter. Avgiften beräk</w:t>
      </w:r>
      <w:r w:rsidRPr="00DE5EFD">
        <w:softHyphen/>
        <w:t>nas nu bli högre än vad som tidigare budgeterats. Anslaget behöver därför ökas med 32 miljoner kronor.</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propositionens förslag (punkt 26 i denna del).</w:t>
      </w:r>
    </w:p>
    <w:p w:rsidR="002047A9" w:rsidRPr="00DE5EFD" w:rsidRDefault="002047A9">
      <w:pPr>
        <w:pStyle w:val="Rubrik3"/>
        <w:rPr>
          <w:noProof w:val="0"/>
        </w:rPr>
      </w:pPr>
      <w:bookmarkStart w:id="76" w:name="_Toc23937605"/>
      <w:bookmarkStart w:id="77" w:name="_Toc26156861"/>
      <w:r w:rsidRPr="00DE5EFD">
        <w:rPr>
          <w:noProof w:val="0"/>
        </w:rPr>
        <w:t>5:5 Organisationen för ekonomiskt samarbete och utveckling (OECD)</w:t>
      </w:r>
      <w:bookmarkEnd w:id="76"/>
      <w:bookmarkEnd w:id="77"/>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27 115 000 kr. Sverige deltar i finansieringen av Organisationen för ekono</w:t>
      </w:r>
      <w:r w:rsidRPr="00DE5EFD">
        <w:softHyphen/>
        <w:t>miskt samarbete och utveckling (OECD) ge</w:t>
      </w:r>
      <w:r w:rsidRPr="00DE5EFD">
        <w:softHyphen/>
        <w:t>nom att betala obligatoriska avgifter. Avgiften beräknas nu bli högre än vad som tidigare bud</w:t>
      </w:r>
      <w:r w:rsidRPr="00DE5EFD">
        <w:softHyphen/>
        <w:t>geterats. Anslaget bör därför ökas med 7 miljoner kronor.</w:t>
      </w:r>
    </w:p>
    <w:p w:rsidR="002047A9" w:rsidRPr="00DE5EFD" w:rsidRDefault="002047A9">
      <w:pPr>
        <w:pStyle w:val="R4"/>
        <w:outlineLvl w:val="0"/>
      </w:pPr>
      <w:bookmarkStart w:id="78" w:name="_Toc21513077"/>
      <w:bookmarkStart w:id="79" w:name="_Toc21513454"/>
      <w:r w:rsidRPr="00DE5EFD">
        <w:t>Finansutskottets ställningstagande</w:t>
      </w:r>
    </w:p>
    <w:p w:rsidR="002047A9" w:rsidRPr="00DE5EFD" w:rsidRDefault="002047A9">
      <w:r w:rsidRPr="00DE5EFD">
        <w:t>Finansutskottet tillstyrker propositionens förslag (punkt 26 i denna del).</w:t>
      </w:r>
    </w:p>
    <w:p w:rsidR="002047A9" w:rsidRPr="00DE5EFD" w:rsidRDefault="002047A9">
      <w:pPr>
        <w:pStyle w:val="Rubrik2"/>
      </w:pPr>
      <w:bookmarkStart w:id="80" w:name="_Toc23937606"/>
      <w:bookmarkStart w:id="81" w:name="_Toc26156862"/>
      <w:r w:rsidRPr="00DE5EFD">
        <w:t>Utgiftsområde 6 Totalförsvar</w:t>
      </w:r>
      <w:bookmarkEnd w:id="78"/>
      <w:bookmarkEnd w:id="79"/>
      <w:bookmarkEnd w:id="80"/>
      <w:bookmarkEnd w:id="81"/>
    </w:p>
    <w:p w:rsidR="002047A9" w:rsidRPr="00DE5EFD" w:rsidRDefault="002047A9">
      <w:pPr>
        <w:pStyle w:val="Rubrik3"/>
        <w:spacing w:before="235"/>
        <w:rPr>
          <w:noProof w:val="0"/>
        </w:rPr>
      </w:pPr>
      <w:bookmarkStart w:id="82" w:name="_Toc23937607"/>
      <w:bookmarkStart w:id="83" w:name="_Toc26156863"/>
      <w:r w:rsidRPr="00DE5EFD">
        <w:rPr>
          <w:noProof w:val="0"/>
        </w:rPr>
        <w:t>6:1 Förbandsverksamhet, beredskap och fredsfrämjande truppinsatser m.m.</w:t>
      </w:r>
      <w:bookmarkEnd w:id="82"/>
      <w:bookmarkEnd w:id="83"/>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20 334 908 000 kr. Utgifter för räntor, amorteringar och vissa unde</w:t>
      </w:r>
      <w:r w:rsidRPr="00DE5EFD">
        <w:t>r</w:t>
      </w:r>
      <w:r w:rsidRPr="00DE5EFD">
        <w:t>hållsåtgär</w:t>
      </w:r>
      <w:r w:rsidRPr="00DE5EFD">
        <w:softHyphen/>
        <w:t>der för statsflygplanen ska i fortsättningen budgeteras på detta a</w:t>
      </w:r>
      <w:r w:rsidRPr="00DE5EFD">
        <w:t>n</w:t>
      </w:r>
      <w:r w:rsidRPr="00DE5EFD">
        <w:t>slag</w:t>
      </w:r>
      <w:r w:rsidRPr="00DE5EFD">
        <w:rPr>
          <w:i/>
        </w:rPr>
        <w:t xml:space="preserve"> </w:t>
      </w:r>
      <w:r w:rsidRPr="00DE5EFD">
        <w:t>som därför behöver ökas med 25 miljoner kro</w:t>
      </w:r>
      <w:r w:rsidRPr="00DE5EFD">
        <w:softHyphen/>
        <w:t xml:space="preserve">nor. Vidare ökas anslaget med 5 miljoner kronor för att finansiera Försvarsmaktens utgifter i samband med köp av hundar från hundskolan i Sollefteå. Anslaget 6:1 </w:t>
      </w:r>
      <w:r w:rsidRPr="00DE5EFD">
        <w:rPr>
          <w:i/>
        </w:rPr>
        <w:t>Fö</w:t>
      </w:r>
      <w:r w:rsidRPr="00DE5EFD">
        <w:rPr>
          <w:i/>
        </w:rPr>
        <w:t>r</w:t>
      </w:r>
      <w:r w:rsidRPr="00DE5EFD">
        <w:rPr>
          <w:i/>
        </w:rPr>
        <w:t>bands</w:t>
      </w:r>
      <w:r w:rsidRPr="00DE5EFD">
        <w:rPr>
          <w:i/>
        </w:rPr>
        <w:softHyphen/>
        <w:t>verk</w:t>
      </w:r>
      <w:r w:rsidRPr="00DE5EFD">
        <w:rPr>
          <w:i/>
        </w:rPr>
        <w:softHyphen/>
        <w:t>samhet, beredskap och fredsfrämjande truppinsatser m.m.</w:t>
      </w:r>
      <w:r w:rsidRPr="00DE5EFD">
        <w:t xml:space="preserve"> bör således ökas med sammanlagt 30 miljoner kronor. </w:t>
      </w:r>
    </w:p>
    <w:p w:rsidR="002047A9" w:rsidRPr="00DE5EFD" w:rsidRDefault="002047A9">
      <w:pPr>
        <w:pStyle w:val="Normaltindrag"/>
      </w:pPr>
      <w:r w:rsidRPr="00DE5EFD">
        <w:t>Finansiering sker genom</w:t>
      </w:r>
      <w:r w:rsidRPr="00DE5EFD">
        <w:t xml:space="preserve"> att det under ut</w:t>
      </w:r>
      <w:r w:rsidRPr="00DE5EFD">
        <w:softHyphen/>
        <w:t>giftsområde 1 Rikets styrelse up</w:t>
      </w:r>
      <w:r w:rsidRPr="00DE5EFD">
        <w:t>p</w:t>
      </w:r>
      <w:r w:rsidRPr="00DE5EFD">
        <w:t xml:space="preserve">förda anslaget 90:5 </w:t>
      </w:r>
      <w:r w:rsidRPr="00DE5EFD">
        <w:rPr>
          <w:i/>
        </w:rPr>
        <w:t>Regeringskansliet m.m.</w:t>
      </w:r>
      <w:r w:rsidRPr="00DE5EFD">
        <w:t xml:space="preserve"> minskas med 25 miljoner kronor och genom att anslaget 6:4 </w:t>
      </w:r>
      <w:r w:rsidRPr="00DE5EFD">
        <w:rPr>
          <w:i/>
        </w:rPr>
        <w:t xml:space="preserve">Funktionen Försörjning med industrivaror </w:t>
      </w:r>
      <w:r w:rsidRPr="00DE5EFD">
        <w:t>mins</w:t>
      </w:r>
      <w:r w:rsidRPr="00DE5EFD">
        <w:softHyphen/>
        <w:t>kas med 5 miljoner kronor.</w:t>
      </w:r>
    </w:p>
    <w:p w:rsidR="002047A9" w:rsidRPr="00DE5EFD" w:rsidRDefault="002047A9">
      <w:pPr>
        <w:pStyle w:val="R4"/>
        <w:outlineLvl w:val="0"/>
      </w:pPr>
      <w:r w:rsidRPr="00DE5EFD">
        <w:t>Försvarsutskottets yttrande</w:t>
      </w:r>
    </w:p>
    <w:p w:rsidR="002047A9" w:rsidRPr="00DE5EFD" w:rsidRDefault="002047A9">
      <w:r w:rsidRPr="00DE5EFD">
        <w:t>Försvarsutskottet tillstyrker i sitt yttrande (FöU2y)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försvarsutskottet, propositionens fö</w:t>
      </w:r>
      <w:r w:rsidRPr="00DE5EFD">
        <w:t>r</w:t>
      </w:r>
      <w:r w:rsidRPr="00DE5EFD">
        <w:t>slag (punkt 26 i denna del).</w:t>
      </w:r>
    </w:p>
    <w:p w:rsidR="002047A9" w:rsidRPr="00DE5EFD" w:rsidRDefault="002047A9">
      <w:pPr>
        <w:pStyle w:val="Rubrik3"/>
        <w:rPr>
          <w:noProof w:val="0"/>
        </w:rPr>
      </w:pPr>
      <w:bookmarkStart w:id="84" w:name="_Toc23937608"/>
      <w:bookmarkStart w:id="85" w:name="_Toc26156864"/>
      <w:r w:rsidRPr="00DE5EFD">
        <w:rPr>
          <w:noProof w:val="0"/>
        </w:rPr>
        <w:t>6:2 Materiel, anläggningar samt forskning och teknikutveckling</w:t>
      </w:r>
      <w:bookmarkEnd w:id="84"/>
      <w:bookmarkEnd w:id="85"/>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 xml:space="preserve">slag på 21 257 071 000 kr. I regeringens förslag till statsbudget hade anslaget minskats med 15 miljoner kronor för att finansiera en ökning av det under utgiftsområde 24 Näringsliv uppförda anslaget 38:2 </w:t>
      </w:r>
      <w:r w:rsidRPr="00DE5EFD">
        <w:rPr>
          <w:i/>
        </w:rPr>
        <w:t>Näringslivsutveckling m.m.</w:t>
      </w:r>
      <w:r w:rsidRPr="00DE5EFD">
        <w:t xml:space="preserve"> i sam</w:t>
      </w:r>
      <w:r w:rsidRPr="00DE5EFD">
        <w:softHyphen/>
        <w:t>band med statliga lån och garantier till svensk industri.</w:t>
      </w:r>
      <w:r w:rsidRPr="00DE5EFD">
        <w:rPr>
          <w:i/>
        </w:rPr>
        <w:t xml:space="preserve"> </w:t>
      </w:r>
      <w:r w:rsidRPr="00DE5EFD">
        <w:t>Eftersom några avtal om statliga lån el</w:t>
      </w:r>
      <w:r w:rsidRPr="00DE5EFD">
        <w:softHyphen/>
        <w:t>ler garantier ännu inte har träffats anser reger</w:t>
      </w:r>
      <w:r w:rsidRPr="00DE5EFD">
        <w:softHyphen/>
        <w:t xml:space="preserve">ingen att medlen ska återföras till anslaget 6:2 </w:t>
      </w:r>
      <w:r w:rsidRPr="00DE5EFD">
        <w:rPr>
          <w:i/>
        </w:rPr>
        <w:t>Materiel, anläggningar samt forskning och teknik</w:t>
      </w:r>
      <w:r w:rsidRPr="00DE5EFD">
        <w:rPr>
          <w:i/>
        </w:rPr>
        <w:softHyphen/>
        <w:t xml:space="preserve">utveckling </w:t>
      </w:r>
      <w:r w:rsidRPr="00DE5EFD">
        <w:t>som därför bör ök</w:t>
      </w:r>
      <w:r w:rsidRPr="00DE5EFD">
        <w:t>as med 15 miljoner kronor. Finansiering sker genom att det under utgifts</w:t>
      </w:r>
      <w:r w:rsidRPr="00DE5EFD">
        <w:softHyphen/>
        <w:t xml:space="preserve">område 24 Näringsliv uppförda anslaget 38:2 </w:t>
      </w:r>
      <w:r w:rsidRPr="00DE5EFD">
        <w:rPr>
          <w:i/>
        </w:rPr>
        <w:t xml:space="preserve">Näringslivsutveckling m.m. </w:t>
      </w:r>
      <w:r w:rsidRPr="00DE5EFD">
        <w:t>minskas</w:t>
      </w:r>
      <w:r w:rsidRPr="00DE5EFD">
        <w:rPr>
          <w:i/>
        </w:rPr>
        <w:t xml:space="preserve"> </w:t>
      </w:r>
      <w:r w:rsidRPr="00DE5EFD">
        <w:t>med motsva</w:t>
      </w:r>
      <w:r w:rsidRPr="00DE5EFD">
        <w:softHyphen/>
        <w:t>rande belopp.</w:t>
      </w:r>
    </w:p>
    <w:p w:rsidR="002047A9" w:rsidRPr="00DE5EFD" w:rsidRDefault="002047A9">
      <w:pPr>
        <w:pStyle w:val="R4"/>
        <w:outlineLvl w:val="0"/>
      </w:pPr>
      <w:r w:rsidRPr="00DE5EFD">
        <w:t>Försvarsutskottets yttrande</w:t>
      </w:r>
    </w:p>
    <w:p w:rsidR="002047A9" w:rsidRPr="00DE5EFD" w:rsidRDefault="002047A9">
      <w:r w:rsidRPr="00DE5EFD">
        <w:t>Försvarsutskottet tillstyrker i sitt yttrande (FöU2y)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försvarsutskottet, propositionens fö</w:t>
      </w:r>
      <w:r w:rsidRPr="00DE5EFD">
        <w:t>r</w:t>
      </w:r>
      <w:r w:rsidRPr="00DE5EFD">
        <w:t>slag (punkt 26 i denna del).</w:t>
      </w:r>
    </w:p>
    <w:p w:rsidR="002047A9" w:rsidRPr="00DE5EFD" w:rsidRDefault="002047A9">
      <w:pPr>
        <w:pStyle w:val="Rubrik3"/>
        <w:rPr>
          <w:noProof w:val="0"/>
        </w:rPr>
      </w:pPr>
      <w:bookmarkStart w:id="86" w:name="_Toc23937609"/>
      <w:bookmarkStart w:id="87" w:name="_Toc26156865"/>
      <w:r w:rsidRPr="00DE5EFD">
        <w:rPr>
          <w:noProof w:val="0"/>
        </w:rPr>
        <w:t>6:19 Krisberedskapsmyndigheten</w:t>
      </w:r>
      <w:bookmarkEnd w:id="86"/>
      <w:bookmarkEnd w:id="87"/>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59 miljoner kronor. Enligt riksda</w:t>
      </w:r>
      <w:r w:rsidRPr="00DE5EFD">
        <w:softHyphen/>
        <w:t>gens beslut har Krisberedskapsmy</w:t>
      </w:r>
      <w:r w:rsidRPr="00DE5EFD">
        <w:t>n</w:t>
      </w:r>
      <w:r w:rsidRPr="00DE5EFD">
        <w:t>digheten in</w:t>
      </w:r>
      <w:r w:rsidRPr="00DE5EFD">
        <w:softHyphen/>
        <w:t xml:space="preserve">rättats den 1 juli 2002 (prop. 2001/02:158, bet. 2001/02:FöU10, rskr. 2001/02:261). Anslaget 6:19 </w:t>
      </w:r>
      <w:r w:rsidRPr="00DE5EFD">
        <w:rPr>
          <w:i/>
        </w:rPr>
        <w:t>Krisberedskapsmyndigheten</w:t>
      </w:r>
      <w:r w:rsidRPr="00DE5EFD">
        <w:t xml:space="preserve"> behöver ökas med 3 500 000 kr, eftersom myndigheten tagit över utgifter för lokaler på Liljeholmen från Överstyrelsen för civil beredskap. Anslaget 6:3 </w:t>
      </w:r>
      <w:r w:rsidRPr="00DE5EFD">
        <w:rPr>
          <w:i/>
        </w:rPr>
        <w:t>Funktionen Civil ledning</w:t>
      </w:r>
      <w:r w:rsidRPr="00DE5EFD">
        <w:t xml:space="preserve"> minskas med mot</w:t>
      </w:r>
      <w:r w:rsidRPr="00DE5EFD">
        <w:softHyphen/>
        <w:t>sva</w:t>
      </w:r>
      <w:r w:rsidRPr="00DE5EFD">
        <w:softHyphen/>
        <w:t xml:space="preserve">rande belopp. </w:t>
      </w:r>
    </w:p>
    <w:p w:rsidR="002047A9" w:rsidRPr="00DE5EFD" w:rsidRDefault="002047A9">
      <w:pPr>
        <w:pStyle w:val="Normaltindrag"/>
      </w:pPr>
      <w:r w:rsidRPr="00DE5EFD">
        <w:t>Utgifter på 4 miljoner kronor för informa</w:t>
      </w:r>
      <w:r w:rsidRPr="00DE5EFD">
        <w:softHyphen/>
        <w:t>tionsverksamhet, som hittills b</w:t>
      </w:r>
      <w:r w:rsidRPr="00DE5EFD">
        <w:t>e</w:t>
      </w:r>
      <w:r w:rsidRPr="00DE5EFD">
        <w:t xml:space="preserve">räknats under anslaget 6:21 </w:t>
      </w:r>
      <w:r w:rsidRPr="00DE5EFD">
        <w:rPr>
          <w:i/>
        </w:rPr>
        <w:t>Civilt försvar</w:t>
      </w:r>
      <w:r w:rsidRPr="00DE5EFD">
        <w:t>, avser förvaltnings</w:t>
      </w:r>
      <w:r w:rsidRPr="00DE5EFD">
        <w:softHyphen/>
        <w:t>uppgifter som utförs av Krisberedskaps</w:t>
      </w:r>
      <w:r w:rsidRPr="00DE5EFD">
        <w:softHyphen/>
        <w:t>myndig</w:t>
      </w:r>
      <w:r w:rsidRPr="00DE5EFD">
        <w:softHyphen/>
        <w:t>heten och som därför i fortsättningen ska be</w:t>
      </w:r>
      <w:r w:rsidRPr="00DE5EFD">
        <w:softHyphen/>
        <w:t xml:space="preserve">räknas under anslaget 6:19 </w:t>
      </w:r>
      <w:r w:rsidRPr="00DE5EFD">
        <w:rPr>
          <w:i/>
        </w:rPr>
        <w:t>Kris</w:t>
      </w:r>
      <w:r w:rsidRPr="00DE5EFD">
        <w:rPr>
          <w:i/>
        </w:rPr>
        <w:softHyphen/>
        <w:t>beredskapsmyn</w:t>
      </w:r>
      <w:r w:rsidRPr="00DE5EFD">
        <w:rPr>
          <w:i/>
        </w:rPr>
        <w:softHyphen/>
        <w:t>digheten</w:t>
      </w:r>
      <w:r w:rsidRPr="00DE5EFD">
        <w:t xml:space="preserve">. </w:t>
      </w:r>
    </w:p>
    <w:p w:rsidR="002047A9" w:rsidRPr="00DE5EFD" w:rsidRDefault="002047A9">
      <w:pPr>
        <w:pStyle w:val="Normaltindrag"/>
      </w:pPr>
      <w:r w:rsidRPr="00DE5EFD">
        <w:t xml:space="preserve">Sammantaget bör alltså anslaget 6:19 </w:t>
      </w:r>
      <w:r w:rsidRPr="00DE5EFD">
        <w:rPr>
          <w:i/>
        </w:rPr>
        <w:t>Krisberedskapsmyndigheten</w:t>
      </w:r>
      <w:r w:rsidRPr="00DE5EFD">
        <w:t xml:space="preserve"> ökas med 7 500 000 kr. Anslaget 6:21 </w:t>
      </w:r>
      <w:r w:rsidRPr="00DE5EFD">
        <w:rPr>
          <w:i/>
        </w:rPr>
        <w:t>Civilt försvar</w:t>
      </w:r>
      <w:r w:rsidRPr="00DE5EFD">
        <w:t xml:space="preserve"> minskas med 17 miljoner kronor för att finansiera ök</w:t>
      </w:r>
      <w:r w:rsidRPr="00DE5EFD">
        <w:softHyphen/>
        <w:t>ningen med 4 miljoner kronor av Krisbered</w:t>
      </w:r>
      <w:r w:rsidRPr="00DE5EFD">
        <w:softHyphen/>
        <w:t xml:space="preserve">skapsmyndighetens anslag och för att finansiera ökningen av anslaget 7:3 </w:t>
      </w:r>
      <w:r w:rsidRPr="00DE5EFD">
        <w:rPr>
          <w:i/>
        </w:rPr>
        <w:t>Ersättning för verksam</w:t>
      </w:r>
      <w:r w:rsidRPr="00DE5EFD">
        <w:rPr>
          <w:i/>
        </w:rPr>
        <w:softHyphen/>
        <w:t>het vid räddningstjänst m.m.</w:t>
      </w:r>
    </w:p>
    <w:p w:rsidR="002047A9" w:rsidRPr="00DE5EFD" w:rsidRDefault="002047A9">
      <w:pPr>
        <w:pStyle w:val="R4"/>
        <w:outlineLvl w:val="0"/>
      </w:pPr>
      <w:r w:rsidRPr="00DE5EFD">
        <w:t>Försvarsutskottets yttrande</w:t>
      </w:r>
    </w:p>
    <w:p w:rsidR="002047A9" w:rsidRPr="00DE5EFD" w:rsidRDefault="002047A9">
      <w:r w:rsidRPr="00DE5EFD">
        <w:t>Försvarsutskottet tillstyrker i sitt yttrande (FöU2y)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försvarsutskottet, propositionens fö</w:t>
      </w:r>
      <w:r w:rsidRPr="00DE5EFD">
        <w:t>r</w:t>
      </w:r>
      <w:r w:rsidRPr="00DE5EFD">
        <w:t>slag (punkt 26 i denna del).</w:t>
      </w:r>
    </w:p>
    <w:p w:rsidR="002047A9" w:rsidRPr="00DE5EFD" w:rsidRDefault="002047A9">
      <w:pPr>
        <w:pStyle w:val="Rubrik3"/>
        <w:rPr>
          <w:noProof w:val="0"/>
        </w:rPr>
      </w:pPr>
      <w:bookmarkStart w:id="88" w:name="_Toc23937610"/>
      <w:bookmarkStart w:id="89" w:name="_Toc26156866"/>
      <w:r w:rsidRPr="00DE5EFD">
        <w:rPr>
          <w:noProof w:val="0"/>
        </w:rPr>
        <w:t>7:3 Ersättning för verksamhet vid räddningstjänst m.m.</w:t>
      </w:r>
      <w:bookmarkEnd w:id="88"/>
      <w:bookmarkEnd w:id="89"/>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budgetår finns för detta ändamål uppfört ett ramanslag på 20 miljoner kronor. Enligt rädd</w:t>
      </w:r>
      <w:r w:rsidRPr="00DE5EFD">
        <w:softHyphen/>
        <w:t>ningstjänstlagen (1986:1102) har en kommun vid stora kostnadskrävande räddningsinsatser rätt till viss ersät</w:t>
      </w:r>
      <w:r w:rsidRPr="00DE5EFD">
        <w:t>t</w:t>
      </w:r>
      <w:r w:rsidRPr="00DE5EFD">
        <w:t xml:space="preserve">ning från staten för den del av räddningstjänstkostnaderna som överskrider självrisken. Regeringens bedömning är att 33 miljoner kronor kommer att behövas för detta ändamål under 2002. Anslaget 7:3 </w:t>
      </w:r>
      <w:r w:rsidRPr="00DE5EFD">
        <w:rPr>
          <w:i/>
        </w:rPr>
        <w:t>Ersättning för verksa</w:t>
      </w:r>
      <w:r w:rsidRPr="00DE5EFD">
        <w:rPr>
          <w:i/>
        </w:rPr>
        <w:t>m</w:t>
      </w:r>
      <w:r w:rsidRPr="00DE5EFD">
        <w:rPr>
          <w:i/>
        </w:rPr>
        <w:t>het vid räddningstjänst m.m.</w:t>
      </w:r>
      <w:r w:rsidRPr="00DE5EFD">
        <w:t xml:space="preserve"> behöver därför ökas med 13 miljoner kronor. Finansiering sker genom att anslaget 6:21 </w:t>
      </w:r>
      <w:r w:rsidRPr="00DE5EFD">
        <w:rPr>
          <w:i/>
        </w:rPr>
        <w:t xml:space="preserve">Civilt försvar </w:t>
      </w:r>
      <w:r w:rsidRPr="00DE5EFD">
        <w:t>mins</w:t>
      </w:r>
      <w:r w:rsidRPr="00DE5EFD">
        <w:softHyphen/>
        <w:t>kas med motsv</w:t>
      </w:r>
      <w:r w:rsidRPr="00DE5EFD">
        <w:t>a</w:t>
      </w:r>
      <w:r w:rsidRPr="00DE5EFD">
        <w:t>rande belopp.</w:t>
      </w:r>
    </w:p>
    <w:p w:rsidR="002047A9" w:rsidRPr="00DE5EFD" w:rsidRDefault="002047A9">
      <w:pPr>
        <w:pStyle w:val="R4"/>
        <w:outlineLvl w:val="0"/>
      </w:pPr>
      <w:bookmarkStart w:id="90" w:name="_Toc21513078"/>
      <w:bookmarkStart w:id="91" w:name="_Toc21513455"/>
      <w:r w:rsidRPr="00DE5EFD">
        <w:t xml:space="preserve">Försvarsutskottets </w:t>
      </w:r>
      <w:r w:rsidRPr="00DE5EFD">
        <w:t>yttrande</w:t>
      </w:r>
    </w:p>
    <w:p w:rsidR="002047A9" w:rsidRPr="00DE5EFD" w:rsidRDefault="002047A9">
      <w:r w:rsidRPr="00DE5EFD">
        <w:t>Försvarsutskottet tillstyrker i sitt yttrande (FöU2y)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försvarsutskottet, propositionens fö</w:t>
      </w:r>
      <w:r w:rsidRPr="00DE5EFD">
        <w:t>r</w:t>
      </w:r>
      <w:r w:rsidRPr="00DE5EFD">
        <w:t>slag (punkt 26 i denna del).</w:t>
      </w:r>
    </w:p>
    <w:p w:rsidR="002047A9" w:rsidRPr="00DE5EFD" w:rsidRDefault="002047A9">
      <w:pPr>
        <w:pStyle w:val="Rubrik2"/>
      </w:pPr>
      <w:bookmarkStart w:id="92" w:name="_Toc23937611"/>
      <w:bookmarkStart w:id="93" w:name="_Toc26156867"/>
      <w:r w:rsidRPr="00DE5EFD">
        <w:t>Utgiftsområde 8 Invandrare och flyktingar</w:t>
      </w:r>
      <w:bookmarkEnd w:id="90"/>
      <w:bookmarkEnd w:id="91"/>
      <w:bookmarkEnd w:id="92"/>
      <w:bookmarkEnd w:id="93"/>
    </w:p>
    <w:p w:rsidR="002047A9" w:rsidRPr="00DE5EFD" w:rsidRDefault="002047A9">
      <w:pPr>
        <w:pStyle w:val="Rubrik3"/>
        <w:spacing w:before="235"/>
        <w:rPr>
          <w:noProof w:val="0"/>
        </w:rPr>
      </w:pPr>
      <w:bookmarkStart w:id="94" w:name="_Toc23937612"/>
      <w:bookmarkStart w:id="95" w:name="_Toc26156868"/>
      <w:r w:rsidRPr="00DE5EFD">
        <w:rPr>
          <w:noProof w:val="0"/>
        </w:rPr>
        <w:t>12:2 Mottagande av asylsökande</w:t>
      </w:r>
      <w:bookmarkEnd w:id="94"/>
      <w:bookmarkEnd w:id="95"/>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2 212 364 000 kr. Inströmningen av asylsökande har ökat bl.a. till följd av Sveriges ope</w:t>
      </w:r>
      <w:r w:rsidRPr="00DE5EFD">
        <w:softHyphen/>
        <w:t>rativa inträde i Schengensamarbetet och en mar</w:t>
      </w:r>
      <w:r w:rsidRPr="00DE5EFD">
        <w:softHyphen/>
        <w:t>kant ökning av antalet asylsökande från Irak. Sammantaget har detta medfört att fler personer än beräknat tas emot i Migrationsverkets mot</w:t>
      </w:r>
      <w:r w:rsidRPr="00DE5EFD">
        <w:softHyphen/>
        <w:t>tagandesystem. Anslagna medel räcker inte för att ta emot det nu beräknade antalet asyl</w:t>
      </w:r>
      <w:r w:rsidRPr="00DE5EFD">
        <w:softHyphen/>
        <w:t>sö</w:t>
      </w:r>
      <w:r w:rsidRPr="00DE5EFD">
        <w:softHyphen/>
        <w:t xml:space="preserve">kande. Anslaget 12:2 </w:t>
      </w:r>
      <w:r w:rsidRPr="00DE5EFD">
        <w:rPr>
          <w:i/>
        </w:rPr>
        <w:t>Mottagande av asyl</w:t>
      </w:r>
      <w:r w:rsidRPr="00DE5EFD">
        <w:rPr>
          <w:i/>
        </w:rPr>
        <w:softHyphen/>
        <w:t>sökande</w:t>
      </w:r>
      <w:r w:rsidRPr="00DE5EFD">
        <w:t xml:space="preserve"> bör därför ökas med 600 miljoner kronor.</w:t>
      </w:r>
    </w:p>
    <w:p w:rsidR="002047A9" w:rsidRPr="00DE5EFD" w:rsidRDefault="002047A9">
      <w:pPr>
        <w:pStyle w:val="R4"/>
        <w:outlineLvl w:val="0"/>
      </w:pPr>
      <w:r w:rsidRPr="00DE5EFD">
        <w:t>Socialförsäkringsutskottets yttrande</w:t>
      </w:r>
    </w:p>
    <w:p w:rsidR="002047A9" w:rsidRPr="00DE5EFD" w:rsidRDefault="002047A9">
      <w:r w:rsidRPr="00DE5EFD">
        <w:t>Socialförsäkringsutskottet, som har yttrat sig genom protokollsutdrag, til</w:t>
      </w:r>
      <w:r w:rsidRPr="00DE5EFD">
        <w:t>l</w:t>
      </w:r>
      <w:r w:rsidRPr="00DE5EFD">
        <w:t>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socialförsäkringsutskottet, propositi</w:t>
      </w:r>
      <w:r w:rsidRPr="00DE5EFD">
        <w:t>o</w:t>
      </w:r>
      <w:r w:rsidRPr="00DE5EFD">
        <w:t>nens förslag (punkt 26 i denna del).</w:t>
      </w:r>
    </w:p>
    <w:p w:rsidR="002047A9" w:rsidRPr="00DE5EFD" w:rsidRDefault="002047A9">
      <w:pPr>
        <w:pStyle w:val="Rubrik3"/>
        <w:rPr>
          <w:noProof w:val="0"/>
        </w:rPr>
      </w:pPr>
      <w:bookmarkStart w:id="96" w:name="_Toc23937613"/>
      <w:bookmarkStart w:id="97" w:name="_Toc26156869"/>
      <w:r w:rsidRPr="00DE5EFD">
        <w:rPr>
          <w:noProof w:val="0"/>
        </w:rPr>
        <w:t>12:5 Offentligt biträde i utlänningsärenden</w:t>
      </w:r>
      <w:bookmarkEnd w:id="96"/>
      <w:bookmarkEnd w:id="97"/>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97 028 000 kr. Antalet asylsö</w:t>
      </w:r>
      <w:r w:rsidRPr="00DE5EFD">
        <w:softHyphen/>
        <w:t>kande har ökat och därmed också utgi</w:t>
      </w:r>
      <w:r w:rsidRPr="00DE5EFD">
        <w:t>f</w:t>
      </w:r>
      <w:r w:rsidRPr="00DE5EFD">
        <w:t>terna för offentligt biträde i utlännings</w:t>
      </w:r>
      <w:r w:rsidRPr="00DE5EFD">
        <w:softHyphen/>
        <w:t xml:space="preserve">ärenden. Anslaget 12:5 </w:t>
      </w:r>
      <w:r w:rsidRPr="00DE5EFD">
        <w:rPr>
          <w:i/>
        </w:rPr>
        <w:t>Offentligt b</w:t>
      </w:r>
      <w:r w:rsidRPr="00DE5EFD">
        <w:rPr>
          <w:i/>
        </w:rPr>
        <w:t>i</w:t>
      </w:r>
      <w:r w:rsidRPr="00DE5EFD">
        <w:rPr>
          <w:i/>
        </w:rPr>
        <w:t>träde i utlänningsärenden</w:t>
      </w:r>
      <w:r w:rsidRPr="00DE5EFD">
        <w:t xml:space="preserve"> behö</w:t>
      </w:r>
      <w:r w:rsidRPr="00DE5EFD">
        <w:softHyphen/>
        <w:t xml:space="preserve">ver därför ökas med 35 miljoner kronor. </w:t>
      </w:r>
    </w:p>
    <w:p w:rsidR="002047A9" w:rsidRPr="00DE5EFD" w:rsidRDefault="002047A9">
      <w:pPr>
        <w:pStyle w:val="R4"/>
        <w:outlineLvl w:val="0"/>
      </w:pPr>
      <w:bookmarkStart w:id="98" w:name="_Toc21513079"/>
      <w:bookmarkStart w:id="99" w:name="_Toc21513456"/>
      <w:r w:rsidRPr="00DE5EFD">
        <w:t>Socialförsäkringsutskottets yttrande</w:t>
      </w:r>
    </w:p>
    <w:p w:rsidR="002047A9" w:rsidRPr="00DE5EFD" w:rsidRDefault="002047A9">
      <w:r w:rsidRPr="00DE5EFD">
        <w:t>Socialförsäkringsutskottet, som har yttrat sig genom protokollsutdrag, til</w:t>
      </w:r>
      <w:r w:rsidRPr="00DE5EFD">
        <w:t>l</w:t>
      </w:r>
      <w:r w:rsidRPr="00DE5EFD">
        <w:t>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socialförsäkringsutskottet, propositi</w:t>
      </w:r>
      <w:r w:rsidRPr="00DE5EFD">
        <w:t>o</w:t>
      </w:r>
      <w:r w:rsidRPr="00DE5EFD">
        <w:t>nens förslag (punkt 26 i denna del).</w:t>
      </w:r>
    </w:p>
    <w:p w:rsidR="002047A9" w:rsidRPr="00DE5EFD" w:rsidRDefault="002047A9">
      <w:pPr>
        <w:pStyle w:val="Rubrik2"/>
      </w:pPr>
      <w:bookmarkStart w:id="100" w:name="_Toc23937614"/>
      <w:bookmarkStart w:id="101" w:name="_Toc26156870"/>
      <w:r w:rsidRPr="00DE5EFD">
        <w:t>Utgiftsområde 9 Hälsovård, sjukvård och social omsorg</w:t>
      </w:r>
      <w:bookmarkEnd w:id="98"/>
      <w:bookmarkEnd w:id="99"/>
      <w:bookmarkEnd w:id="100"/>
      <w:bookmarkEnd w:id="101"/>
    </w:p>
    <w:p w:rsidR="002047A9" w:rsidRPr="00DE5EFD" w:rsidRDefault="002047A9">
      <w:pPr>
        <w:pStyle w:val="Rubrik3"/>
        <w:spacing w:before="235"/>
        <w:rPr>
          <w:noProof w:val="0"/>
        </w:rPr>
      </w:pPr>
      <w:bookmarkStart w:id="102" w:name="_Toc23937615"/>
      <w:bookmarkStart w:id="103" w:name="_Toc26156871"/>
      <w:r w:rsidRPr="00DE5EFD">
        <w:rPr>
          <w:noProof w:val="0"/>
        </w:rPr>
        <w:t>13:1 Sjukvårdsförmåner m.m.</w:t>
      </w:r>
      <w:bookmarkEnd w:id="102"/>
      <w:bookmarkEnd w:id="103"/>
      <w:r w:rsidRPr="00DE5EFD">
        <w:rPr>
          <w:noProof w:val="0"/>
        </w:rPr>
        <w:t xml:space="preserve"> </w:t>
      </w:r>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2 179 miljoner kronor. Från detta anslag betalas bl.a. utgifter för vård som svenska turister fått i andra EU-länder och vård av svenska pensionärer bosatta i andra EU-länder samt ersättning till landstingen för s.k. konve</w:t>
      </w:r>
      <w:r w:rsidRPr="00DE5EFD">
        <w:t>n</w:t>
      </w:r>
      <w:r w:rsidRPr="00DE5EFD">
        <w:t>tionsvård. Sveriges förpliktelser beträffande mellanstatliga betalningar inom EU på sjukvårdsområdet regleras av EG-regler. Kost</w:t>
      </w:r>
      <w:r w:rsidRPr="00DE5EFD">
        <w:softHyphen/>
        <w:t>naderna för EU-vård har ökat de senaste åren. För att betalningarna för EU-vård ska ske inom för</w:t>
      </w:r>
      <w:r w:rsidRPr="00DE5EFD">
        <w:t>e</w:t>
      </w:r>
      <w:r w:rsidRPr="00DE5EFD">
        <w:t>skrivna tidsfrister och för att försäk</w:t>
      </w:r>
      <w:r w:rsidRPr="00DE5EFD">
        <w:softHyphen/>
        <w:t>ringskas</w:t>
      </w:r>
      <w:r w:rsidRPr="00DE5EFD">
        <w:softHyphen/>
        <w:t xml:space="preserve">sorna </w:t>
      </w:r>
      <w:r w:rsidRPr="00DE5EFD">
        <w:t>ska kunna betala ersättning till lands</w:t>
      </w:r>
      <w:r w:rsidRPr="00DE5EFD">
        <w:softHyphen/>
        <w:t xml:space="preserve">tingen för s.k. konventionsvård bör anslaget ökas med 300 miljoner kronor. </w:t>
      </w:r>
    </w:p>
    <w:p w:rsidR="002047A9" w:rsidRPr="00DE5EFD" w:rsidRDefault="002047A9">
      <w:pPr>
        <w:pStyle w:val="R4"/>
        <w:outlineLvl w:val="0"/>
      </w:pPr>
      <w:r w:rsidRPr="00DE5EFD">
        <w:t>Socialutskottets yttrande</w:t>
      </w:r>
    </w:p>
    <w:p w:rsidR="002047A9" w:rsidRPr="00DE5EFD" w:rsidRDefault="002047A9">
      <w:r w:rsidRPr="00DE5EFD">
        <w:t>Socialutskottet,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socialutskottet, propositionens förslag (punkt 26 i denna del).</w:t>
      </w:r>
    </w:p>
    <w:p w:rsidR="002047A9" w:rsidRPr="00DE5EFD" w:rsidRDefault="002047A9">
      <w:pPr>
        <w:pStyle w:val="Rubrik3"/>
        <w:rPr>
          <w:noProof w:val="0"/>
        </w:rPr>
      </w:pPr>
      <w:bookmarkStart w:id="104" w:name="_Toc23937616"/>
      <w:bookmarkStart w:id="105" w:name="_Toc26156872"/>
      <w:r w:rsidRPr="00DE5EFD">
        <w:rPr>
          <w:noProof w:val="0"/>
        </w:rPr>
        <w:t>18:2 Statens institutionsstyrelse</w:t>
      </w:r>
      <w:bookmarkEnd w:id="104"/>
      <w:bookmarkEnd w:id="105"/>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671 765 000 kr. När den straff</w:t>
      </w:r>
      <w:r w:rsidRPr="00DE5EFD">
        <w:softHyphen/>
        <w:t>rättsliga påföljden sluten ungdomsvård trädde i kraft 1999 inrättades tio vårdplatser. Denna på</w:t>
      </w:r>
      <w:r w:rsidRPr="00DE5EFD">
        <w:softHyphen/>
        <w:t>följd har emellertid fått betydligt större tillämp</w:t>
      </w:r>
      <w:r w:rsidRPr="00DE5EFD">
        <w:softHyphen/>
        <w:t>ning än vad som förutsågs. Statens in</w:t>
      </w:r>
      <w:r w:rsidRPr="00DE5EFD">
        <w:softHyphen/>
        <w:t>stitutions</w:t>
      </w:r>
      <w:r w:rsidRPr="00DE5EFD">
        <w:softHyphen/>
        <w:t>styrelse (SiS) bedöms komma att be</w:t>
      </w:r>
      <w:r w:rsidRPr="00DE5EFD">
        <w:softHyphen/>
        <w:t>höva dispo</w:t>
      </w:r>
      <w:r w:rsidRPr="00DE5EFD">
        <w:softHyphen/>
        <w:t>nera drygt 70 platser i sluten ung</w:t>
      </w:r>
      <w:r w:rsidRPr="00DE5EFD">
        <w:softHyphen/>
        <w:t>domsvård. Även efterfrågan på platser vid de särskilda ung</w:t>
      </w:r>
      <w:r w:rsidRPr="00DE5EFD">
        <w:softHyphen/>
        <w:t>domshemmen har ökat och köer förekommer. SiS har under senare år successivt tillförts medel för finansiering av ett ökat antal platser i</w:t>
      </w:r>
      <w:r w:rsidRPr="00DE5EFD">
        <w:t xml:space="preserve"> ung</w:t>
      </w:r>
      <w:r w:rsidRPr="00DE5EFD">
        <w:softHyphen/>
        <w:t xml:space="preserve">domsvård. Regeringen anser att anslaget 18:2 </w:t>
      </w:r>
      <w:r w:rsidRPr="00DE5EFD">
        <w:rPr>
          <w:i/>
        </w:rPr>
        <w:t>Statens institutionsstyrelse</w:t>
      </w:r>
      <w:r w:rsidRPr="00DE5EFD">
        <w:t xml:space="preserve"> bör ökas med 6 miljoner kronor för att tillgodose behovet av platser i sluten ungdom</w:t>
      </w:r>
      <w:r w:rsidRPr="00DE5EFD">
        <w:t>s</w:t>
      </w:r>
      <w:r w:rsidRPr="00DE5EFD">
        <w:t>vård.</w:t>
      </w:r>
    </w:p>
    <w:p w:rsidR="002047A9" w:rsidRPr="00DE5EFD" w:rsidRDefault="002047A9">
      <w:pPr>
        <w:pStyle w:val="Normaltindrag"/>
      </w:pPr>
      <w:r w:rsidRPr="00DE5EFD">
        <w:t>Finansiering sker genom att det under utgifts</w:t>
      </w:r>
      <w:r w:rsidRPr="00DE5EFD">
        <w:softHyphen/>
        <w:t>område 4 Rättsväsendet up</w:t>
      </w:r>
      <w:r w:rsidRPr="00DE5EFD">
        <w:t>p</w:t>
      </w:r>
      <w:r w:rsidRPr="00DE5EFD">
        <w:t xml:space="preserve">förda anslaget 4:2 </w:t>
      </w:r>
      <w:r w:rsidRPr="00DE5EFD">
        <w:rPr>
          <w:i/>
        </w:rPr>
        <w:t>Säkerhetspolisen</w:t>
      </w:r>
      <w:r w:rsidRPr="00DE5EFD">
        <w:t xml:space="preserve"> minskas med motsvarande be</w:t>
      </w:r>
      <w:r w:rsidRPr="00DE5EFD">
        <w:softHyphen/>
        <w:t>lopp.</w:t>
      </w:r>
    </w:p>
    <w:p w:rsidR="002047A9" w:rsidRPr="00DE5EFD" w:rsidRDefault="002047A9">
      <w:pPr>
        <w:pStyle w:val="R4"/>
        <w:outlineLvl w:val="0"/>
      </w:pPr>
      <w:r w:rsidRPr="00DE5EFD">
        <w:t>Socialutskottets yttrande</w:t>
      </w:r>
    </w:p>
    <w:p w:rsidR="002047A9" w:rsidRPr="00DE5EFD" w:rsidRDefault="002047A9">
      <w:r w:rsidRPr="00DE5EFD">
        <w:t>Socialutskottet,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socialutskottet, propositionens förslag (punkt 26 i denna del).</w:t>
      </w:r>
    </w:p>
    <w:p w:rsidR="002047A9" w:rsidRPr="00DE5EFD" w:rsidRDefault="002047A9">
      <w:pPr>
        <w:pStyle w:val="Rubrik2"/>
      </w:pPr>
      <w:bookmarkStart w:id="106" w:name="_Toc21513080"/>
      <w:bookmarkStart w:id="107" w:name="_Toc21513457"/>
      <w:bookmarkStart w:id="108" w:name="_Toc23937617"/>
      <w:bookmarkStart w:id="109" w:name="_Toc26156873"/>
      <w:r w:rsidRPr="00DE5EFD">
        <w:t>Utgiftsområde 10 Ekonomisk trygghet vid sjukdom och handikapp</w:t>
      </w:r>
      <w:bookmarkEnd w:id="106"/>
      <w:bookmarkEnd w:id="107"/>
      <w:bookmarkEnd w:id="108"/>
      <w:bookmarkEnd w:id="109"/>
    </w:p>
    <w:p w:rsidR="002047A9" w:rsidRPr="00DE5EFD" w:rsidRDefault="002047A9">
      <w:pPr>
        <w:pStyle w:val="Rubrik3"/>
        <w:spacing w:before="235"/>
        <w:rPr>
          <w:noProof w:val="0"/>
        </w:rPr>
      </w:pPr>
      <w:bookmarkStart w:id="110" w:name="_Toc23937618"/>
      <w:bookmarkStart w:id="111" w:name="_Toc26156874"/>
      <w:r w:rsidRPr="00DE5EFD">
        <w:rPr>
          <w:noProof w:val="0"/>
        </w:rPr>
        <w:t>19:1 Sjukpenning och rehabilitering, m.m.</w:t>
      </w:r>
      <w:bookmarkEnd w:id="110"/>
      <w:bookmarkEnd w:id="111"/>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48 205 022 000 kr. Sjukfrånvaron fortsätter att öka, vilket får till följd att utgifterna för sjukpenning ökar. De medel som hittills har anvisats för 2002 bedöms vara otillräckliga. An</w:t>
      </w:r>
      <w:r w:rsidRPr="00DE5EFD">
        <w:softHyphen/>
        <w:t xml:space="preserve">slaget 19:1 </w:t>
      </w:r>
      <w:r w:rsidRPr="00DE5EFD">
        <w:rPr>
          <w:i/>
        </w:rPr>
        <w:t>Sjukpenning och rehabili</w:t>
      </w:r>
      <w:r w:rsidRPr="00DE5EFD">
        <w:rPr>
          <w:i/>
        </w:rPr>
        <w:softHyphen/>
        <w:t>tering m.m</w:t>
      </w:r>
      <w:r w:rsidRPr="00DE5EFD">
        <w:t xml:space="preserve">. bör därför ökas med 2 miljarder kronor. </w:t>
      </w:r>
    </w:p>
    <w:p w:rsidR="002047A9" w:rsidRPr="00DE5EFD" w:rsidRDefault="002047A9">
      <w:pPr>
        <w:pStyle w:val="R4"/>
        <w:outlineLvl w:val="0"/>
      </w:pPr>
      <w:r w:rsidRPr="00DE5EFD">
        <w:t>Socialförsäkringsutskottets yttrande</w:t>
      </w:r>
    </w:p>
    <w:p w:rsidR="002047A9" w:rsidRPr="00DE5EFD" w:rsidRDefault="002047A9">
      <w:r w:rsidRPr="00DE5EFD">
        <w:t>Socialförsäkringsutskottet, som har yttrat sig genom protokollsutdrag, til</w:t>
      </w:r>
      <w:r w:rsidRPr="00DE5EFD">
        <w:t>l</w:t>
      </w:r>
      <w:r w:rsidRPr="00DE5EFD">
        <w:t xml:space="preserve">styrker regeringens förslag. I ett särskilt yttrande kritiserar ledamöterna från Moderata samlingspartiet, Folkpartiet liberalerna, Kristdemokraterna och Centerpartiet regeringen för att den, enligt vad ledamöterna anför, har varit så senfärdig med att vidta åtgärder mot ohälsan. </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socialförsäkringsutskottet, propositi</w:t>
      </w:r>
      <w:r w:rsidRPr="00DE5EFD">
        <w:t>o</w:t>
      </w:r>
      <w:r w:rsidRPr="00DE5EFD">
        <w:t>nens förslag (punkt 26 i denna del).</w:t>
      </w:r>
    </w:p>
    <w:p w:rsidR="002047A9" w:rsidRPr="00DE5EFD" w:rsidRDefault="002047A9">
      <w:pPr>
        <w:pStyle w:val="Rubrik3"/>
        <w:rPr>
          <w:noProof w:val="0"/>
        </w:rPr>
      </w:pPr>
      <w:bookmarkStart w:id="112" w:name="_Toc23937619"/>
      <w:bookmarkStart w:id="113" w:name="_Toc26156875"/>
      <w:r w:rsidRPr="00DE5EFD">
        <w:rPr>
          <w:noProof w:val="0"/>
        </w:rPr>
        <w:t>19:2 Förtidspensioner</w:t>
      </w:r>
      <w:bookmarkEnd w:id="112"/>
      <w:bookmarkEnd w:id="113"/>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47 838 490 000 kr. Som en följd av att antalet långtidssjukskrivna ökat kraftigt un</w:t>
      </w:r>
      <w:r w:rsidRPr="00DE5EFD">
        <w:softHyphen/>
        <w:t>der de senaste åren fortsätter antalet förtids</w:t>
      </w:r>
      <w:r w:rsidRPr="00DE5EFD">
        <w:softHyphen/>
        <w:t>pen</w:t>
      </w:r>
      <w:r w:rsidRPr="00DE5EFD">
        <w:softHyphen/>
        <w:t xml:space="preserve">sionärer att öka. Det medför att utgifterna för förtidspension ökar. De medel som anvisats för 2002 bedöms vara otillräckliga. Anslaget 19:2 </w:t>
      </w:r>
      <w:r w:rsidRPr="00DE5EFD">
        <w:rPr>
          <w:i/>
        </w:rPr>
        <w:t xml:space="preserve">Förtidspensioner </w:t>
      </w:r>
      <w:r w:rsidRPr="00DE5EFD">
        <w:t>behöver därför ökas med 2 miljarder kronor.</w:t>
      </w:r>
    </w:p>
    <w:p w:rsidR="002047A9" w:rsidRPr="00DE5EFD" w:rsidRDefault="002047A9">
      <w:pPr>
        <w:pStyle w:val="R4"/>
        <w:outlineLvl w:val="0"/>
      </w:pPr>
      <w:r w:rsidRPr="00DE5EFD">
        <w:t>Socialförsäkringsutskottets yttrande</w:t>
      </w:r>
    </w:p>
    <w:p w:rsidR="002047A9" w:rsidRPr="00DE5EFD" w:rsidRDefault="002047A9">
      <w:r w:rsidRPr="00DE5EFD">
        <w:t>Socialförsäkringsutskottet, som har yttrat sig genom protokollsutdrag, til</w:t>
      </w:r>
      <w:r w:rsidRPr="00DE5EFD">
        <w:t>l</w:t>
      </w:r>
      <w:r w:rsidRPr="00DE5EFD">
        <w:t>styrker regeringens förslag. I ett särskilt yttrande kritiserar ledamöterna från Moderata samlingspartiet, Folkpartiet liberalerna, Kristdemokraterna och Centerpartiet regeringen för att den, enligt vad ledamöterna anför, har varit så senfärdig med att vidta åtgärder mot ohälsan.</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socialförsäkringsutskottet, propositi</w:t>
      </w:r>
      <w:r w:rsidRPr="00DE5EFD">
        <w:t>o</w:t>
      </w:r>
      <w:r w:rsidRPr="00DE5EFD">
        <w:t>nens förslag (punkt 26 i denna del).</w:t>
      </w:r>
    </w:p>
    <w:p w:rsidR="002047A9" w:rsidRPr="00DE5EFD" w:rsidRDefault="002047A9">
      <w:pPr>
        <w:pStyle w:val="Rubrik3"/>
        <w:rPr>
          <w:noProof w:val="0"/>
        </w:rPr>
      </w:pPr>
      <w:bookmarkStart w:id="114" w:name="_Toc23937620"/>
      <w:bookmarkStart w:id="115" w:name="_Toc26156876"/>
      <w:r w:rsidRPr="00DE5EFD">
        <w:rPr>
          <w:noProof w:val="0"/>
        </w:rPr>
        <w:t>19:3 Handikappersättning</w:t>
      </w:r>
      <w:bookmarkEnd w:id="114"/>
      <w:bookmarkEnd w:id="115"/>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1 098 465 000 kr. Tidigare år har retroaktiva utbetalningar av hand</w:t>
      </w:r>
      <w:r w:rsidRPr="00DE5EFD">
        <w:t>i</w:t>
      </w:r>
      <w:r w:rsidRPr="00DE5EFD">
        <w:t>kappersättning beräknats med en schablon. Vid årsskiftet för</w:t>
      </w:r>
      <w:r w:rsidRPr="00DE5EFD">
        <w:softHyphen/>
        <w:t>ändrades bokf</w:t>
      </w:r>
      <w:r w:rsidRPr="00DE5EFD">
        <w:t>ö</w:t>
      </w:r>
      <w:r w:rsidRPr="00DE5EFD">
        <w:t>ringsrutinerna så att dessa utbe</w:t>
      </w:r>
      <w:r w:rsidRPr="00DE5EFD">
        <w:softHyphen/>
        <w:t>talningar bokförs med korrekta belopp. Det har resulterat i högre utfall. Den totala utgiften för staten blir inte större utan förändringen innebär en omfördelning av utgifter från folkpensions</w:t>
      </w:r>
      <w:r w:rsidRPr="00DE5EFD">
        <w:softHyphen/>
        <w:t xml:space="preserve">förmåner till handikappersättning. Anslaget 19:3 </w:t>
      </w:r>
      <w:r w:rsidRPr="00DE5EFD">
        <w:rPr>
          <w:i/>
        </w:rPr>
        <w:t>Handikappersättning</w:t>
      </w:r>
      <w:r w:rsidRPr="00DE5EFD">
        <w:t xml:space="preserve"> bör därför ökas med 58 miljoner kronor. Finansiering sker genom </w:t>
      </w:r>
      <w:r w:rsidRPr="00DE5EFD">
        <w:t xml:space="preserve">att det under utgiftsområde 11 Ekonomisk trygghet vid ålderdom uppförda anslaget 20:1 </w:t>
      </w:r>
      <w:r w:rsidRPr="00DE5EFD">
        <w:rPr>
          <w:i/>
        </w:rPr>
        <w:t>Ålders</w:t>
      </w:r>
      <w:r w:rsidRPr="00DE5EFD">
        <w:rPr>
          <w:i/>
        </w:rPr>
        <w:softHyphen/>
        <w:t>pensioner</w:t>
      </w:r>
      <w:r w:rsidRPr="00DE5EFD">
        <w:t xml:space="preserve"> minskas med 58 miljoner kronor.</w:t>
      </w:r>
    </w:p>
    <w:p w:rsidR="002047A9" w:rsidRPr="00DE5EFD" w:rsidRDefault="002047A9">
      <w:pPr>
        <w:pStyle w:val="R4"/>
        <w:outlineLvl w:val="0"/>
      </w:pPr>
      <w:r w:rsidRPr="00DE5EFD">
        <w:t>Socialförsäkringsutskottets yttrande</w:t>
      </w:r>
    </w:p>
    <w:p w:rsidR="002047A9" w:rsidRPr="00DE5EFD" w:rsidRDefault="002047A9">
      <w:r w:rsidRPr="00DE5EFD">
        <w:t>Socialförsäkringsutskottet, som har yttrat sig genom protokollsutdrag, til</w:t>
      </w:r>
      <w:r w:rsidRPr="00DE5EFD">
        <w:t>l</w:t>
      </w:r>
      <w:r w:rsidRPr="00DE5EFD">
        <w:t>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socialförsäkringsutskottet, propositi</w:t>
      </w:r>
      <w:r w:rsidRPr="00DE5EFD">
        <w:t>o</w:t>
      </w:r>
      <w:r w:rsidRPr="00DE5EFD">
        <w:t>nens förslag (punkt 26 i denna del).</w:t>
      </w:r>
    </w:p>
    <w:p w:rsidR="002047A9" w:rsidRPr="00DE5EFD" w:rsidRDefault="002047A9">
      <w:pPr>
        <w:pStyle w:val="Rubrik3"/>
        <w:rPr>
          <w:noProof w:val="0"/>
        </w:rPr>
      </w:pPr>
      <w:bookmarkStart w:id="116" w:name="_Toc23937621"/>
      <w:bookmarkStart w:id="117" w:name="_Toc26156877"/>
      <w:r w:rsidRPr="00DE5EFD">
        <w:rPr>
          <w:noProof w:val="0"/>
        </w:rPr>
        <w:t>19:5 Kostnader för sysselsättning av vissa förtidspensionärer</w:t>
      </w:r>
      <w:bookmarkEnd w:id="116"/>
      <w:bookmarkEnd w:id="117"/>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5 miljoner kro</w:t>
      </w:r>
      <w:r w:rsidRPr="00DE5EFD">
        <w:softHyphen/>
        <w:t>nor. Ersättning be</w:t>
      </w:r>
      <w:r w:rsidRPr="00DE5EFD">
        <w:softHyphen/>
        <w:t>talas till arbetsgivare som anställer personer som uppbär tre fjärdedels förtidspension eller sjukbi</w:t>
      </w:r>
      <w:r w:rsidRPr="00DE5EFD">
        <w:softHyphen/>
        <w:t>drag och som står till arbetsmarknadens förfo</w:t>
      </w:r>
      <w:r w:rsidRPr="00DE5EFD">
        <w:softHyphen/>
        <w:t>gande med resterande arbetsförmåga. Ut</w:t>
      </w:r>
      <w:r w:rsidRPr="00DE5EFD">
        <w:softHyphen/>
        <w:t>gifterna för detta ekonomiska stöd beror på fakturerings</w:t>
      </w:r>
      <w:r w:rsidRPr="00DE5EFD">
        <w:softHyphen/>
        <w:t>rutiner, retroaktiva utbetalningar och på en ök</w:t>
      </w:r>
      <w:r w:rsidRPr="00DE5EFD">
        <w:softHyphen/>
        <w:t>ning av antalet förtidspensionärer som får syssel</w:t>
      </w:r>
      <w:r w:rsidRPr="00DE5EFD">
        <w:softHyphen/>
        <w:t>sättning. De medel som anvisades i statsbudge</w:t>
      </w:r>
      <w:r w:rsidRPr="00DE5EFD">
        <w:softHyphen/>
        <w:t>ten bedöms vara otillräckliga. Ansla</w:t>
      </w:r>
      <w:r w:rsidRPr="00DE5EFD">
        <w:softHyphen/>
        <w:t xml:space="preserve">get 19:5 </w:t>
      </w:r>
      <w:r w:rsidRPr="00DE5EFD">
        <w:rPr>
          <w:i/>
        </w:rPr>
        <w:t>Kostnader för sysselsättning av viss</w:t>
      </w:r>
      <w:r w:rsidRPr="00DE5EFD">
        <w:rPr>
          <w:i/>
        </w:rPr>
        <w:t>a för</w:t>
      </w:r>
      <w:r w:rsidRPr="00DE5EFD">
        <w:rPr>
          <w:i/>
        </w:rPr>
        <w:softHyphen/>
        <w:t>tidspensio</w:t>
      </w:r>
      <w:r w:rsidRPr="00DE5EFD">
        <w:rPr>
          <w:i/>
        </w:rPr>
        <w:softHyphen/>
        <w:t>närer</w:t>
      </w:r>
      <w:r w:rsidRPr="00DE5EFD">
        <w:t xml:space="preserve"> beh</w:t>
      </w:r>
      <w:r w:rsidRPr="00DE5EFD">
        <w:t>ö</w:t>
      </w:r>
      <w:r w:rsidRPr="00DE5EFD">
        <w:t xml:space="preserve">ver därför ökas med 3 miljoner kronor. </w:t>
      </w:r>
    </w:p>
    <w:p w:rsidR="002047A9" w:rsidRPr="00DE5EFD" w:rsidRDefault="002047A9">
      <w:pPr>
        <w:pStyle w:val="R4"/>
        <w:outlineLvl w:val="0"/>
      </w:pPr>
      <w:bookmarkStart w:id="118" w:name="_Toc21513081"/>
      <w:bookmarkStart w:id="119" w:name="_Toc21513458"/>
      <w:r w:rsidRPr="00DE5EFD">
        <w:t>Socialförsäkringsutskottets yttrande</w:t>
      </w:r>
    </w:p>
    <w:p w:rsidR="002047A9" w:rsidRPr="00DE5EFD" w:rsidRDefault="002047A9">
      <w:r w:rsidRPr="00DE5EFD">
        <w:t>Socialförsäkringsutskottet, som har yttrat sig genom protokollsutdrag, til</w:t>
      </w:r>
      <w:r w:rsidRPr="00DE5EFD">
        <w:t>l</w:t>
      </w:r>
      <w:r w:rsidRPr="00DE5EFD">
        <w:t>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socialförsäkringsutskottet, propositi</w:t>
      </w:r>
      <w:r w:rsidRPr="00DE5EFD">
        <w:t>o</w:t>
      </w:r>
      <w:r w:rsidRPr="00DE5EFD">
        <w:t>nens förslag (punkt 26 i denna del).</w:t>
      </w:r>
    </w:p>
    <w:p w:rsidR="002047A9" w:rsidRPr="00DE5EFD" w:rsidRDefault="002047A9">
      <w:pPr>
        <w:pStyle w:val="Rubrik2"/>
      </w:pPr>
      <w:bookmarkStart w:id="120" w:name="_Toc23937622"/>
      <w:bookmarkStart w:id="121" w:name="_Toc26156878"/>
      <w:r w:rsidRPr="00DE5EFD">
        <w:t>Utgiftsområde 11 Ekonomisk trygghet vid ålderdom</w:t>
      </w:r>
      <w:bookmarkEnd w:id="118"/>
      <w:bookmarkEnd w:id="119"/>
      <w:bookmarkEnd w:id="120"/>
      <w:bookmarkEnd w:id="121"/>
    </w:p>
    <w:p w:rsidR="002047A9" w:rsidRPr="00DE5EFD" w:rsidRDefault="002047A9">
      <w:pPr>
        <w:pStyle w:val="Rubrik3"/>
        <w:spacing w:before="235"/>
        <w:rPr>
          <w:noProof w:val="0"/>
        </w:rPr>
      </w:pPr>
      <w:bookmarkStart w:id="122" w:name="_Toc23937623"/>
      <w:bookmarkStart w:id="123" w:name="_Toc26156879"/>
      <w:r w:rsidRPr="00DE5EFD">
        <w:rPr>
          <w:noProof w:val="0"/>
        </w:rPr>
        <w:t>20:1 Ålderspensioner</w:t>
      </w:r>
      <w:bookmarkEnd w:id="122"/>
      <w:bookmarkEnd w:id="123"/>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9 579 miljoner kronor. För att finansi</w:t>
      </w:r>
      <w:r w:rsidRPr="00DE5EFD">
        <w:softHyphen/>
        <w:t>era ökade utgifter på det under utgiftsområde 10 Ekonomisk trygghet vid sjukdom och handi</w:t>
      </w:r>
      <w:r w:rsidRPr="00DE5EFD">
        <w:softHyphen/>
        <w:t xml:space="preserve">kapp uppförda anslaget 19:3 </w:t>
      </w:r>
      <w:r w:rsidRPr="00DE5EFD">
        <w:rPr>
          <w:i/>
        </w:rPr>
        <w:t>Handikapp</w:t>
      </w:r>
      <w:r w:rsidRPr="00DE5EFD">
        <w:rPr>
          <w:i/>
        </w:rPr>
        <w:softHyphen/>
        <w:t xml:space="preserve">ersättning, </w:t>
      </w:r>
      <w:r w:rsidRPr="00DE5EFD">
        <w:t>som följd av en teknisk justering mellan utgifter för folkpensions</w:t>
      </w:r>
      <w:r w:rsidRPr="00DE5EFD">
        <w:softHyphen/>
        <w:t>förmåner och handi</w:t>
      </w:r>
      <w:r w:rsidRPr="00DE5EFD">
        <w:softHyphen/>
        <w:t xml:space="preserve">kappersättning, bör anslaget 20:1 </w:t>
      </w:r>
      <w:r w:rsidRPr="00DE5EFD">
        <w:rPr>
          <w:i/>
        </w:rPr>
        <w:t>Ålders</w:t>
      </w:r>
      <w:r w:rsidRPr="00DE5EFD">
        <w:rPr>
          <w:i/>
        </w:rPr>
        <w:softHyphen/>
        <w:t>pensioner</w:t>
      </w:r>
      <w:r w:rsidRPr="00DE5EFD">
        <w:t xml:space="preserve"> minskas med 58 miljoner kronor.</w:t>
      </w:r>
    </w:p>
    <w:p w:rsidR="002047A9" w:rsidRPr="00DE5EFD" w:rsidRDefault="002047A9">
      <w:pPr>
        <w:pStyle w:val="R4"/>
        <w:outlineLvl w:val="0"/>
      </w:pPr>
      <w:bookmarkStart w:id="124" w:name="_Toc21513082"/>
      <w:bookmarkStart w:id="125" w:name="_Toc21513459"/>
      <w:r w:rsidRPr="00DE5EFD">
        <w:t>Socialförsäkringsutskottets yttrande</w:t>
      </w:r>
    </w:p>
    <w:p w:rsidR="002047A9" w:rsidRPr="00DE5EFD" w:rsidRDefault="002047A9">
      <w:r w:rsidRPr="00DE5EFD">
        <w:t>Socialförsäkringsutskottet, som har yttrat sig genom protokollsutdrag, til</w:t>
      </w:r>
      <w:r w:rsidRPr="00DE5EFD">
        <w:t>l</w:t>
      </w:r>
      <w:r w:rsidRPr="00DE5EFD">
        <w:t>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socialförsäkringsutskottet, propositi</w:t>
      </w:r>
      <w:r w:rsidRPr="00DE5EFD">
        <w:t>o</w:t>
      </w:r>
      <w:r w:rsidRPr="00DE5EFD">
        <w:t>nens förslag (punkt 26 i denna del).</w:t>
      </w:r>
    </w:p>
    <w:p w:rsidR="002047A9" w:rsidRPr="00DE5EFD" w:rsidRDefault="002047A9">
      <w:pPr>
        <w:pStyle w:val="Rubrik2"/>
      </w:pPr>
      <w:bookmarkStart w:id="126" w:name="_Toc23937624"/>
      <w:bookmarkStart w:id="127" w:name="_Toc26156880"/>
      <w:r w:rsidRPr="00DE5EFD">
        <w:t>Utgiftsområde 13 Arbetsmarknad</w:t>
      </w:r>
      <w:bookmarkEnd w:id="124"/>
      <w:bookmarkEnd w:id="125"/>
      <w:bookmarkEnd w:id="126"/>
      <w:bookmarkEnd w:id="127"/>
    </w:p>
    <w:p w:rsidR="002047A9" w:rsidRPr="00DE5EFD" w:rsidRDefault="002047A9">
      <w:pPr>
        <w:pStyle w:val="Rubrik3"/>
        <w:spacing w:before="235"/>
        <w:rPr>
          <w:noProof w:val="0"/>
        </w:rPr>
      </w:pPr>
      <w:bookmarkStart w:id="128" w:name="_Toc23937625"/>
      <w:bookmarkStart w:id="129" w:name="_Toc26156881"/>
      <w:r w:rsidRPr="00DE5EFD">
        <w:rPr>
          <w:noProof w:val="0"/>
        </w:rPr>
        <w:t>22:2 Bidrag till arbetslöshetsersättning och aktivitetsstöd</w:t>
      </w:r>
      <w:bookmarkEnd w:id="128"/>
      <w:bookmarkEnd w:id="129"/>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om 36 023 miljoner kronor. Den högsta dag</w:t>
      </w:r>
      <w:r w:rsidRPr="00DE5EFD">
        <w:softHyphen/>
        <w:t>penningen och grundbeloppet inom arbets</w:t>
      </w:r>
      <w:r w:rsidRPr="00DE5EFD">
        <w:softHyphen/>
        <w:t>lös</w:t>
      </w:r>
      <w:r w:rsidRPr="00DE5EFD">
        <w:softHyphen/>
        <w:t>hetsförsäkringen höjdes den 1 juli 2002. Höj</w:t>
      </w:r>
      <w:r w:rsidRPr="00DE5EFD">
        <w:softHyphen/>
        <w:t>ningen påverkar även stödnivåerna inom vuxen</w:t>
      </w:r>
      <w:r w:rsidRPr="00DE5EFD">
        <w:softHyphen/>
        <w:t xml:space="preserve">studiestödet där medelsbehovet beräknas öka med 100 miljoner kronor. Regeringen anser att anslaget 22:2 </w:t>
      </w:r>
      <w:r w:rsidRPr="00DE5EFD">
        <w:rPr>
          <w:i/>
        </w:rPr>
        <w:t>Bidrag till a</w:t>
      </w:r>
      <w:r w:rsidRPr="00DE5EFD">
        <w:rPr>
          <w:i/>
        </w:rPr>
        <w:t>r</w:t>
      </w:r>
      <w:r w:rsidRPr="00DE5EFD">
        <w:rPr>
          <w:i/>
        </w:rPr>
        <w:t xml:space="preserve">betslöshetsersättning och aktivitetsstöd </w:t>
      </w:r>
      <w:r w:rsidRPr="00DE5EFD">
        <w:t>bör minskas med 100 miljoner kronor för att finansiera en ökning av det under utgiftsområde 15 Studiestöd uppfö</w:t>
      </w:r>
      <w:r w:rsidRPr="00DE5EFD">
        <w:t>r</w:t>
      </w:r>
      <w:r w:rsidRPr="00DE5EFD">
        <w:t xml:space="preserve">da anslaget 25:4 </w:t>
      </w:r>
      <w:r w:rsidRPr="00DE5EFD">
        <w:rPr>
          <w:i/>
        </w:rPr>
        <w:t>Vuxenstudiestöd m.m.</w:t>
      </w:r>
    </w:p>
    <w:p w:rsidR="002047A9" w:rsidRPr="00DE5EFD" w:rsidRDefault="002047A9">
      <w:pPr>
        <w:pStyle w:val="R4"/>
        <w:outlineLvl w:val="0"/>
      </w:pPr>
      <w:r w:rsidRPr="00DE5EFD">
        <w:t>Finansutskottets stäl</w:t>
      </w:r>
      <w:r w:rsidRPr="00DE5EFD">
        <w:t>lningstagande</w:t>
      </w:r>
    </w:p>
    <w:p w:rsidR="002047A9" w:rsidRPr="00DE5EFD" w:rsidRDefault="002047A9">
      <w:r w:rsidRPr="00DE5EFD">
        <w:t>Finansutskottet tillstyrker propositionens förslag (punkt 26 i denna del).</w:t>
      </w:r>
    </w:p>
    <w:p w:rsidR="002047A9" w:rsidRPr="00DE5EFD" w:rsidRDefault="002047A9">
      <w:pPr>
        <w:pStyle w:val="Rubrik3"/>
        <w:rPr>
          <w:noProof w:val="0"/>
        </w:rPr>
      </w:pPr>
      <w:bookmarkStart w:id="130" w:name="_Toc23937626"/>
      <w:bookmarkStart w:id="131" w:name="_Toc26156882"/>
      <w:r w:rsidRPr="00DE5EFD">
        <w:rPr>
          <w:noProof w:val="0"/>
        </w:rPr>
        <w:t>22:3 Köp av arbetsmarknadsutbildning och övriga kostnader</w:t>
      </w:r>
      <w:bookmarkEnd w:id="130"/>
      <w:bookmarkEnd w:id="131"/>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om 4 682 582 000 kr. För att finan</w:t>
      </w:r>
      <w:r w:rsidRPr="00DE5EFD">
        <w:softHyphen/>
        <w:t>siera ökade utgifter på det under u</w:t>
      </w:r>
      <w:r w:rsidRPr="00DE5EFD">
        <w:t>t</w:t>
      </w:r>
      <w:r w:rsidRPr="00DE5EFD">
        <w:t>giftsområde 17 Kultur, medier, trossamfund och fritid upp</w:t>
      </w:r>
      <w:r w:rsidRPr="00DE5EFD">
        <w:softHyphen/>
        <w:t xml:space="preserve">förda anslaget 28:36 </w:t>
      </w:r>
      <w:r w:rsidRPr="00DE5EFD">
        <w:rPr>
          <w:i/>
        </w:rPr>
        <w:t>Filmstöd</w:t>
      </w:r>
      <w:r w:rsidRPr="00DE5EFD">
        <w:t xml:space="preserve"> bör anslaget 22:</w:t>
      </w:r>
      <w:r w:rsidRPr="00DE5EFD">
        <w:rPr>
          <w:i/>
        </w:rPr>
        <w:t>3 Köp av arbetsmarknadsutbildning och övr</w:t>
      </w:r>
      <w:r w:rsidRPr="00DE5EFD">
        <w:rPr>
          <w:i/>
        </w:rPr>
        <w:t>i</w:t>
      </w:r>
      <w:r w:rsidRPr="00DE5EFD">
        <w:rPr>
          <w:i/>
        </w:rPr>
        <w:t>ga kost</w:t>
      </w:r>
      <w:r w:rsidRPr="00DE5EFD">
        <w:rPr>
          <w:i/>
        </w:rPr>
        <w:softHyphen/>
        <w:t>nader</w:t>
      </w:r>
      <w:r w:rsidRPr="00DE5EFD">
        <w:t xml:space="preserve"> minskas med 30 miljoner kronor.</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propositionens förslag (punkt 26 i denna del).</w:t>
      </w:r>
    </w:p>
    <w:p w:rsidR="002047A9" w:rsidRPr="00DE5EFD" w:rsidRDefault="002047A9">
      <w:pPr>
        <w:pStyle w:val="Rubrik3"/>
        <w:rPr>
          <w:noProof w:val="0"/>
        </w:rPr>
      </w:pPr>
      <w:bookmarkStart w:id="132" w:name="_Toc23937627"/>
      <w:bookmarkStart w:id="133" w:name="_Toc26156883"/>
      <w:r w:rsidRPr="00DE5EFD">
        <w:rPr>
          <w:noProof w:val="0"/>
        </w:rPr>
        <w:t>22:11 Bidrag till lönegarantiersättning</w:t>
      </w:r>
      <w:bookmarkEnd w:id="132"/>
      <w:bookmarkEnd w:id="133"/>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1 358 000 000 kr. Antalet konkur</w:t>
      </w:r>
      <w:r w:rsidRPr="00DE5EFD">
        <w:softHyphen/>
        <w:t>ser och det genomsnittliga antalet anställda vid konkursföretag har under första halvåret 2002 varit högre än förväntat. Ersättningsnivåerna per person har också stigit kraftigt. Regeringen be</w:t>
      </w:r>
      <w:r w:rsidRPr="00DE5EFD">
        <w:softHyphen/>
        <w:t>dömer att utgifterna för lönegarantiersättning kommer att överstiga anvis</w:t>
      </w:r>
      <w:r w:rsidRPr="00DE5EFD">
        <w:t>a</w:t>
      </w:r>
      <w:r w:rsidRPr="00DE5EFD">
        <w:t xml:space="preserve">de medel. Anslaget 22:11 </w:t>
      </w:r>
      <w:r w:rsidRPr="00DE5EFD">
        <w:rPr>
          <w:i/>
        </w:rPr>
        <w:t>Bidrag till lönegarantiersättning</w:t>
      </w:r>
      <w:r w:rsidRPr="00DE5EFD">
        <w:t xml:space="preserve"> bör därför ökas med 838 300 000 kr. Finan</w:t>
      </w:r>
      <w:r w:rsidRPr="00DE5EFD">
        <w:softHyphen/>
        <w:t>sie</w:t>
      </w:r>
      <w:r w:rsidRPr="00DE5EFD">
        <w:softHyphen/>
        <w:t xml:space="preserve">ring sker genom att det under utgiftsområde 15 Studiestöd uppförda anslaget 25:2 </w:t>
      </w:r>
      <w:r w:rsidRPr="00DE5EFD">
        <w:rPr>
          <w:i/>
        </w:rPr>
        <w:t>Studie</w:t>
      </w:r>
      <w:r w:rsidRPr="00DE5EFD">
        <w:rPr>
          <w:i/>
        </w:rPr>
        <w:softHyphen/>
        <w:t>medel m.m.</w:t>
      </w:r>
      <w:r w:rsidRPr="00DE5EFD">
        <w:rPr>
          <w:i/>
        </w:rPr>
        <w:t xml:space="preserve"> </w:t>
      </w:r>
      <w:r w:rsidRPr="00DE5EFD">
        <w:t>minskas med 838 300 000 kr.</w:t>
      </w:r>
    </w:p>
    <w:p w:rsidR="002047A9" w:rsidRPr="00DE5EFD" w:rsidRDefault="002047A9">
      <w:pPr>
        <w:pStyle w:val="R4"/>
        <w:outlineLvl w:val="0"/>
      </w:pPr>
      <w:bookmarkStart w:id="134" w:name="_Toc21513083"/>
      <w:bookmarkStart w:id="135" w:name="_Toc21513460"/>
      <w:r w:rsidRPr="00DE5EFD">
        <w:t>Finansutskottets ställningstagande</w:t>
      </w:r>
    </w:p>
    <w:p w:rsidR="002047A9" w:rsidRPr="00DE5EFD" w:rsidRDefault="002047A9">
      <w:r w:rsidRPr="00DE5EFD">
        <w:t>Finansutskottet tillstyrker propositionens förslag (punkt 26 i denna del).</w:t>
      </w:r>
    </w:p>
    <w:p w:rsidR="002047A9" w:rsidRPr="00DE5EFD" w:rsidRDefault="002047A9">
      <w:pPr>
        <w:pStyle w:val="Rubrik2"/>
      </w:pPr>
      <w:bookmarkStart w:id="136" w:name="_Toc23937628"/>
      <w:bookmarkStart w:id="137" w:name="_Toc26156884"/>
      <w:r w:rsidRPr="00DE5EFD">
        <w:t>Utgiftsområde 14 Arbetsliv</w:t>
      </w:r>
      <w:bookmarkEnd w:id="134"/>
      <w:bookmarkEnd w:id="135"/>
      <w:bookmarkEnd w:id="136"/>
      <w:bookmarkEnd w:id="137"/>
    </w:p>
    <w:p w:rsidR="002047A9" w:rsidRPr="00DE5EFD" w:rsidRDefault="002047A9">
      <w:pPr>
        <w:pStyle w:val="Rubrik3"/>
        <w:spacing w:before="235"/>
        <w:rPr>
          <w:noProof w:val="0"/>
        </w:rPr>
      </w:pPr>
      <w:bookmarkStart w:id="138" w:name="_Toc23937629"/>
      <w:bookmarkStart w:id="139" w:name="_Toc26156885"/>
      <w:r w:rsidRPr="00DE5EFD">
        <w:rPr>
          <w:noProof w:val="0"/>
        </w:rPr>
        <w:t>23:1 Arbetsmiljöverket (bemyndigande)</w:t>
      </w:r>
      <w:bookmarkEnd w:id="138"/>
      <w:bookmarkEnd w:id="139"/>
    </w:p>
    <w:p w:rsidR="002047A9" w:rsidRPr="00DE5EFD" w:rsidRDefault="002047A9">
      <w:pPr>
        <w:pStyle w:val="Utskottsfrslagikorthet-Rubrik"/>
        <w:outlineLvl w:val="0"/>
        <w:rPr>
          <w:noProof w:val="0"/>
        </w:rPr>
      </w:pPr>
      <w:r w:rsidRPr="00DE5EFD">
        <w:rPr>
          <w:noProof w:val="0"/>
        </w:rPr>
        <w:t>Utskottets förslag i korthet</w:t>
      </w:r>
    </w:p>
    <w:p w:rsidR="002047A9" w:rsidRPr="00DE5EFD" w:rsidRDefault="002047A9">
      <w:pPr>
        <w:pStyle w:val="Utskottsfrslagikorthet-Text"/>
      </w:pPr>
      <w:r w:rsidRPr="00DE5EFD">
        <w:t xml:space="preserve">Utskottet föreslår att riksdagen bifaller regeringens förslag att den bemyndigas att under 2002, i fråga om ramanslaget 23:1 </w:t>
      </w:r>
      <w:r w:rsidRPr="00DE5EFD">
        <w:rPr>
          <w:i/>
        </w:rPr>
        <w:t>Arbet</w:t>
      </w:r>
      <w:r w:rsidRPr="00DE5EFD">
        <w:rPr>
          <w:i/>
        </w:rPr>
        <w:t>s</w:t>
      </w:r>
      <w:r w:rsidRPr="00DE5EFD">
        <w:rPr>
          <w:i/>
        </w:rPr>
        <w:t>miljö</w:t>
      </w:r>
      <w:r w:rsidRPr="00DE5EFD">
        <w:rPr>
          <w:i/>
        </w:rPr>
        <w:softHyphen/>
        <w:t>verket</w:t>
      </w:r>
      <w:r w:rsidRPr="00DE5EFD">
        <w:t>, ingå ekonomiska förpliktelser som inklusive tidigare gjorda åtaganden medför utgifter på högst 18 550 000 kr under 2003.</w:t>
      </w:r>
    </w:p>
    <w:p w:rsidR="002047A9" w:rsidRPr="00DE5EFD" w:rsidRDefault="002047A9">
      <w:pPr>
        <w:pStyle w:val="Utskottsfrslagikorthet-Text"/>
      </w:pPr>
      <w:r w:rsidRPr="00DE5EFD">
        <w:t xml:space="preserve">  Därmed tillstyrks punkt 16 i propositionen.</w:t>
      </w:r>
    </w:p>
    <w:p w:rsidR="002047A9" w:rsidRPr="00DE5EFD" w:rsidRDefault="002047A9">
      <w:pPr>
        <w:pStyle w:val="R4"/>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561 461 000 kr. Något bemyndigande att ingå ekono</w:t>
      </w:r>
      <w:r w:rsidRPr="00DE5EFD">
        <w:softHyphen/>
        <w:t>miska förplikte</w:t>
      </w:r>
      <w:r w:rsidRPr="00DE5EFD">
        <w:t>l</w:t>
      </w:r>
      <w:r w:rsidRPr="00DE5EFD">
        <w:t>ser har inte lämnats.</w:t>
      </w:r>
      <w:r w:rsidRPr="00DE5EFD">
        <w:rPr>
          <w:rFonts w:ascii="TradeGothic" w:hAnsi="TradeGothic"/>
          <w:b/>
          <w:sz w:val="20"/>
        </w:rPr>
        <w:t xml:space="preserve"> </w:t>
      </w:r>
      <w:r w:rsidRPr="00DE5EFD">
        <w:t>Utfästelser om bidrag för regional skyddsombudsver</w:t>
      </w:r>
      <w:r w:rsidRPr="00DE5EFD">
        <w:t>k</w:t>
      </w:r>
      <w:r w:rsidRPr="00DE5EFD">
        <w:t>samhet lämnas till arbetsmarknadens parter. Slutbetal</w:t>
      </w:r>
      <w:r w:rsidRPr="00DE5EFD">
        <w:softHyphen/>
        <w:t>ningen för 2002 års verksamhet sker först under 2003, när de organisationer som har fått löften om bidrag har lämnat en ekonomisk redogörelse för verksamheten. Ett b</w:t>
      </w:r>
      <w:r w:rsidRPr="00DE5EFD">
        <w:t>e</w:t>
      </w:r>
      <w:r w:rsidRPr="00DE5EFD">
        <w:t>myndigande behövs för att detta åtagande ska kunna göras. Regeringen för</w:t>
      </w:r>
      <w:r w:rsidRPr="00DE5EFD">
        <w:t>e</w:t>
      </w:r>
      <w:r w:rsidRPr="00DE5EFD">
        <w:t xml:space="preserve">slår att den bemyndigas att under 2002 för ramanslaget 23:1 </w:t>
      </w:r>
      <w:r w:rsidRPr="00DE5EFD">
        <w:rPr>
          <w:i/>
        </w:rPr>
        <w:t>Arbetsmiljö</w:t>
      </w:r>
      <w:r w:rsidRPr="00DE5EFD">
        <w:rPr>
          <w:i/>
        </w:rPr>
        <w:softHyphen/>
        <w:t>ver</w:t>
      </w:r>
      <w:r w:rsidRPr="00DE5EFD">
        <w:rPr>
          <w:i/>
        </w:rPr>
        <w:softHyphen/>
        <w:t>ket</w:t>
      </w:r>
      <w:r w:rsidRPr="00DE5EFD">
        <w:t xml:space="preserve"> ingå ekonomiska förpliktelser som in</w:t>
      </w:r>
      <w:r w:rsidRPr="00DE5EFD">
        <w:softHyphen/>
        <w:t>klusive tidigare gjorda åtaganden medför utgifter på högst 18 550 000 kr under 2003.</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propositionens förslag (punkt 16).</w:t>
      </w:r>
    </w:p>
    <w:p w:rsidR="002047A9" w:rsidRPr="00DE5EFD" w:rsidRDefault="002047A9">
      <w:pPr>
        <w:pStyle w:val="Rubrik3"/>
        <w:rPr>
          <w:noProof w:val="0"/>
        </w:rPr>
      </w:pPr>
      <w:bookmarkStart w:id="140" w:name="_Toc23937630"/>
      <w:r w:rsidRPr="00DE5EFD">
        <w:rPr>
          <w:noProof w:val="0"/>
        </w:rPr>
        <w:br w:type="page"/>
      </w:r>
      <w:bookmarkStart w:id="141" w:name="_Toc26156886"/>
      <w:r w:rsidRPr="00DE5EFD">
        <w:rPr>
          <w:noProof w:val="0"/>
        </w:rPr>
        <w:t>23:3 Särskilda utbildningsinsatser m.m. (bemyndigande)</w:t>
      </w:r>
      <w:bookmarkEnd w:id="140"/>
      <w:bookmarkEnd w:id="141"/>
    </w:p>
    <w:p w:rsidR="002047A9" w:rsidRPr="00DE5EFD" w:rsidRDefault="002047A9">
      <w:pPr>
        <w:pStyle w:val="Utskottsfrslagikorthet-Rubrik"/>
        <w:outlineLvl w:val="0"/>
        <w:rPr>
          <w:noProof w:val="0"/>
        </w:rPr>
      </w:pPr>
      <w:r w:rsidRPr="00DE5EFD">
        <w:rPr>
          <w:noProof w:val="0"/>
        </w:rPr>
        <w:t>Utskottets förslag i korthet</w:t>
      </w:r>
    </w:p>
    <w:p w:rsidR="002047A9" w:rsidRPr="00DE5EFD" w:rsidRDefault="002047A9">
      <w:pPr>
        <w:pStyle w:val="Utskottsfrslagikorthet-Text"/>
      </w:pPr>
      <w:r w:rsidRPr="00DE5EFD">
        <w:t xml:space="preserve">Utskottet föreslår att riksdagen bifaller regeringens förslag att den bemyndigas att under 2002, i fråga om ramanslaget 23:3 </w:t>
      </w:r>
      <w:r w:rsidRPr="00DE5EFD">
        <w:rPr>
          <w:i/>
        </w:rPr>
        <w:t>Särskilda utbildningsinsatser m.m.</w:t>
      </w:r>
      <w:r w:rsidRPr="00DE5EFD">
        <w:t>, ingå ekonomiska förpliktelser som inkl</w:t>
      </w:r>
      <w:r w:rsidRPr="00DE5EFD">
        <w:t>u</w:t>
      </w:r>
      <w:r w:rsidRPr="00DE5EFD">
        <w:t xml:space="preserve">sive tidigare gjorda åtaganden medför utgifter på högst 34 200 000 kr under 2003. </w:t>
      </w:r>
    </w:p>
    <w:p w:rsidR="002047A9" w:rsidRPr="00DE5EFD" w:rsidRDefault="002047A9">
      <w:pPr>
        <w:pStyle w:val="Utskottsfrslagikorthet-Text"/>
      </w:pPr>
      <w:r w:rsidRPr="00DE5EFD">
        <w:t xml:space="preserve">  Därmed tillstyrks punkt 17 i propositionen. En motion som yrkar avslag på propositionen avstyrks.</w:t>
      </w:r>
    </w:p>
    <w:p w:rsidR="002047A9" w:rsidRPr="00DE5EFD" w:rsidRDefault="002047A9">
      <w:pPr>
        <w:pStyle w:val="Utskottsfrslagikorthet-Text"/>
      </w:pPr>
      <w:r w:rsidRPr="00DE5EFD">
        <w:t xml:space="preserve">  Jämför reservation (fp).</w:t>
      </w:r>
    </w:p>
    <w:p w:rsidR="002047A9" w:rsidRPr="00DE5EFD" w:rsidRDefault="002047A9">
      <w:pPr>
        <w:pStyle w:val="R4"/>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46 miljoner kronor. Något bemyndigande att ingå ekono</w:t>
      </w:r>
      <w:r w:rsidRPr="00DE5EFD">
        <w:softHyphen/>
        <w:t>miska fö</w:t>
      </w:r>
      <w:r w:rsidRPr="00DE5EFD">
        <w:t>r</w:t>
      </w:r>
      <w:r w:rsidRPr="00DE5EFD">
        <w:t>pliktelser har inte lämnats. Utfästelser om bidrag lämnas till arbetsmarkn</w:t>
      </w:r>
      <w:r w:rsidRPr="00DE5EFD">
        <w:t>a</w:t>
      </w:r>
      <w:r w:rsidRPr="00DE5EFD">
        <w:t>dens parter för funktionsutbildning, styrelserepresentantutbild</w:t>
      </w:r>
      <w:r w:rsidRPr="00DE5EFD">
        <w:softHyphen/>
        <w:t>ning och al</w:t>
      </w:r>
      <w:r w:rsidRPr="00DE5EFD">
        <w:t>l</w:t>
      </w:r>
      <w:r w:rsidRPr="00DE5EFD">
        <w:t>männa informationsinsatser inom arbetslivsområdet samt EU-bevakning. Slutbe</w:t>
      </w:r>
      <w:r w:rsidRPr="00DE5EFD">
        <w:softHyphen/>
        <w:t>talningen för 2002 års verksamhet sker först un</w:t>
      </w:r>
      <w:r w:rsidRPr="00DE5EFD">
        <w:softHyphen/>
        <w:t>der 2003, när de organ</w:t>
      </w:r>
      <w:r w:rsidRPr="00DE5EFD">
        <w:t>i</w:t>
      </w:r>
      <w:r w:rsidRPr="00DE5EFD">
        <w:t>sationer som har fått löf</w:t>
      </w:r>
      <w:r w:rsidRPr="00DE5EFD">
        <w:softHyphen/>
        <w:t>ten om bidrag har lämnat en ekonomisk redogö</w:t>
      </w:r>
      <w:r w:rsidRPr="00DE5EFD">
        <w:softHyphen/>
        <w:t>relse för verksamheten. Ett bemyndigande be</w:t>
      </w:r>
      <w:r w:rsidRPr="00DE5EFD">
        <w:softHyphen/>
        <w:t>hövs för att detta åtagande</w:t>
      </w:r>
      <w:r w:rsidRPr="00DE5EFD">
        <w:t xml:space="preserve"> ska kunna göras. Regeringen föreslår att den bemyndigas att under 2002 för anslaget 23:3 </w:t>
      </w:r>
      <w:r w:rsidRPr="00DE5EFD">
        <w:rPr>
          <w:i/>
        </w:rPr>
        <w:t>Särskilda utbild</w:t>
      </w:r>
      <w:r w:rsidRPr="00DE5EFD">
        <w:rPr>
          <w:i/>
        </w:rPr>
        <w:softHyphen/>
        <w:t xml:space="preserve">ningsinsatser m.m. </w:t>
      </w:r>
      <w:r w:rsidRPr="00DE5EFD">
        <w:t>ingå ekonomiska förpliktelser som inklusive tidigare gjorda åtaganden medför utgifter på högst 34 200 000 kr under 2003.</w:t>
      </w:r>
    </w:p>
    <w:p w:rsidR="002047A9" w:rsidRPr="00DE5EFD" w:rsidRDefault="002047A9">
      <w:pPr>
        <w:pStyle w:val="R4"/>
        <w:outlineLvl w:val="0"/>
      </w:pPr>
      <w:r w:rsidRPr="00DE5EFD">
        <w:t>Motionen</w:t>
      </w:r>
    </w:p>
    <w:p w:rsidR="002047A9" w:rsidRPr="00DE5EFD" w:rsidRDefault="002047A9">
      <w:r w:rsidRPr="00DE5EFD">
        <w:t xml:space="preserve">I </w:t>
      </w:r>
      <w:r w:rsidRPr="00DE5EFD">
        <w:rPr>
          <w:i/>
        </w:rPr>
        <w:t>motion Fi232</w:t>
      </w:r>
      <w:r w:rsidRPr="00DE5EFD">
        <w:t xml:space="preserve"> av Lars Leijonborg m.fl. (fp) föreslås att regeringens förslag avstyrks.</w:t>
      </w:r>
    </w:p>
    <w:p w:rsidR="002047A9" w:rsidRPr="00DE5EFD" w:rsidRDefault="002047A9">
      <w:pPr>
        <w:pStyle w:val="R4"/>
        <w:outlineLvl w:val="0"/>
      </w:pPr>
      <w:r w:rsidRPr="00DE5EFD">
        <w:t>Finansutskottets ställningstagande</w:t>
      </w:r>
    </w:p>
    <w:p w:rsidR="002047A9" w:rsidRPr="00DE5EFD" w:rsidRDefault="002047A9">
      <w:r w:rsidRPr="00DE5EFD">
        <w:t>Finansutskottet delar regeringens uppfattning om att ett bemyndigande bör ges. Således tillstyrks propositionens förslag (punkt 17) medan motion Fi232 (fp) yrkande 25 avstyrks.</w:t>
      </w:r>
    </w:p>
    <w:p w:rsidR="002047A9" w:rsidRPr="00DE5EFD" w:rsidRDefault="002047A9">
      <w:pPr>
        <w:pStyle w:val="Rubrik2"/>
      </w:pPr>
      <w:bookmarkStart w:id="142" w:name="_Toc21513084"/>
      <w:bookmarkStart w:id="143" w:name="_Toc21513461"/>
      <w:bookmarkStart w:id="144" w:name="_Toc23937631"/>
      <w:bookmarkStart w:id="145" w:name="_Toc26156887"/>
      <w:r w:rsidRPr="00DE5EFD">
        <w:t>Utgiftsområde 15 Studiestöd</w:t>
      </w:r>
      <w:bookmarkEnd w:id="142"/>
      <w:bookmarkEnd w:id="143"/>
      <w:bookmarkEnd w:id="144"/>
      <w:bookmarkEnd w:id="145"/>
    </w:p>
    <w:p w:rsidR="002047A9" w:rsidRPr="00DE5EFD" w:rsidRDefault="002047A9">
      <w:pPr>
        <w:pStyle w:val="Rubrik3"/>
        <w:spacing w:before="235"/>
        <w:rPr>
          <w:noProof w:val="0"/>
        </w:rPr>
      </w:pPr>
      <w:bookmarkStart w:id="146" w:name="_Toc23937632"/>
      <w:bookmarkStart w:id="147" w:name="_Toc26156888"/>
      <w:r w:rsidRPr="00DE5EFD">
        <w:rPr>
          <w:noProof w:val="0"/>
        </w:rPr>
        <w:t>25:2 Studiemedel m.m.</w:t>
      </w:r>
      <w:bookmarkEnd w:id="146"/>
      <w:bookmarkEnd w:id="147"/>
    </w:p>
    <w:p w:rsidR="002047A9" w:rsidRPr="00DE5EFD" w:rsidRDefault="002047A9">
      <w:pPr>
        <w:pStyle w:val="R4"/>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11 328 520 000 kr. Fler poliser be</w:t>
      </w:r>
      <w:r w:rsidRPr="00DE5EFD">
        <w:softHyphen/>
        <w:t>höver rekryteras och detta kräver att polisutbild</w:t>
      </w:r>
      <w:r w:rsidRPr="00DE5EFD">
        <w:softHyphen/>
        <w:t>ningen byggs ut. Polisutbildningen i Umeå ut</w:t>
      </w:r>
      <w:r w:rsidRPr="00DE5EFD">
        <w:softHyphen/>
        <w:t>ökas därför med 24 platser under hösten 2002. Studiestödskostnaden för denna ökning beräk</w:t>
      </w:r>
      <w:r w:rsidRPr="00DE5EFD">
        <w:softHyphen/>
        <w:t xml:space="preserve">nas uppgå till 360 000 kr för 2002. Anslaget 25:2 </w:t>
      </w:r>
      <w:r w:rsidRPr="00DE5EFD">
        <w:rPr>
          <w:i/>
        </w:rPr>
        <w:t>Studiemedel m.m.</w:t>
      </w:r>
      <w:r w:rsidRPr="00DE5EFD">
        <w:t xml:space="preserve"> bör därför ökas med detta belopp. Finansiering sker genom att det under utgiftsområde 4 Rättsväsendet uppförda anslaget 4:1 </w:t>
      </w:r>
      <w:r w:rsidRPr="00DE5EFD">
        <w:rPr>
          <w:i/>
        </w:rPr>
        <w:t>Polisorganisationen</w:t>
      </w:r>
      <w:r w:rsidRPr="00DE5EFD">
        <w:t xml:space="preserve"> minskas med 360 000 kr.</w:t>
      </w:r>
    </w:p>
    <w:p w:rsidR="002047A9" w:rsidRPr="00DE5EFD" w:rsidRDefault="002047A9">
      <w:pPr>
        <w:pStyle w:val="Normaltindrag"/>
      </w:pPr>
      <w:r w:rsidRPr="00DE5EFD">
        <w:t xml:space="preserve">Anslaget 25:2 </w:t>
      </w:r>
      <w:r w:rsidRPr="00DE5EFD">
        <w:rPr>
          <w:i/>
        </w:rPr>
        <w:t xml:space="preserve">Studiemedel m.m. </w:t>
      </w:r>
      <w:r w:rsidRPr="00DE5EFD">
        <w:t>bör också minskas med 838 300 000 kr för att finan</w:t>
      </w:r>
      <w:r w:rsidRPr="00DE5EFD">
        <w:softHyphen/>
        <w:t xml:space="preserve">siera ökningen av det under utgiftsområde 13 Arbetsmarknad uppförda anslaget 22:11 </w:t>
      </w:r>
      <w:r w:rsidRPr="00DE5EFD">
        <w:rPr>
          <w:i/>
        </w:rPr>
        <w:t>Bidrag till lönegarantiersättning</w:t>
      </w:r>
      <w:r w:rsidRPr="00DE5EFD">
        <w:t>. Sammantaget bör där</w:t>
      </w:r>
      <w:r w:rsidRPr="00DE5EFD">
        <w:softHyphen/>
        <w:t xml:space="preserve">med anslaget 25:2 </w:t>
      </w:r>
      <w:r w:rsidRPr="00DE5EFD">
        <w:rPr>
          <w:i/>
        </w:rPr>
        <w:t>Studiemedel m.m.</w:t>
      </w:r>
      <w:r w:rsidRPr="00DE5EFD">
        <w:t xml:space="preserve"> minskas med 837 940 000 kr.</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propositionens förslag (punkt 26 i denna del).</w:t>
      </w:r>
    </w:p>
    <w:p w:rsidR="002047A9" w:rsidRPr="00DE5EFD" w:rsidRDefault="002047A9">
      <w:pPr>
        <w:pStyle w:val="Rubrik3"/>
        <w:rPr>
          <w:noProof w:val="0"/>
        </w:rPr>
      </w:pPr>
      <w:bookmarkStart w:id="148" w:name="_Toc23937633"/>
      <w:bookmarkStart w:id="149" w:name="_Toc26156889"/>
      <w:r w:rsidRPr="00DE5EFD">
        <w:rPr>
          <w:noProof w:val="0"/>
        </w:rPr>
        <w:t>25:4 Vuxenstudiestöd m.m.</w:t>
      </w:r>
      <w:bookmarkEnd w:id="148"/>
      <w:bookmarkEnd w:id="149"/>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3 432 664 000 kr. Den högsta dagpenningen och grundbeloppet inom arbets</w:t>
      </w:r>
      <w:r w:rsidRPr="00DE5EFD">
        <w:softHyphen/>
        <w:t xml:space="preserve">löshetsförsäkringen höjdes den 1 juli 2002. Dessa höjningar påverkar även stödnivåerna för vissa vuxenstudiestöd. Studiestödskostnaden för 2002 beräknas öka med 100 miljoner kronor. Anslaget 25:4 </w:t>
      </w:r>
      <w:r w:rsidRPr="00DE5EFD">
        <w:rPr>
          <w:i/>
        </w:rPr>
        <w:t>Vuxenstudiestöd m.m.</w:t>
      </w:r>
      <w:r w:rsidRPr="00DE5EFD">
        <w:t xml:space="preserve"> bör där</w:t>
      </w:r>
      <w:r w:rsidRPr="00DE5EFD">
        <w:softHyphen/>
        <w:t xml:space="preserve">för ökas med detta belopp. </w:t>
      </w:r>
    </w:p>
    <w:p w:rsidR="002047A9" w:rsidRPr="00DE5EFD" w:rsidRDefault="002047A9">
      <w:pPr>
        <w:pStyle w:val="Normaltindrag"/>
      </w:pPr>
      <w:r w:rsidRPr="00DE5EFD">
        <w:t>Finansiering sker genom att det under utgiftsområde 13 Arbetsmarknad</w:t>
      </w:r>
      <w:r w:rsidRPr="00DE5EFD">
        <w:t>s</w:t>
      </w:r>
      <w:r w:rsidRPr="00DE5EFD">
        <w:t>politik upp</w:t>
      </w:r>
      <w:r w:rsidRPr="00DE5EFD">
        <w:softHyphen/>
        <w:t xml:space="preserve">förda anslaget 22:2 </w:t>
      </w:r>
      <w:r w:rsidRPr="00DE5EFD">
        <w:rPr>
          <w:i/>
        </w:rPr>
        <w:t>Bidrag till arbetslöshets</w:t>
      </w:r>
      <w:r w:rsidRPr="00DE5EFD">
        <w:rPr>
          <w:i/>
        </w:rPr>
        <w:softHyphen/>
        <w:t>ersättning och</w:t>
      </w:r>
      <w:r w:rsidRPr="00DE5EFD">
        <w:t xml:space="preserve"> </w:t>
      </w:r>
      <w:r w:rsidRPr="00DE5EFD">
        <w:rPr>
          <w:i/>
        </w:rPr>
        <w:t>aktiv</w:t>
      </w:r>
      <w:r w:rsidRPr="00DE5EFD">
        <w:rPr>
          <w:i/>
        </w:rPr>
        <w:t>i</w:t>
      </w:r>
      <w:r w:rsidRPr="00DE5EFD">
        <w:rPr>
          <w:i/>
        </w:rPr>
        <w:t xml:space="preserve">tetsstöd </w:t>
      </w:r>
      <w:r w:rsidRPr="00DE5EFD">
        <w:t>mins</w:t>
      </w:r>
      <w:r w:rsidRPr="00DE5EFD">
        <w:softHyphen/>
        <w:t xml:space="preserve">kas med 100 miljoner kronor. </w:t>
      </w:r>
    </w:p>
    <w:p w:rsidR="002047A9" w:rsidRPr="00DE5EFD" w:rsidRDefault="002047A9">
      <w:pPr>
        <w:pStyle w:val="Normaltindrag"/>
      </w:pPr>
      <w:r w:rsidRPr="00DE5EFD">
        <w:t xml:space="preserve">Anslaget 25:4 </w:t>
      </w:r>
      <w:r w:rsidRPr="00DE5EFD">
        <w:rPr>
          <w:i/>
        </w:rPr>
        <w:t>Vuxen</w:t>
      </w:r>
      <w:r w:rsidRPr="00DE5EFD">
        <w:rPr>
          <w:i/>
        </w:rPr>
        <w:softHyphen/>
        <w:t>studiestöd m.m.</w:t>
      </w:r>
      <w:r w:rsidRPr="00DE5EFD">
        <w:t xml:space="preserve"> bör dock minskas med 15 miljoner kronor för att finansiera en ökning av anslaget 25:8 </w:t>
      </w:r>
      <w:r w:rsidRPr="00DE5EFD">
        <w:rPr>
          <w:i/>
        </w:rPr>
        <w:t>Bidrag till vissa organ</w:t>
      </w:r>
      <w:r w:rsidRPr="00DE5EFD">
        <w:rPr>
          <w:i/>
        </w:rPr>
        <w:t>i</w:t>
      </w:r>
      <w:r w:rsidRPr="00DE5EFD">
        <w:rPr>
          <w:i/>
        </w:rPr>
        <w:t>sationer m.m.</w:t>
      </w:r>
      <w:r w:rsidRPr="00DE5EFD">
        <w:t xml:space="preserve"> </w:t>
      </w:r>
    </w:p>
    <w:p w:rsidR="002047A9" w:rsidRPr="00DE5EFD" w:rsidRDefault="002047A9">
      <w:pPr>
        <w:pStyle w:val="Normaltindrag"/>
      </w:pPr>
      <w:r w:rsidRPr="00DE5EFD">
        <w:t xml:space="preserve">Sammantaget bör därmed anslaget 25:4 </w:t>
      </w:r>
      <w:r w:rsidRPr="00DE5EFD">
        <w:rPr>
          <w:i/>
        </w:rPr>
        <w:t>Vuxenstudiestöd m.m.</w:t>
      </w:r>
      <w:r w:rsidRPr="00DE5EFD">
        <w:t xml:space="preserve"> ökas med 85 miljoner kronor.</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propositionens förslag (punkt 26 i denna del).</w:t>
      </w:r>
    </w:p>
    <w:p w:rsidR="002047A9" w:rsidRPr="00DE5EFD" w:rsidRDefault="002047A9">
      <w:pPr>
        <w:pStyle w:val="Rubrik3"/>
        <w:rPr>
          <w:noProof w:val="0"/>
        </w:rPr>
      </w:pPr>
      <w:bookmarkStart w:id="150" w:name="_Toc23937634"/>
      <w:bookmarkStart w:id="151" w:name="_Toc26156890"/>
      <w:r w:rsidRPr="00DE5EFD">
        <w:rPr>
          <w:noProof w:val="0"/>
        </w:rPr>
        <w:t>25:7 Bidrag till vissa organisationer m.m.</w:t>
      </w:r>
      <w:bookmarkEnd w:id="150"/>
      <w:bookmarkEnd w:id="151"/>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40 241 000 kr. Antalet stu</w:t>
      </w:r>
      <w:r w:rsidRPr="00DE5EFD">
        <w:softHyphen/>
        <w:t>de</w:t>
      </w:r>
      <w:r w:rsidRPr="00DE5EFD">
        <w:softHyphen/>
        <w:t>rande som har ansökt om bidrag vid kort</w:t>
      </w:r>
      <w:r w:rsidRPr="00DE5EFD">
        <w:softHyphen/>
        <w:t>tidsstu</w:t>
      </w:r>
      <w:r w:rsidRPr="00DE5EFD">
        <w:softHyphen/>
        <w:t xml:space="preserve">dier har ökat så kraftigt att anvisade medel inte bedöms räcka. Anslaget 25:7 </w:t>
      </w:r>
      <w:r w:rsidRPr="00DE5EFD">
        <w:rPr>
          <w:i/>
        </w:rPr>
        <w:t>Bidrag till vissa or</w:t>
      </w:r>
      <w:r w:rsidRPr="00DE5EFD">
        <w:rPr>
          <w:i/>
        </w:rPr>
        <w:softHyphen/>
        <w:t>ganisationer m.m.</w:t>
      </w:r>
      <w:r w:rsidRPr="00DE5EFD">
        <w:t xml:space="preserve"> bör därför ökas med 15 miljoner kronor. Finansiering sker genom att anslaget 25:4 </w:t>
      </w:r>
      <w:r w:rsidRPr="00DE5EFD">
        <w:rPr>
          <w:i/>
        </w:rPr>
        <w:t xml:space="preserve">Vuxenstudiestöd m.m. </w:t>
      </w:r>
      <w:r w:rsidRPr="00DE5EFD">
        <w:t>minskas med motsvarande belopp.</w:t>
      </w:r>
    </w:p>
    <w:p w:rsidR="002047A9" w:rsidRPr="00DE5EFD" w:rsidRDefault="002047A9">
      <w:pPr>
        <w:pStyle w:val="R4"/>
        <w:outlineLvl w:val="0"/>
      </w:pPr>
      <w:bookmarkStart w:id="152" w:name="_Toc21513085"/>
      <w:bookmarkStart w:id="153" w:name="_Toc21513462"/>
      <w:r w:rsidRPr="00DE5EFD">
        <w:t>Finansutskottets ställningstagande</w:t>
      </w:r>
    </w:p>
    <w:p w:rsidR="002047A9" w:rsidRPr="00DE5EFD" w:rsidRDefault="002047A9">
      <w:r w:rsidRPr="00DE5EFD">
        <w:t>Finansutskottet tillstyrker propositionens förslag (punkt 26 i denna del).</w:t>
      </w:r>
    </w:p>
    <w:p w:rsidR="002047A9" w:rsidRPr="00DE5EFD" w:rsidRDefault="002047A9">
      <w:pPr>
        <w:pStyle w:val="Rubrik2"/>
      </w:pPr>
      <w:bookmarkStart w:id="154" w:name="_Toc23937635"/>
      <w:bookmarkStart w:id="155" w:name="_Toc26156891"/>
      <w:r w:rsidRPr="00DE5EFD">
        <w:t>Utgiftsområde 16 Utbildning och universitetsforskning</w:t>
      </w:r>
      <w:bookmarkEnd w:id="152"/>
      <w:bookmarkEnd w:id="153"/>
      <w:bookmarkEnd w:id="154"/>
      <w:bookmarkEnd w:id="155"/>
    </w:p>
    <w:p w:rsidR="002047A9" w:rsidRPr="00DE5EFD" w:rsidRDefault="002047A9">
      <w:pPr>
        <w:pStyle w:val="Rubrik3"/>
        <w:spacing w:before="235"/>
        <w:rPr>
          <w:noProof w:val="0"/>
        </w:rPr>
      </w:pPr>
      <w:bookmarkStart w:id="156" w:name="_Toc23937636"/>
      <w:bookmarkStart w:id="157" w:name="_Toc26156892"/>
      <w:r w:rsidRPr="00DE5EFD">
        <w:rPr>
          <w:noProof w:val="0"/>
        </w:rPr>
        <w:t>Omfördelning av anslag till högskolors grundutbildning</w:t>
      </w:r>
      <w:bookmarkEnd w:id="156"/>
      <w:bookmarkEnd w:id="157"/>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 ändamål som här berörs up</w:t>
      </w:r>
      <w:r w:rsidRPr="00DE5EFD">
        <w:t>p</w:t>
      </w:r>
      <w:r w:rsidRPr="00DE5EFD">
        <w:t>förda rama</w:t>
      </w:r>
      <w:r w:rsidRPr="00DE5EFD">
        <w:t>n</w:t>
      </w:r>
      <w:r w:rsidRPr="00DE5EFD">
        <w:t>slag på samman</w:t>
      </w:r>
      <w:r w:rsidRPr="00DE5EFD">
        <w:softHyphen/>
        <w:t>lagt 8 567 502 000 kr.</w:t>
      </w:r>
    </w:p>
    <w:p w:rsidR="002047A9" w:rsidRPr="00DE5EFD" w:rsidRDefault="002047A9">
      <w:pPr>
        <w:pStyle w:val="Normaltindrag"/>
      </w:pPr>
      <w:r w:rsidRPr="00DE5EFD">
        <w:t>I syfte att åstad</w:t>
      </w:r>
      <w:r w:rsidRPr="00DE5EFD">
        <w:softHyphen/>
        <w:t>komma ett bättre utnyttjande av utbildnings</w:t>
      </w:r>
      <w:r w:rsidRPr="00DE5EFD">
        <w:softHyphen/>
        <w:t>platser inom högskolornas grundutbildning bör enligt regeringen en omfördelning göras av platser och anvisade medel. Utbildningsvolymerna vid Göteborgs universitet, Örebro universitet, Högskolan i Kalmar, Högskolan i Halmstad och Stiftelsen Högskolan i Jönköping föreslås öka genom att lärosätena ges utökade takb</w:t>
      </w:r>
      <w:r w:rsidRPr="00DE5EFD">
        <w:t>e</w:t>
      </w:r>
      <w:r w:rsidRPr="00DE5EFD">
        <w:t>lopp. Högskolan i Borås föreslås erhålla ett ökat takbelopp för att möjliggöra åtgärder för att ge invandrade aka</w:t>
      </w:r>
      <w:r w:rsidRPr="00DE5EFD">
        <w:softHyphen/>
        <w:t>demiker ökade möjligheter till att komp</w:t>
      </w:r>
      <w:r w:rsidRPr="00DE5EFD">
        <w:t>let</w:t>
      </w:r>
      <w:r w:rsidRPr="00DE5EFD">
        <w:t>t</w:t>
      </w:r>
      <w:r w:rsidRPr="00DE5EFD">
        <w:t>era tidigare utbildning och för att underlätta inträdet på den svenska arbet</w:t>
      </w:r>
      <w:r w:rsidRPr="00DE5EFD">
        <w:t>s</w:t>
      </w:r>
      <w:r w:rsidRPr="00DE5EFD">
        <w:t>mar</w:t>
      </w:r>
      <w:r w:rsidRPr="00DE5EFD">
        <w:t>k</w:t>
      </w:r>
      <w:r w:rsidRPr="00DE5EFD">
        <w:t>naden. Sammanlagt uppgår dessa ökningar till 80 490 000 kr.</w:t>
      </w:r>
    </w:p>
    <w:p w:rsidR="002047A9" w:rsidRPr="00DE5EFD" w:rsidRDefault="002047A9">
      <w:pPr>
        <w:pStyle w:val="Normaltindrag"/>
      </w:pPr>
      <w:r w:rsidRPr="00DE5EFD">
        <w:t>I budgetpropositionen för 2002 föreslog re</w:t>
      </w:r>
      <w:r w:rsidRPr="00DE5EFD">
        <w:softHyphen/>
        <w:t>geringen ett omfattande utbil</w:t>
      </w:r>
      <w:r w:rsidRPr="00DE5EFD">
        <w:t>d</w:t>
      </w:r>
      <w:r w:rsidRPr="00DE5EFD">
        <w:t>ningsprogram för obehöriga lärare (särskilda lärarutbildningar, SÄL II). Pr</w:t>
      </w:r>
      <w:r w:rsidRPr="00DE5EFD">
        <w:t>o</w:t>
      </w:r>
      <w:r w:rsidRPr="00DE5EFD">
        <w:t>grammet ska pågå fram till 2006 och ge utrymme för 4 000 lärare att komplettera sin utbildning till en lärarexamen. För SÄL II angavs särskilt att bl.a. modersmålslärare och specialpedagoger skulle utbildas. Behovet av så</w:t>
      </w:r>
      <w:r w:rsidRPr="00DE5EFD">
        <w:softHyphen/>
        <w:t>väl modersmålslärare som lärare i svenska som andraspråk är dock mer o</w:t>
      </w:r>
      <w:r w:rsidRPr="00DE5EFD">
        <w:t>m</w:t>
      </w:r>
      <w:r w:rsidRPr="00DE5EFD">
        <w:t>fattande än det som kan hanteras inom ramen för SÄL II. Vid Lärar</w:t>
      </w:r>
      <w:r w:rsidRPr="00DE5EFD">
        <w:softHyphen/>
        <w:t>högskolan i Stockholm finns Nationellt centrum</w:t>
      </w:r>
      <w:r w:rsidRPr="00DE5EFD">
        <w:t xml:space="preserve"> för invandrare och svenska som andra</w:t>
      </w:r>
      <w:r w:rsidRPr="00DE5EFD">
        <w:softHyphen/>
        <w:t>språk. Detta centrum har utvecklat en kompetens som kan tjäna som stöd för de lärosäten som utbildar i svenska som andraspråk. Regeringen föreslår att vissa lärosäten ges möjlighet att genom ett utökat uppdrag satsa på att utbilda modersmåls</w:t>
      </w:r>
      <w:r w:rsidRPr="00DE5EFD">
        <w:softHyphen/>
        <w:t>lärare, lärare i svenska som andra språk i samver</w:t>
      </w:r>
      <w:r w:rsidRPr="00DE5EFD">
        <w:softHyphen/>
        <w:t>kan med nämnda Centrum samt specialpedago</w:t>
      </w:r>
      <w:r w:rsidRPr="00DE5EFD">
        <w:softHyphen/>
        <w:t>ger. Sammantaget uppgår satsningen till 66 610 000 kr.</w:t>
      </w:r>
    </w:p>
    <w:p w:rsidR="002047A9" w:rsidRPr="00DE5EFD" w:rsidRDefault="002047A9">
      <w:pPr>
        <w:pStyle w:val="Normaltindrag"/>
      </w:pPr>
      <w:r w:rsidRPr="00DE5EFD">
        <w:t>För att finansiera dessa ökningar minskas an</w:t>
      </w:r>
      <w:r w:rsidRPr="00DE5EFD">
        <w:softHyphen/>
        <w:t>talet platser och anvisade m</w:t>
      </w:r>
      <w:r w:rsidRPr="00DE5EFD">
        <w:t>e</w:t>
      </w:r>
      <w:r w:rsidRPr="00DE5EFD">
        <w:t>del för andra läro</w:t>
      </w:r>
      <w:r w:rsidRPr="00DE5EFD">
        <w:softHyphen/>
        <w:t>säten med 147 100 000 kr. Regeringens förslag redovisas i följande tabell.</w:t>
      </w:r>
    </w:p>
    <w:p w:rsidR="002047A9" w:rsidRPr="00DE5EFD" w:rsidRDefault="002047A9">
      <w:pPr>
        <w:outlineLvl w:val="0"/>
        <w:rPr>
          <w:b/>
          <w:sz w:val="17"/>
        </w:rPr>
      </w:pPr>
      <w:r w:rsidRPr="00DE5EFD">
        <w:rPr>
          <w:b/>
          <w:sz w:val="17"/>
        </w:rPr>
        <w:br w:type="page"/>
        <w:t>Regeringens förslag beträffande omfördelning av högskoleplatser</w:t>
      </w:r>
    </w:p>
    <w:p w:rsidR="002047A9" w:rsidRPr="00DE5EFD" w:rsidRDefault="002047A9">
      <w:pPr>
        <w:pStyle w:val="Tabelltext"/>
        <w:outlineLvl w:val="0"/>
      </w:pPr>
      <w:r w:rsidRPr="00DE5EFD">
        <w:t>Belopp i kronor</w:t>
      </w:r>
    </w:p>
    <w:tbl>
      <w:tblPr>
        <w:tblW w:w="0" w:type="auto"/>
        <w:tblInd w:w="-113" w:type="dxa"/>
        <w:tblLayout w:type="fixed"/>
        <w:tblCellMar>
          <w:left w:w="113" w:type="dxa"/>
          <w:right w:w="113" w:type="dxa"/>
        </w:tblCellMar>
        <w:tblLook w:val="0000" w:firstRow="0" w:lastRow="0" w:firstColumn="0" w:lastColumn="0" w:noHBand="0" w:noVBand="0"/>
      </w:tblPr>
      <w:tblGrid>
        <w:gridCol w:w="4508"/>
        <w:gridCol w:w="1672"/>
      </w:tblGrid>
      <w:tr w:rsidR="00000000" w:rsidRPr="00DE5EFD">
        <w:tblPrEx>
          <w:tblCellMar>
            <w:top w:w="0" w:type="dxa"/>
            <w:bottom w:w="0" w:type="dxa"/>
          </w:tblCellMar>
        </w:tblPrEx>
        <w:tc>
          <w:tcPr>
            <w:tcW w:w="4508" w:type="dxa"/>
            <w:tcBorders>
              <w:top w:val="single" w:sz="4" w:space="0" w:color="auto"/>
              <w:bottom w:val="single" w:sz="4" w:space="0" w:color="auto"/>
            </w:tcBorders>
          </w:tcPr>
          <w:p w:rsidR="002047A9" w:rsidRPr="00DE5EFD" w:rsidRDefault="002047A9">
            <w:pPr>
              <w:pStyle w:val="Tabelltext"/>
              <w:jc w:val="right"/>
            </w:pPr>
          </w:p>
        </w:tc>
        <w:tc>
          <w:tcPr>
            <w:tcW w:w="1672" w:type="dxa"/>
            <w:tcBorders>
              <w:top w:val="single" w:sz="4" w:space="0" w:color="auto"/>
              <w:bottom w:val="single" w:sz="4" w:space="0" w:color="auto"/>
            </w:tcBorders>
          </w:tcPr>
          <w:p w:rsidR="002047A9" w:rsidRPr="00DE5EFD" w:rsidRDefault="002047A9">
            <w:pPr>
              <w:pStyle w:val="Tabelltext"/>
              <w:jc w:val="right"/>
            </w:pPr>
            <w:r w:rsidRPr="00DE5EFD">
              <w:t>Ökning av anslag</w:t>
            </w:r>
          </w:p>
        </w:tc>
      </w:tr>
      <w:tr w:rsidR="00000000" w:rsidRPr="00DE5EFD">
        <w:tblPrEx>
          <w:tblCellMar>
            <w:top w:w="0" w:type="dxa"/>
            <w:bottom w:w="0" w:type="dxa"/>
          </w:tblCellMar>
        </w:tblPrEx>
        <w:tc>
          <w:tcPr>
            <w:tcW w:w="4508" w:type="dxa"/>
            <w:tcBorders>
              <w:top w:val="single" w:sz="4" w:space="0" w:color="auto"/>
            </w:tcBorders>
          </w:tcPr>
          <w:p w:rsidR="002047A9" w:rsidRPr="00DE5EFD" w:rsidRDefault="002047A9">
            <w:pPr>
              <w:pStyle w:val="Tabelltext"/>
              <w:spacing w:before="60"/>
            </w:pPr>
            <w:r w:rsidRPr="00DE5EFD">
              <w:t>25:24 Göteborgs universitet: Grundutbil</w:t>
            </w:r>
            <w:r w:rsidRPr="00DE5EFD">
              <w:t>d</w:t>
            </w:r>
            <w:r w:rsidRPr="00DE5EFD">
              <w:t>ning</w:t>
            </w:r>
          </w:p>
        </w:tc>
        <w:tc>
          <w:tcPr>
            <w:tcW w:w="1672" w:type="dxa"/>
            <w:tcBorders>
              <w:top w:val="single" w:sz="4" w:space="0" w:color="auto"/>
            </w:tcBorders>
            <w:vAlign w:val="bottom"/>
          </w:tcPr>
          <w:p w:rsidR="002047A9" w:rsidRPr="00DE5EFD" w:rsidRDefault="002047A9">
            <w:pPr>
              <w:pStyle w:val="Tabelltext"/>
              <w:spacing w:before="60"/>
              <w:jc w:val="right"/>
            </w:pPr>
            <w:r w:rsidRPr="00DE5EFD">
              <w:t>23 007 000</w:t>
            </w:r>
          </w:p>
        </w:tc>
      </w:tr>
      <w:tr w:rsidR="00000000" w:rsidRPr="00DE5EFD">
        <w:tblPrEx>
          <w:tblCellMar>
            <w:top w:w="0" w:type="dxa"/>
            <w:bottom w:w="0" w:type="dxa"/>
          </w:tblCellMar>
        </w:tblPrEx>
        <w:tc>
          <w:tcPr>
            <w:tcW w:w="4508" w:type="dxa"/>
          </w:tcPr>
          <w:p w:rsidR="002047A9" w:rsidRPr="00DE5EFD" w:rsidRDefault="002047A9">
            <w:pPr>
              <w:pStyle w:val="Tabelltext"/>
            </w:pPr>
            <w:r w:rsidRPr="00DE5EFD">
              <w:t>25:30 Linköpings universitet: Grundutbil</w:t>
            </w:r>
            <w:r w:rsidRPr="00DE5EFD">
              <w:t>d</w:t>
            </w:r>
            <w:r w:rsidRPr="00DE5EFD">
              <w:t>ning</w:t>
            </w:r>
          </w:p>
        </w:tc>
        <w:tc>
          <w:tcPr>
            <w:tcW w:w="1672" w:type="dxa"/>
            <w:vAlign w:val="bottom"/>
          </w:tcPr>
          <w:p w:rsidR="002047A9" w:rsidRPr="00DE5EFD" w:rsidRDefault="002047A9">
            <w:pPr>
              <w:pStyle w:val="Tabelltext"/>
              <w:jc w:val="right"/>
            </w:pPr>
            <w:r w:rsidRPr="00DE5EFD">
              <w:t>572 000</w:t>
            </w:r>
          </w:p>
        </w:tc>
      </w:tr>
      <w:tr w:rsidR="00000000" w:rsidRPr="00DE5EFD">
        <w:tblPrEx>
          <w:tblCellMar>
            <w:top w:w="0" w:type="dxa"/>
            <w:bottom w:w="0" w:type="dxa"/>
          </w:tblCellMar>
        </w:tblPrEx>
        <w:tc>
          <w:tcPr>
            <w:tcW w:w="4508" w:type="dxa"/>
          </w:tcPr>
          <w:p w:rsidR="002047A9" w:rsidRPr="00DE5EFD" w:rsidRDefault="002047A9">
            <w:pPr>
              <w:pStyle w:val="Tabelltext"/>
            </w:pPr>
            <w:r w:rsidRPr="00DE5EFD">
              <w:t>25:42 Örebro universitet: Grund</w:t>
            </w:r>
            <w:r w:rsidRPr="00DE5EFD">
              <w:softHyphen/>
              <w:t>utbildning</w:t>
            </w:r>
          </w:p>
        </w:tc>
        <w:tc>
          <w:tcPr>
            <w:tcW w:w="1672" w:type="dxa"/>
            <w:vAlign w:val="bottom"/>
          </w:tcPr>
          <w:p w:rsidR="002047A9" w:rsidRPr="00DE5EFD" w:rsidRDefault="002047A9">
            <w:pPr>
              <w:pStyle w:val="Tabelltext"/>
              <w:jc w:val="right"/>
            </w:pPr>
            <w:r w:rsidRPr="00DE5EFD">
              <w:t>30 689 000</w:t>
            </w:r>
          </w:p>
        </w:tc>
      </w:tr>
      <w:tr w:rsidR="00000000" w:rsidRPr="00DE5EFD">
        <w:tblPrEx>
          <w:tblCellMar>
            <w:top w:w="0" w:type="dxa"/>
            <w:bottom w:w="0" w:type="dxa"/>
          </w:tblCellMar>
        </w:tblPrEx>
        <w:tc>
          <w:tcPr>
            <w:tcW w:w="4508" w:type="dxa"/>
          </w:tcPr>
          <w:p w:rsidR="002047A9" w:rsidRPr="00DE5EFD" w:rsidRDefault="002047A9">
            <w:pPr>
              <w:pStyle w:val="Tabelltext"/>
            </w:pPr>
            <w:r w:rsidRPr="00DE5EFD">
              <w:t>25:48 Malmö högskola: Grund</w:t>
            </w:r>
            <w:r w:rsidRPr="00DE5EFD">
              <w:softHyphen/>
              <w:t>utbildning</w:t>
            </w:r>
          </w:p>
        </w:tc>
        <w:tc>
          <w:tcPr>
            <w:tcW w:w="1672" w:type="dxa"/>
            <w:vAlign w:val="bottom"/>
          </w:tcPr>
          <w:p w:rsidR="002047A9" w:rsidRPr="00DE5EFD" w:rsidRDefault="002047A9">
            <w:pPr>
              <w:pStyle w:val="Tabelltext"/>
              <w:jc w:val="right"/>
            </w:pPr>
            <w:r w:rsidRPr="00DE5EFD">
              <w:t>18 004 000</w:t>
            </w:r>
          </w:p>
        </w:tc>
      </w:tr>
      <w:tr w:rsidR="00000000" w:rsidRPr="00DE5EFD">
        <w:tblPrEx>
          <w:tblCellMar>
            <w:top w:w="0" w:type="dxa"/>
            <w:bottom w:w="0" w:type="dxa"/>
          </w:tblCellMar>
        </w:tblPrEx>
        <w:tc>
          <w:tcPr>
            <w:tcW w:w="4508" w:type="dxa"/>
          </w:tcPr>
          <w:p w:rsidR="002047A9" w:rsidRPr="00DE5EFD" w:rsidRDefault="002047A9">
            <w:pPr>
              <w:pStyle w:val="Tabelltext"/>
            </w:pPr>
            <w:r w:rsidRPr="00DE5EFD">
              <w:t>25:50 Högskolan i Kalmar: Grundutbildning</w:t>
            </w:r>
          </w:p>
        </w:tc>
        <w:tc>
          <w:tcPr>
            <w:tcW w:w="1672" w:type="dxa"/>
            <w:vAlign w:val="bottom"/>
          </w:tcPr>
          <w:p w:rsidR="002047A9" w:rsidRPr="00DE5EFD" w:rsidRDefault="002047A9">
            <w:pPr>
              <w:pStyle w:val="Tabelltext"/>
              <w:jc w:val="right"/>
            </w:pPr>
            <w:r w:rsidRPr="00DE5EFD">
              <w:t>20 000 000</w:t>
            </w:r>
          </w:p>
        </w:tc>
      </w:tr>
      <w:tr w:rsidR="00000000" w:rsidRPr="00DE5EFD">
        <w:tblPrEx>
          <w:tblCellMar>
            <w:top w:w="0" w:type="dxa"/>
            <w:bottom w:w="0" w:type="dxa"/>
          </w:tblCellMar>
        </w:tblPrEx>
        <w:tc>
          <w:tcPr>
            <w:tcW w:w="4508" w:type="dxa"/>
          </w:tcPr>
          <w:p w:rsidR="002047A9" w:rsidRPr="00DE5EFD" w:rsidRDefault="002047A9">
            <w:pPr>
              <w:pStyle w:val="Tabelltext"/>
            </w:pPr>
            <w:r w:rsidRPr="00DE5EFD">
              <w:t>25:56 Högskolan i Borås: Grund</w:t>
            </w:r>
            <w:r w:rsidRPr="00DE5EFD">
              <w:softHyphen/>
              <w:t>utbildning</w:t>
            </w:r>
          </w:p>
        </w:tc>
        <w:tc>
          <w:tcPr>
            <w:tcW w:w="1672" w:type="dxa"/>
            <w:vAlign w:val="bottom"/>
          </w:tcPr>
          <w:p w:rsidR="002047A9" w:rsidRPr="00DE5EFD" w:rsidRDefault="002047A9">
            <w:pPr>
              <w:pStyle w:val="Tabelltext"/>
              <w:jc w:val="right"/>
            </w:pPr>
            <w:r w:rsidRPr="00DE5EFD">
              <w:t>3 500 000</w:t>
            </w:r>
          </w:p>
        </w:tc>
      </w:tr>
      <w:tr w:rsidR="00000000" w:rsidRPr="00DE5EFD">
        <w:tblPrEx>
          <w:tblCellMar>
            <w:top w:w="0" w:type="dxa"/>
            <w:bottom w:w="0" w:type="dxa"/>
          </w:tblCellMar>
        </w:tblPrEx>
        <w:tc>
          <w:tcPr>
            <w:tcW w:w="4508" w:type="dxa"/>
          </w:tcPr>
          <w:p w:rsidR="002047A9" w:rsidRPr="00DE5EFD" w:rsidRDefault="002047A9">
            <w:pPr>
              <w:pStyle w:val="Tabelltext"/>
            </w:pPr>
            <w:r w:rsidRPr="00DE5EFD">
              <w:t>25:60 Högskolan i Halmstad: Grundutbil</w:t>
            </w:r>
            <w:r w:rsidRPr="00DE5EFD">
              <w:t>d</w:t>
            </w:r>
            <w:r w:rsidRPr="00DE5EFD">
              <w:t>ning</w:t>
            </w:r>
          </w:p>
        </w:tc>
        <w:tc>
          <w:tcPr>
            <w:tcW w:w="1672" w:type="dxa"/>
            <w:vAlign w:val="bottom"/>
          </w:tcPr>
          <w:p w:rsidR="002047A9" w:rsidRPr="00DE5EFD" w:rsidRDefault="002047A9">
            <w:pPr>
              <w:pStyle w:val="Tabelltext"/>
              <w:jc w:val="right"/>
            </w:pPr>
            <w:r w:rsidRPr="00DE5EFD">
              <w:t>20 000 000</w:t>
            </w:r>
          </w:p>
        </w:tc>
      </w:tr>
      <w:tr w:rsidR="00000000" w:rsidRPr="00DE5EFD">
        <w:tblPrEx>
          <w:tblCellMar>
            <w:top w:w="0" w:type="dxa"/>
            <w:bottom w:w="0" w:type="dxa"/>
          </w:tblCellMar>
        </w:tblPrEx>
        <w:tc>
          <w:tcPr>
            <w:tcW w:w="4508" w:type="dxa"/>
          </w:tcPr>
          <w:p w:rsidR="002047A9" w:rsidRPr="00DE5EFD" w:rsidRDefault="002047A9">
            <w:pPr>
              <w:pStyle w:val="Tabelltext"/>
            </w:pPr>
            <w:r w:rsidRPr="00DE5EFD">
              <w:t>25:68 Lärarhögskolan i Stock</w:t>
            </w:r>
            <w:r w:rsidRPr="00DE5EFD">
              <w:softHyphen/>
              <w:t>holm: Grun</w:t>
            </w:r>
            <w:r w:rsidRPr="00DE5EFD">
              <w:t>d</w:t>
            </w:r>
            <w:r w:rsidRPr="00DE5EFD">
              <w:t>utbildning</w:t>
            </w:r>
          </w:p>
        </w:tc>
        <w:tc>
          <w:tcPr>
            <w:tcW w:w="1672" w:type="dxa"/>
            <w:vAlign w:val="bottom"/>
          </w:tcPr>
          <w:p w:rsidR="002047A9" w:rsidRPr="00DE5EFD" w:rsidRDefault="002047A9">
            <w:pPr>
              <w:pStyle w:val="Tabelltext"/>
              <w:jc w:val="right"/>
            </w:pPr>
            <w:r w:rsidRPr="00DE5EFD">
              <w:t>26 328 000</w:t>
            </w:r>
          </w:p>
        </w:tc>
      </w:tr>
      <w:tr w:rsidR="00000000" w:rsidRPr="00DE5EFD">
        <w:tblPrEx>
          <w:tblCellMar>
            <w:top w:w="0" w:type="dxa"/>
            <w:bottom w:w="0" w:type="dxa"/>
          </w:tblCellMar>
        </w:tblPrEx>
        <w:tc>
          <w:tcPr>
            <w:tcW w:w="4508" w:type="dxa"/>
          </w:tcPr>
          <w:p w:rsidR="002047A9" w:rsidRPr="00DE5EFD" w:rsidRDefault="002047A9">
            <w:pPr>
              <w:pStyle w:val="Tabelltext"/>
            </w:pPr>
            <w:r w:rsidRPr="00DE5EFD">
              <w:t>25:72 Enskilda utbildningsan</w:t>
            </w:r>
            <w:r w:rsidRPr="00DE5EFD">
              <w:softHyphen/>
              <w:t xml:space="preserve">ordnare på högskoleområdet m.m.: </w:t>
            </w:r>
          </w:p>
          <w:p w:rsidR="002047A9" w:rsidRPr="00DE5EFD" w:rsidRDefault="002047A9">
            <w:pPr>
              <w:pStyle w:val="Tabelltext"/>
            </w:pPr>
            <w:r w:rsidRPr="00DE5EFD">
              <w:t xml:space="preserve">          Stiftelsen Högsk</w:t>
            </w:r>
            <w:r w:rsidRPr="00DE5EFD">
              <w:t>o</w:t>
            </w:r>
            <w:r w:rsidRPr="00DE5EFD">
              <w:t xml:space="preserve">lan i Jönköping </w:t>
            </w:r>
          </w:p>
        </w:tc>
        <w:tc>
          <w:tcPr>
            <w:tcW w:w="1672" w:type="dxa"/>
            <w:vAlign w:val="bottom"/>
          </w:tcPr>
          <w:p w:rsidR="002047A9" w:rsidRPr="00DE5EFD" w:rsidRDefault="002047A9">
            <w:pPr>
              <w:pStyle w:val="Tabelltext"/>
              <w:jc w:val="right"/>
            </w:pPr>
            <w:r w:rsidRPr="00DE5EFD">
              <w:t>5 000 000</w:t>
            </w:r>
          </w:p>
        </w:tc>
      </w:tr>
      <w:tr w:rsidR="00000000" w:rsidRPr="00DE5EFD">
        <w:tblPrEx>
          <w:tblCellMar>
            <w:top w:w="0" w:type="dxa"/>
            <w:bottom w:w="0" w:type="dxa"/>
          </w:tblCellMar>
        </w:tblPrEx>
        <w:tc>
          <w:tcPr>
            <w:tcW w:w="4508" w:type="dxa"/>
          </w:tcPr>
          <w:p w:rsidR="002047A9" w:rsidRPr="00DE5EFD" w:rsidRDefault="002047A9">
            <w:pPr>
              <w:pStyle w:val="Tabelltext"/>
              <w:rPr>
                <w:b/>
              </w:rPr>
            </w:pPr>
            <w:r w:rsidRPr="00DE5EFD">
              <w:rPr>
                <w:b/>
              </w:rPr>
              <w:t>Summa</w:t>
            </w:r>
          </w:p>
        </w:tc>
        <w:tc>
          <w:tcPr>
            <w:tcW w:w="1672" w:type="dxa"/>
            <w:vAlign w:val="bottom"/>
          </w:tcPr>
          <w:p w:rsidR="002047A9" w:rsidRPr="00DE5EFD" w:rsidRDefault="002047A9">
            <w:pPr>
              <w:pStyle w:val="Tabelltext"/>
              <w:jc w:val="right"/>
              <w:rPr>
                <w:b/>
              </w:rPr>
            </w:pPr>
            <w:r w:rsidRPr="00DE5EFD">
              <w:rPr>
                <w:b/>
              </w:rPr>
              <w:t>147 100 000</w:t>
            </w:r>
          </w:p>
        </w:tc>
      </w:tr>
      <w:tr w:rsidR="00000000" w:rsidRPr="00DE5EFD">
        <w:tblPrEx>
          <w:tblCellMar>
            <w:top w:w="0" w:type="dxa"/>
            <w:bottom w:w="0" w:type="dxa"/>
          </w:tblCellMar>
        </w:tblPrEx>
        <w:tc>
          <w:tcPr>
            <w:tcW w:w="4508" w:type="dxa"/>
            <w:tcBorders>
              <w:top w:val="single" w:sz="4" w:space="0" w:color="auto"/>
              <w:bottom w:val="single" w:sz="4" w:space="0" w:color="auto"/>
            </w:tcBorders>
          </w:tcPr>
          <w:p w:rsidR="002047A9" w:rsidRPr="00DE5EFD" w:rsidRDefault="002047A9">
            <w:pPr>
              <w:pStyle w:val="Tabelltext"/>
              <w:jc w:val="right"/>
            </w:pPr>
          </w:p>
        </w:tc>
        <w:tc>
          <w:tcPr>
            <w:tcW w:w="1672" w:type="dxa"/>
            <w:tcBorders>
              <w:top w:val="single" w:sz="4" w:space="0" w:color="auto"/>
              <w:bottom w:val="single" w:sz="4" w:space="0" w:color="auto"/>
            </w:tcBorders>
            <w:vAlign w:val="bottom"/>
          </w:tcPr>
          <w:p w:rsidR="002047A9" w:rsidRPr="00DE5EFD" w:rsidRDefault="002047A9">
            <w:pPr>
              <w:pStyle w:val="Tabelltext"/>
              <w:jc w:val="right"/>
            </w:pPr>
            <w:r w:rsidRPr="00DE5EFD">
              <w:t>Minskning av anslag</w:t>
            </w:r>
          </w:p>
        </w:tc>
      </w:tr>
      <w:tr w:rsidR="00000000" w:rsidRPr="00DE5EFD">
        <w:tblPrEx>
          <w:tblCellMar>
            <w:top w:w="0" w:type="dxa"/>
            <w:bottom w:w="0" w:type="dxa"/>
          </w:tblCellMar>
        </w:tblPrEx>
        <w:tc>
          <w:tcPr>
            <w:tcW w:w="4508" w:type="dxa"/>
            <w:tcBorders>
              <w:top w:val="single" w:sz="4" w:space="0" w:color="auto"/>
            </w:tcBorders>
          </w:tcPr>
          <w:p w:rsidR="002047A9" w:rsidRPr="00DE5EFD" w:rsidRDefault="002047A9">
            <w:pPr>
              <w:pStyle w:val="Tabelltext"/>
            </w:pPr>
            <w:r w:rsidRPr="00DE5EFD">
              <w:t>25:34 Kungl. Tekniska högsko</w:t>
            </w:r>
            <w:r w:rsidRPr="00DE5EFD">
              <w:softHyphen/>
              <w:t>lan: Grun</w:t>
            </w:r>
            <w:r w:rsidRPr="00DE5EFD">
              <w:t>d</w:t>
            </w:r>
            <w:r w:rsidRPr="00DE5EFD">
              <w:t>utbildning</w:t>
            </w:r>
          </w:p>
        </w:tc>
        <w:tc>
          <w:tcPr>
            <w:tcW w:w="1672" w:type="dxa"/>
            <w:tcBorders>
              <w:top w:val="single" w:sz="4" w:space="0" w:color="auto"/>
            </w:tcBorders>
            <w:vAlign w:val="bottom"/>
          </w:tcPr>
          <w:p w:rsidR="002047A9" w:rsidRPr="00DE5EFD" w:rsidRDefault="002047A9">
            <w:pPr>
              <w:pStyle w:val="Tabelltext"/>
              <w:jc w:val="right"/>
            </w:pPr>
            <w:r w:rsidRPr="00DE5EFD">
              <w:t>41 700 000</w:t>
            </w:r>
          </w:p>
        </w:tc>
      </w:tr>
      <w:tr w:rsidR="00000000" w:rsidRPr="00DE5EFD">
        <w:tblPrEx>
          <w:tblCellMar>
            <w:top w:w="0" w:type="dxa"/>
            <w:bottom w:w="0" w:type="dxa"/>
          </w:tblCellMar>
        </w:tblPrEx>
        <w:tc>
          <w:tcPr>
            <w:tcW w:w="4508" w:type="dxa"/>
          </w:tcPr>
          <w:p w:rsidR="002047A9" w:rsidRPr="00DE5EFD" w:rsidRDefault="002047A9">
            <w:pPr>
              <w:pStyle w:val="Tabelltext"/>
            </w:pPr>
            <w:r w:rsidRPr="00DE5EFD">
              <w:t>25:38 Karlstads universitet: Grundutbil</w:t>
            </w:r>
            <w:r w:rsidRPr="00DE5EFD">
              <w:t>d</w:t>
            </w:r>
            <w:r w:rsidRPr="00DE5EFD">
              <w:t>ning</w:t>
            </w:r>
          </w:p>
        </w:tc>
        <w:tc>
          <w:tcPr>
            <w:tcW w:w="1672" w:type="dxa"/>
            <w:vAlign w:val="bottom"/>
          </w:tcPr>
          <w:p w:rsidR="002047A9" w:rsidRPr="00DE5EFD" w:rsidRDefault="002047A9">
            <w:pPr>
              <w:pStyle w:val="Tabelltext"/>
              <w:jc w:val="right"/>
            </w:pPr>
            <w:r w:rsidRPr="00DE5EFD">
              <w:t>7 500 000</w:t>
            </w:r>
          </w:p>
        </w:tc>
      </w:tr>
      <w:tr w:rsidR="00000000" w:rsidRPr="00DE5EFD">
        <w:tblPrEx>
          <w:tblCellMar>
            <w:top w:w="0" w:type="dxa"/>
            <w:bottom w:w="0" w:type="dxa"/>
          </w:tblCellMar>
        </w:tblPrEx>
        <w:tc>
          <w:tcPr>
            <w:tcW w:w="4508" w:type="dxa"/>
          </w:tcPr>
          <w:p w:rsidR="002047A9" w:rsidRPr="00DE5EFD" w:rsidRDefault="002047A9">
            <w:pPr>
              <w:pStyle w:val="Tabelltext"/>
            </w:pPr>
            <w:r w:rsidRPr="00DE5EFD">
              <w:t>25:40 Växjö universitet: Grund</w:t>
            </w:r>
            <w:r w:rsidRPr="00DE5EFD">
              <w:softHyphen/>
              <w:t>utbildning</w:t>
            </w:r>
          </w:p>
        </w:tc>
        <w:tc>
          <w:tcPr>
            <w:tcW w:w="1672" w:type="dxa"/>
            <w:vAlign w:val="bottom"/>
          </w:tcPr>
          <w:p w:rsidR="002047A9" w:rsidRPr="00DE5EFD" w:rsidRDefault="002047A9">
            <w:pPr>
              <w:pStyle w:val="Tabelltext"/>
              <w:jc w:val="right"/>
            </w:pPr>
            <w:r w:rsidRPr="00DE5EFD">
              <w:t>7 500 000</w:t>
            </w:r>
          </w:p>
        </w:tc>
      </w:tr>
      <w:tr w:rsidR="00000000" w:rsidRPr="00DE5EFD">
        <w:tblPrEx>
          <w:tblCellMar>
            <w:top w:w="0" w:type="dxa"/>
            <w:bottom w:w="0" w:type="dxa"/>
          </w:tblCellMar>
        </w:tblPrEx>
        <w:tc>
          <w:tcPr>
            <w:tcW w:w="4508" w:type="dxa"/>
          </w:tcPr>
          <w:p w:rsidR="002047A9" w:rsidRPr="00DE5EFD" w:rsidRDefault="002047A9">
            <w:pPr>
              <w:pStyle w:val="Tabelltext"/>
            </w:pPr>
            <w:r w:rsidRPr="00DE5EFD">
              <w:t>25:44 Mitthögskolan: Grun</w:t>
            </w:r>
            <w:r w:rsidRPr="00DE5EFD">
              <w:t>d</w:t>
            </w:r>
            <w:r w:rsidRPr="00DE5EFD">
              <w:t>ut</w:t>
            </w:r>
            <w:r w:rsidRPr="00DE5EFD">
              <w:softHyphen/>
              <w:t>bildning</w:t>
            </w:r>
          </w:p>
        </w:tc>
        <w:tc>
          <w:tcPr>
            <w:tcW w:w="1672" w:type="dxa"/>
            <w:vAlign w:val="bottom"/>
          </w:tcPr>
          <w:p w:rsidR="002047A9" w:rsidRPr="00DE5EFD" w:rsidRDefault="002047A9">
            <w:pPr>
              <w:pStyle w:val="Tabelltext"/>
              <w:jc w:val="right"/>
            </w:pPr>
            <w:r w:rsidRPr="00DE5EFD">
              <w:t>40 000 000</w:t>
            </w:r>
          </w:p>
        </w:tc>
      </w:tr>
      <w:tr w:rsidR="00000000" w:rsidRPr="00DE5EFD">
        <w:tblPrEx>
          <w:tblCellMar>
            <w:top w:w="0" w:type="dxa"/>
            <w:bottom w:w="0" w:type="dxa"/>
          </w:tblCellMar>
        </w:tblPrEx>
        <w:tc>
          <w:tcPr>
            <w:tcW w:w="4508" w:type="dxa"/>
          </w:tcPr>
          <w:p w:rsidR="002047A9" w:rsidRPr="00DE5EFD" w:rsidRDefault="002047A9">
            <w:pPr>
              <w:pStyle w:val="Tabelltext"/>
            </w:pPr>
            <w:r w:rsidRPr="00DE5EFD">
              <w:t>25:46 Blekinge tekniska hög</w:t>
            </w:r>
            <w:r w:rsidRPr="00DE5EFD">
              <w:softHyphen/>
              <w:t>skola: Grun</w:t>
            </w:r>
            <w:r w:rsidRPr="00DE5EFD">
              <w:t>d</w:t>
            </w:r>
            <w:r w:rsidRPr="00DE5EFD">
              <w:t>utbildning</w:t>
            </w:r>
          </w:p>
        </w:tc>
        <w:tc>
          <w:tcPr>
            <w:tcW w:w="1672" w:type="dxa"/>
            <w:vAlign w:val="bottom"/>
          </w:tcPr>
          <w:p w:rsidR="002047A9" w:rsidRPr="00DE5EFD" w:rsidRDefault="002047A9">
            <w:pPr>
              <w:pStyle w:val="Tabelltext"/>
              <w:jc w:val="right"/>
            </w:pPr>
            <w:r w:rsidRPr="00DE5EFD">
              <w:t>38 000 000</w:t>
            </w:r>
          </w:p>
        </w:tc>
      </w:tr>
      <w:tr w:rsidR="00000000" w:rsidRPr="00DE5EFD">
        <w:tblPrEx>
          <w:tblCellMar>
            <w:top w:w="0" w:type="dxa"/>
            <w:bottom w:w="0" w:type="dxa"/>
          </w:tblCellMar>
        </w:tblPrEx>
        <w:trPr>
          <w:trHeight w:val="65"/>
        </w:trPr>
        <w:tc>
          <w:tcPr>
            <w:tcW w:w="4508" w:type="dxa"/>
          </w:tcPr>
          <w:p w:rsidR="002047A9" w:rsidRPr="00DE5EFD" w:rsidRDefault="002047A9">
            <w:pPr>
              <w:pStyle w:val="Tabelltext"/>
            </w:pPr>
            <w:r w:rsidRPr="00DE5EFD">
              <w:t>25:70 Södertörns högskola: Grundutbil</w:t>
            </w:r>
            <w:r w:rsidRPr="00DE5EFD">
              <w:t>d</w:t>
            </w:r>
            <w:r w:rsidRPr="00DE5EFD">
              <w:t>ning</w:t>
            </w:r>
          </w:p>
        </w:tc>
        <w:tc>
          <w:tcPr>
            <w:tcW w:w="1672" w:type="dxa"/>
            <w:vAlign w:val="bottom"/>
          </w:tcPr>
          <w:p w:rsidR="002047A9" w:rsidRPr="00DE5EFD" w:rsidRDefault="002047A9">
            <w:pPr>
              <w:pStyle w:val="Tabelltext"/>
              <w:jc w:val="right"/>
            </w:pPr>
            <w:r w:rsidRPr="00DE5EFD">
              <w:t>12 400 000</w:t>
            </w:r>
          </w:p>
        </w:tc>
      </w:tr>
      <w:tr w:rsidR="00000000" w:rsidRPr="00DE5EFD">
        <w:tblPrEx>
          <w:tblCellMar>
            <w:top w:w="0" w:type="dxa"/>
            <w:bottom w:w="0" w:type="dxa"/>
          </w:tblCellMar>
        </w:tblPrEx>
        <w:tc>
          <w:tcPr>
            <w:tcW w:w="4508" w:type="dxa"/>
            <w:tcBorders>
              <w:bottom w:val="single" w:sz="4" w:space="0" w:color="auto"/>
            </w:tcBorders>
          </w:tcPr>
          <w:p w:rsidR="002047A9" w:rsidRPr="00DE5EFD" w:rsidRDefault="002047A9">
            <w:pPr>
              <w:pStyle w:val="Tabelltext"/>
              <w:rPr>
                <w:b/>
              </w:rPr>
            </w:pPr>
            <w:r w:rsidRPr="00DE5EFD">
              <w:rPr>
                <w:b/>
              </w:rPr>
              <w:t>Summa</w:t>
            </w:r>
          </w:p>
        </w:tc>
        <w:tc>
          <w:tcPr>
            <w:tcW w:w="1672" w:type="dxa"/>
            <w:tcBorders>
              <w:bottom w:val="single" w:sz="4" w:space="0" w:color="auto"/>
            </w:tcBorders>
            <w:vAlign w:val="bottom"/>
          </w:tcPr>
          <w:p w:rsidR="002047A9" w:rsidRPr="00DE5EFD" w:rsidRDefault="002047A9">
            <w:pPr>
              <w:pStyle w:val="Tabelltext"/>
              <w:jc w:val="right"/>
              <w:rPr>
                <w:b/>
              </w:rPr>
            </w:pPr>
            <w:r w:rsidRPr="00DE5EFD">
              <w:rPr>
                <w:b/>
              </w:rPr>
              <w:t>147 100 000</w:t>
            </w:r>
          </w:p>
        </w:tc>
      </w:tr>
    </w:tbl>
    <w:p w:rsidR="002047A9" w:rsidRPr="00DE5EFD" w:rsidRDefault="002047A9">
      <w:pPr>
        <w:pStyle w:val="R4"/>
      </w:pPr>
      <w:r w:rsidRPr="00DE5EFD">
        <w:t>Finansutskottets ställningstagande</w:t>
      </w:r>
    </w:p>
    <w:p w:rsidR="002047A9" w:rsidRPr="00DE5EFD" w:rsidRDefault="002047A9">
      <w:r w:rsidRPr="00DE5EFD">
        <w:t>Finansutskottet tillstyrker propositionens förslag (punkt 26 i denna del).</w:t>
      </w:r>
    </w:p>
    <w:p w:rsidR="002047A9" w:rsidRPr="00DE5EFD" w:rsidRDefault="002047A9">
      <w:pPr>
        <w:pStyle w:val="Rubrik3"/>
        <w:rPr>
          <w:noProof w:val="0"/>
        </w:rPr>
      </w:pPr>
      <w:bookmarkStart w:id="158" w:name="_Toc23937651"/>
      <w:bookmarkStart w:id="159" w:name="_Toc26156893"/>
      <w:r w:rsidRPr="00DE5EFD">
        <w:rPr>
          <w:noProof w:val="0"/>
        </w:rPr>
        <w:t>Ekonomisk förpliktelse utfärdad av Kungl. Tekniska högskolan och Stockholms universitet</w:t>
      </w:r>
      <w:bookmarkEnd w:id="158"/>
      <w:bookmarkEnd w:id="159"/>
    </w:p>
    <w:p w:rsidR="002047A9" w:rsidRPr="00DE5EFD" w:rsidRDefault="002047A9">
      <w:pPr>
        <w:pStyle w:val="Utskottsfrslagikorthet-Rubrik"/>
        <w:outlineLvl w:val="0"/>
        <w:rPr>
          <w:noProof w:val="0"/>
        </w:rPr>
      </w:pPr>
      <w:r w:rsidRPr="00DE5EFD">
        <w:rPr>
          <w:noProof w:val="0"/>
        </w:rPr>
        <w:t>Utskottets förslag i korthet</w:t>
      </w:r>
    </w:p>
    <w:p w:rsidR="002047A9" w:rsidRPr="00DE5EFD" w:rsidRDefault="002047A9">
      <w:pPr>
        <w:pStyle w:val="Utskottsfrslagikorthet-Text"/>
      </w:pPr>
      <w:r w:rsidRPr="00DE5EFD">
        <w:t>Utskottet tillstyrker regeringens förslag att den be</w:t>
      </w:r>
      <w:r w:rsidRPr="00DE5EFD">
        <w:softHyphen/>
        <w:t>myndigas att ikl</w:t>
      </w:r>
      <w:r w:rsidRPr="00DE5EFD">
        <w:t>ä</w:t>
      </w:r>
      <w:r w:rsidRPr="00DE5EFD">
        <w:t>da staten en ekonomisk för</w:t>
      </w:r>
      <w:r w:rsidRPr="00DE5EFD">
        <w:softHyphen/>
        <w:t>pliktelse till förmån för Fysikhuset Stock</w:t>
      </w:r>
      <w:r w:rsidRPr="00DE5EFD">
        <w:softHyphen/>
        <w:t>holm KB på högst 1,7 miljarder kronor, med anledning av ett hyresavtal. Vidare tillstyrks att an</w:t>
      </w:r>
      <w:r w:rsidRPr="00DE5EFD">
        <w:softHyphen/>
        <w:t xml:space="preserve">slagen 25:27 </w:t>
      </w:r>
      <w:r w:rsidRPr="00DE5EFD">
        <w:rPr>
          <w:i/>
        </w:rPr>
        <w:t>Stockholms unive</w:t>
      </w:r>
      <w:r w:rsidRPr="00DE5EFD">
        <w:rPr>
          <w:i/>
        </w:rPr>
        <w:t>r</w:t>
      </w:r>
      <w:r w:rsidRPr="00DE5EFD">
        <w:rPr>
          <w:i/>
        </w:rPr>
        <w:t>sitet: Forskning och forskarut</w:t>
      </w:r>
      <w:r w:rsidRPr="00DE5EFD">
        <w:rPr>
          <w:i/>
        </w:rPr>
        <w:softHyphen/>
        <w:t>bildning</w:t>
      </w:r>
      <w:r w:rsidRPr="00DE5EFD">
        <w:t xml:space="preserve"> och</w:t>
      </w:r>
      <w:r w:rsidRPr="00DE5EFD">
        <w:rPr>
          <w:i/>
        </w:rPr>
        <w:t xml:space="preserve"> 25:35 Kungl. Tekniska högskolan: Forskning och forskarutbildning</w:t>
      </w:r>
      <w:r w:rsidRPr="00DE5EFD">
        <w:t xml:space="preserve"> får användas för att täcka kostnaden för den finansiella risken och övriga kostnader för den ekonomiska förpliktelsen.</w:t>
      </w:r>
    </w:p>
    <w:p w:rsidR="002047A9" w:rsidRPr="00DE5EFD" w:rsidRDefault="002047A9">
      <w:pPr>
        <w:pStyle w:val="Utskottsfrslagikorthet-Text"/>
      </w:pPr>
      <w:r w:rsidRPr="00DE5EFD">
        <w:t xml:space="preserve">  Därmed tillstyrks punkterna 18 och 19 i propositionen. </w:t>
      </w:r>
    </w:p>
    <w:p w:rsidR="002047A9" w:rsidRPr="00DE5EFD" w:rsidRDefault="002047A9">
      <w:pPr>
        <w:pStyle w:val="R4"/>
        <w:outlineLvl w:val="0"/>
      </w:pPr>
      <w:r w:rsidRPr="00DE5EFD">
        <w:t>Propositionen</w:t>
      </w:r>
    </w:p>
    <w:p w:rsidR="002047A9" w:rsidRPr="00DE5EFD" w:rsidRDefault="002047A9">
      <w:r w:rsidRPr="00DE5EFD">
        <w:t>Regeringen föreslår att den bemyndigas att ikläda staten ekonomisk förpli</w:t>
      </w:r>
      <w:r w:rsidRPr="00DE5EFD">
        <w:t>k</w:t>
      </w:r>
      <w:r w:rsidRPr="00DE5EFD">
        <w:t>telse till förmån för Fysikhuset Stockholm KB intill ett belopp av 1,7 milja</w:t>
      </w:r>
      <w:r w:rsidRPr="00DE5EFD">
        <w:t>r</w:t>
      </w:r>
      <w:r w:rsidRPr="00DE5EFD">
        <w:t xml:space="preserve">der kronor där åtagandet får ha en löptid längst t.o.m. den 1 december 2025. Vidare föreslår regeringen att anslagen 25:27 </w:t>
      </w:r>
      <w:r w:rsidRPr="00DE5EFD">
        <w:rPr>
          <w:i/>
        </w:rPr>
        <w:t>Stockholms universitet: Forsk</w:t>
      </w:r>
      <w:r w:rsidRPr="00DE5EFD">
        <w:rPr>
          <w:i/>
        </w:rPr>
        <w:softHyphen/>
        <w:t>ning och forskarutbildning</w:t>
      </w:r>
      <w:r w:rsidRPr="00DE5EFD">
        <w:t xml:space="preserve"> och 25:35 </w:t>
      </w:r>
      <w:r w:rsidRPr="00DE5EFD">
        <w:rPr>
          <w:i/>
        </w:rPr>
        <w:t>Kungl. Tek</w:t>
      </w:r>
      <w:r w:rsidRPr="00DE5EFD">
        <w:rPr>
          <w:i/>
        </w:rPr>
        <w:softHyphen/>
        <w:t>niska högskolan: Forskning och forskar</w:t>
      </w:r>
      <w:r w:rsidRPr="00DE5EFD">
        <w:rPr>
          <w:i/>
        </w:rPr>
        <w:softHyphen/>
        <w:t>utbildning</w:t>
      </w:r>
      <w:r w:rsidRPr="00DE5EFD">
        <w:t xml:space="preserve"> ska få användas även för att betala en avgift till Rik</w:t>
      </w:r>
      <w:r w:rsidRPr="00DE5EFD">
        <w:t>s</w:t>
      </w:r>
      <w:r w:rsidRPr="00DE5EFD">
        <w:t>gäldskontoret som utgör ersätt</w:t>
      </w:r>
      <w:r w:rsidRPr="00DE5EFD">
        <w:softHyphen/>
        <w:t>ning för den finansiella risk och övriga kostn</w:t>
      </w:r>
      <w:r w:rsidRPr="00DE5EFD">
        <w:t>a</w:t>
      </w:r>
      <w:r w:rsidRPr="00DE5EFD">
        <w:t>der som är för</w:t>
      </w:r>
      <w:r w:rsidRPr="00DE5EFD">
        <w:softHyphen/>
        <w:t>enade med detta åtagande.</w:t>
      </w:r>
    </w:p>
    <w:p w:rsidR="002047A9" w:rsidRPr="00DE5EFD" w:rsidRDefault="002047A9">
      <w:pPr>
        <w:pStyle w:val="Normaltindrag"/>
      </w:pPr>
      <w:r w:rsidRPr="00DE5EFD">
        <w:t>Riksrevis</w:t>
      </w:r>
      <w:r w:rsidRPr="00DE5EFD">
        <w:t>ions</w:t>
      </w:r>
      <w:r w:rsidRPr="00DE5EFD">
        <w:softHyphen/>
        <w:t>verket har vid granskning av årsredovisningarna för Kungl. Tekniska högskolan och Stockholms universitet i en särskild rapport up</w:t>
      </w:r>
      <w:r w:rsidRPr="00DE5EFD">
        <w:t>p</w:t>
      </w:r>
      <w:r w:rsidRPr="00DE5EFD">
        <w:t>märksammat att lärosätena i avtal – som reglerar uppförande och förhyrning av lokaler för Stockholms cent</w:t>
      </w:r>
      <w:r w:rsidRPr="00DE5EFD">
        <w:softHyphen/>
        <w:t>rum för fysik, astronomi och bioteknik – iklätt staten vissa långsiktiga ekonomiska för</w:t>
      </w:r>
      <w:r w:rsidRPr="00DE5EFD">
        <w:softHyphen/>
        <w:t>pliktelser.</w:t>
      </w:r>
    </w:p>
    <w:p w:rsidR="002047A9" w:rsidRPr="00DE5EFD" w:rsidRDefault="002047A9">
      <w:pPr>
        <w:pStyle w:val="Normaltindrag"/>
      </w:pPr>
      <w:r w:rsidRPr="00DE5EFD">
        <w:t>Riksgäldskontoret har granskat en i samman</w:t>
      </w:r>
      <w:r w:rsidRPr="00DE5EFD">
        <w:softHyphen/>
        <w:t>hanget utfärdad handling b</w:t>
      </w:r>
      <w:r w:rsidRPr="00DE5EFD">
        <w:t>e</w:t>
      </w:r>
      <w:r w:rsidRPr="00DE5EFD">
        <w:t>tecknad garantiför</w:t>
      </w:r>
      <w:r w:rsidRPr="00DE5EFD">
        <w:softHyphen/>
        <w:t>bindelse, enligt vilken lärosätena för svenska staten såsom för egen skuld bl.a. garanterar sina skyldigheter enligt ingånget hyresavtal med Fy</w:t>
      </w:r>
      <w:r w:rsidRPr="00DE5EFD">
        <w:softHyphen/>
        <w:t>sikhuset Stockholm KB. Enligt Riksgälds</w:t>
      </w:r>
      <w:r w:rsidRPr="00DE5EFD">
        <w:softHyphen/>
        <w:t>konto</w:t>
      </w:r>
      <w:r w:rsidRPr="00DE5EFD">
        <w:softHyphen/>
        <w:t>ret utgör den utfärdade handlingen en ekono</w:t>
      </w:r>
      <w:r w:rsidRPr="00DE5EFD">
        <w:softHyphen/>
        <w:t>misk förpliktelse som enligt regeringsfor</w:t>
      </w:r>
      <w:r w:rsidRPr="00DE5EFD">
        <w:softHyphen/>
        <w:t>men och lagen (1996:1059) om statsbudgeten förut</w:t>
      </w:r>
      <w:r w:rsidRPr="00DE5EFD">
        <w:softHyphen/>
        <w:t>sätter riksdagens bemyn</w:t>
      </w:r>
      <w:r w:rsidRPr="00DE5EFD">
        <w:softHyphen/>
        <w:t>di</w:t>
      </w:r>
      <w:r w:rsidRPr="00DE5EFD">
        <w:softHyphen/>
        <w:t>gan</w:t>
      </w:r>
      <w:r w:rsidRPr="00DE5EFD">
        <w:softHyphen/>
        <w:t>de. För ett sådant åtagande ska förmånstagaren betala en avgift som täcker statens fina</w:t>
      </w:r>
      <w:r w:rsidRPr="00DE5EFD">
        <w:t>n</w:t>
      </w:r>
      <w:r w:rsidRPr="00DE5EFD">
        <w:t>siella risk och övrig</w:t>
      </w:r>
      <w:r w:rsidRPr="00DE5EFD">
        <w:t>a kostnader för åtagandet.</w:t>
      </w:r>
    </w:p>
    <w:p w:rsidR="002047A9" w:rsidRPr="00DE5EFD" w:rsidRDefault="002047A9">
      <w:pPr>
        <w:pStyle w:val="Normaltindrag"/>
      </w:pPr>
      <w:r w:rsidRPr="00DE5EFD">
        <w:t>Regeringen konstaterar med förvåning att lä</w:t>
      </w:r>
      <w:r w:rsidRPr="00DE5EFD">
        <w:softHyphen/>
        <w:t>rosätena har träffat avtal som medför ekono</w:t>
      </w:r>
      <w:r w:rsidRPr="00DE5EFD">
        <w:softHyphen/>
        <w:t>miska förpliktelser utan att ha haft rätt till detta. Handlandet är oacceptabelt. I den uppkomna situationen anser regeringen att denna ekono</w:t>
      </w:r>
      <w:r w:rsidRPr="00DE5EFD">
        <w:softHyphen/>
        <w:t xml:space="preserve">miska förpliktelse måste hanteras på ett korrekt sätt. </w:t>
      </w:r>
    </w:p>
    <w:p w:rsidR="002047A9" w:rsidRPr="00DE5EFD" w:rsidRDefault="002047A9">
      <w:pPr>
        <w:pStyle w:val="Normaltindrag"/>
      </w:pPr>
      <w:r w:rsidRPr="00DE5EFD">
        <w:t>Regeringen inhämtar därför nu i efterhand från riksdagen ett be</w:t>
      </w:r>
      <w:r w:rsidRPr="00DE5EFD">
        <w:softHyphen/>
        <w:t>myndigande att ikläda staten en ekonomisk för</w:t>
      </w:r>
      <w:r w:rsidRPr="00DE5EFD">
        <w:softHyphen/>
        <w:t>pliktelse till förmån för Fysi</w:t>
      </w:r>
      <w:r w:rsidRPr="00DE5EFD">
        <w:t>k</w:t>
      </w:r>
      <w:r w:rsidRPr="00DE5EFD">
        <w:t>huset Stock</w:t>
      </w:r>
      <w:r w:rsidRPr="00DE5EFD">
        <w:softHyphen/>
        <w:t xml:space="preserve">holm KB på högst 1,7 miljarder kronor. </w:t>
      </w:r>
    </w:p>
    <w:p w:rsidR="002047A9" w:rsidRPr="00DE5EFD" w:rsidRDefault="002047A9">
      <w:pPr>
        <w:pStyle w:val="Normaltindrag"/>
      </w:pPr>
      <w:r w:rsidRPr="00DE5EFD">
        <w:t>Regeringen begär dessutom riksdagens godkännande av att an</w:t>
      </w:r>
      <w:r w:rsidRPr="00DE5EFD">
        <w:softHyphen/>
        <w:t xml:space="preserve">slagen 25:27 </w:t>
      </w:r>
      <w:r w:rsidRPr="00DE5EFD">
        <w:rPr>
          <w:i/>
        </w:rPr>
        <w:t>Stockholms universitet: Forskning och forskarut</w:t>
      </w:r>
      <w:r w:rsidRPr="00DE5EFD">
        <w:rPr>
          <w:i/>
        </w:rPr>
        <w:softHyphen/>
        <w:t>bildning</w:t>
      </w:r>
      <w:r w:rsidRPr="00DE5EFD">
        <w:t xml:space="preserve"> och</w:t>
      </w:r>
      <w:r w:rsidRPr="00DE5EFD">
        <w:rPr>
          <w:i/>
        </w:rPr>
        <w:t xml:space="preserve"> </w:t>
      </w:r>
      <w:r w:rsidRPr="00DE5EFD">
        <w:t xml:space="preserve">25:35 </w:t>
      </w:r>
      <w:r w:rsidRPr="00DE5EFD">
        <w:rPr>
          <w:i/>
        </w:rPr>
        <w:t>Kungl. Tekniska högskolan: Forskning och forskarutbildning</w:t>
      </w:r>
      <w:r w:rsidRPr="00DE5EFD">
        <w:t xml:space="preserve"> får användas för att täcka kostnaden för den finansiella risken och övriga kostnader för detta åtagande. </w:t>
      </w:r>
    </w:p>
    <w:p w:rsidR="002047A9" w:rsidRPr="00DE5EFD" w:rsidRDefault="002047A9">
      <w:pPr>
        <w:pStyle w:val="Normaltindrag"/>
      </w:pPr>
      <w:r w:rsidRPr="00DE5EFD">
        <w:t>Regeringen avser att uppdra åt Riksgälds</w:t>
      </w:r>
      <w:r w:rsidRPr="00DE5EFD">
        <w:softHyphen/>
        <w:t>kontoret att administrera åtaga</w:t>
      </w:r>
      <w:r w:rsidRPr="00DE5EFD">
        <w:t>n</w:t>
      </w:r>
      <w:r w:rsidRPr="00DE5EFD">
        <w:t>det och att be</w:t>
      </w:r>
      <w:r w:rsidRPr="00DE5EFD">
        <w:softHyphen/>
        <w:t>räkna dess kostnader för staten. De berörda an</w:t>
      </w:r>
      <w:r w:rsidRPr="00DE5EFD">
        <w:softHyphen/>
        <w:t>slagen kommer sedan att belastas med den avgift som ska betalas till Riksgäldskontorets garanti</w:t>
      </w:r>
      <w:r w:rsidRPr="00DE5EFD">
        <w:softHyphen/>
        <w:t xml:space="preserve">verksamhet. </w:t>
      </w:r>
    </w:p>
    <w:p w:rsidR="002047A9" w:rsidRPr="00DE5EFD" w:rsidRDefault="002047A9">
      <w:pPr>
        <w:pStyle w:val="R4"/>
        <w:outlineLvl w:val="0"/>
      </w:pPr>
      <w:r w:rsidRPr="00DE5EFD">
        <w:t>Finansutskottets ställningstagande</w:t>
      </w:r>
    </w:p>
    <w:p w:rsidR="002047A9" w:rsidRPr="00DE5EFD" w:rsidRDefault="002047A9">
      <w:r w:rsidRPr="00DE5EFD">
        <w:t>Finansutskottet delar regeringens förvåning över lärosätenas handlande. Av regeringsformen 9 kap. 10 § framgår att riksdagens bemyndigande krävs för att staten ska kunna iklädas en ekonomisk förpliktelse. Som regeringen påp</w:t>
      </w:r>
      <w:r w:rsidRPr="00DE5EFD">
        <w:t>e</w:t>
      </w:r>
      <w:r w:rsidRPr="00DE5EFD">
        <w:t xml:space="preserve">kar har lärosätena träffat avtal som medför ekonomiska förpliktelser utan att ha rätt till detta. Lärosätenas handlande är oacceptabelt. </w:t>
      </w:r>
    </w:p>
    <w:p w:rsidR="002047A9" w:rsidRPr="00DE5EFD" w:rsidRDefault="002047A9">
      <w:pPr>
        <w:pStyle w:val="Normaltindrag"/>
      </w:pPr>
      <w:r w:rsidRPr="00DE5EFD">
        <w:t>Utskottet delar regeringens uppfattning att den ekonomiska förpliktelsen måste hanteras på ett korrekt sätt och tillstyrker regeringens förslag (punkte</w:t>
      </w:r>
      <w:r w:rsidRPr="00DE5EFD">
        <w:t>r</w:t>
      </w:r>
      <w:r w:rsidRPr="00DE5EFD">
        <w:t>na 18 och 19).</w:t>
      </w:r>
    </w:p>
    <w:p w:rsidR="002047A9" w:rsidRPr="00DE5EFD" w:rsidRDefault="002047A9">
      <w:pPr>
        <w:pStyle w:val="Rubrik2"/>
      </w:pPr>
      <w:bookmarkStart w:id="160" w:name="_Toc21513086"/>
      <w:bookmarkStart w:id="161" w:name="_Toc21513463"/>
      <w:bookmarkStart w:id="162" w:name="_Toc23937652"/>
      <w:bookmarkStart w:id="163" w:name="_Toc26156894"/>
      <w:r w:rsidRPr="00DE5EFD">
        <w:t>Utgiftsområde 17 Kultur, medier, trossamfund och fritid</w:t>
      </w:r>
      <w:bookmarkEnd w:id="160"/>
      <w:bookmarkEnd w:id="161"/>
      <w:bookmarkEnd w:id="162"/>
      <w:bookmarkEnd w:id="163"/>
    </w:p>
    <w:p w:rsidR="002047A9" w:rsidRPr="00DE5EFD" w:rsidRDefault="002047A9">
      <w:pPr>
        <w:pStyle w:val="Rubrik3"/>
        <w:spacing w:before="235"/>
        <w:rPr>
          <w:noProof w:val="0"/>
        </w:rPr>
      </w:pPr>
      <w:bookmarkStart w:id="164" w:name="_Toc23937653"/>
      <w:bookmarkStart w:id="165" w:name="_Toc26156895"/>
      <w:r w:rsidRPr="00DE5EFD">
        <w:rPr>
          <w:noProof w:val="0"/>
        </w:rPr>
        <w:t>27:1 Statens biografbyrå</w:t>
      </w:r>
      <w:bookmarkEnd w:id="164"/>
      <w:bookmarkEnd w:id="165"/>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9 363 000 kr. För att finansi</w:t>
      </w:r>
      <w:r w:rsidRPr="00DE5EFD">
        <w:softHyphen/>
        <w:t>era höjningen av de under utgiftsområde 1 Ri</w:t>
      </w:r>
      <w:r w:rsidRPr="00DE5EFD">
        <w:softHyphen/>
        <w:t xml:space="preserve">kets styrelse uppförda anslagen 27:1 </w:t>
      </w:r>
      <w:r w:rsidRPr="00DE5EFD">
        <w:rPr>
          <w:i/>
        </w:rPr>
        <w:t>Presstöds</w:t>
      </w:r>
      <w:r w:rsidRPr="00DE5EFD">
        <w:rPr>
          <w:i/>
        </w:rPr>
        <w:softHyphen/>
        <w:t>nämnden och Taltidning</w:t>
      </w:r>
      <w:r w:rsidRPr="00DE5EFD">
        <w:rPr>
          <w:i/>
        </w:rPr>
        <w:t>s</w:t>
      </w:r>
      <w:r w:rsidRPr="00DE5EFD">
        <w:rPr>
          <w:i/>
        </w:rPr>
        <w:t>nämnden</w:t>
      </w:r>
      <w:r w:rsidRPr="00DE5EFD">
        <w:t xml:space="preserve"> samt 27:5 </w:t>
      </w:r>
      <w:r w:rsidRPr="00DE5EFD">
        <w:rPr>
          <w:i/>
        </w:rPr>
        <w:t>Granskningsnämnden för radio och TV</w:t>
      </w:r>
      <w:r w:rsidRPr="00DE5EFD">
        <w:t xml:space="preserve"> minskas anslaget 27:1 </w:t>
      </w:r>
      <w:r w:rsidRPr="00DE5EFD">
        <w:rPr>
          <w:i/>
        </w:rPr>
        <w:t>Statens biografbyrå</w:t>
      </w:r>
      <w:r w:rsidRPr="00DE5EFD">
        <w:t xml:space="preserve"> med 500 000 kr.</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propositionens förslag (punkt 26 i denna del).</w:t>
      </w:r>
    </w:p>
    <w:p w:rsidR="002047A9" w:rsidRPr="00DE5EFD" w:rsidRDefault="002047A9">
      <w:pPr>
        <w:pStyle w:val="Rubrik3"/>
        <w:rPr>
          <w:noProof w:val="0"/>
        </w:rPr>
      </w:pPr>
      <w:bookmarkStart w:id="166" w:name="_Toc23937654"/>
      <w:bookmarkStart w:id="167" w:name="_Toc26156896"/>
      <w:r w:rsidRPr="00DE5EFD">
        <w:rPr>
          <w:noProof w:val="0"/>
        </w:rPr>
        <w:t>28:36 Filmstöd</w:t>
      </w:r>
      <w:bookmarkEnd w:id="166"/>
      <w:bookmarkEnd w:id="167"/>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209 738 000 kr. Svensk film har haft stora framgångar under senare år, vilket skapat ett finansieringsproblem för filmbran</w:t>
      </w:r>
      <w:r w:rsidRPr="00DE5EFD">
        <w:softHyphen/>
        <w:t>schen. Ytterst få filmer kan produceras utan filmstöd och när många filmer är framgångsrika tar de tillgängliga medlen slut snabbare. Proble</w:t>
      </w:r>
      <w:r w:rsidRPr="00DE5EFD">
        <w:softHyphen/>
        <w:t>met gäller särskilt det publikrelater</w:t>
      </w:r>
      <w:r w:rsidRPr="00DE5EFD">
        <w:t>a</w:t>
      </w:r>
      <w:r w:rsidRPr="00DE5EFD">
        <w:t>de stödet i 2000 års filmavtal, men drabbar även andra for</w:t>
      </w:r>
      <w:r w:rsidRPr="00DE5EFD">
        <w:softHyphen/>
        <w:t>mer av produ</w:t>
      </w:r>
      <w:r w:rsidRPr="00DE5EFD">
        <w:t>k</w:t>
      </w:r>
      <w:r w:rsidRPr="00DE5EFD">
        <w:t>tionsstöd till svensk film. Från så</w:t>
      </w:r>
      <w:r w:rsidRPr="00DE5EFD">
        <w:softHyphen/>
        <w:t>väl kultur- som näringspolitiska utgång</w:t>
      </w:r>
      <w:r w:rsidRPr="00DE5EFD">
        <w:t>s</w:t>
      </w:r>
      <w:r w:rsidRPr="00DE5EFD">
        <w:t>punkter är det viktigt att det årligen kan produceras</w:t>
      </w:r>
      <w:r w:rsidRPr="00DE5EFD">
        <w:t xml:space="preserve"> mel</w:t>
      </w:r>
      <w:r w:rsidRPr="00DE5EFD">
        <w:softHyphen/>
        <w:t>lan 20 och 25 svenska långfilmer. Utan resurstill</w:t>
      </w:r>
      <w:r w:rsidRPr="00DE5EFD">
        <w:softHyphen/>
        <w:t xml:space="preserve">skott skulle en situation uppstå som riskerar att leda till att filmproduktionen kraftigt minskar. Regeringen anser därför att anslaget 28:36 </w:t>
      </w:r>
      <w:r w:rsidRPr="00DE5EFD">
        <w:rPr>
          <w:i/>
        </w:rPr>
        <w:t>Film</w:t>
      </w:r>
      <w:r w:rsidRPr="00DE5EFD">
        <w:rPr>
          <w:i/>
        </w:rPr>
        <w:softHyphen/>
        <w:t>stöd</w:t>
      </w:r>
      <w:r w:rsidRPr="00DE5EFD">
        <w:t xml:space="preserve"> bör ökas med 30 miljoner kronor. Finansie</w:t>
      </w:r>
      <w:r w:rsidRPr="00DE5EFD">
        <w:softHyphen/>
        <w:t>ring sker genom att det under utgifts</w:t>
      </w:r>
      <w:r w:rsidRPr="00DE5EFD">
        <w:softHyphen/>
        <w:t xml:space="preserve">område 13 Arbetsmarknad uppförda anslaget 22:3 </w:t>
      </w:r>
      <w:r w:rsidRPr="00DE5EFD">
        <w:rPr>
          <w:i/>
        </w:rPr>
        <w:t>Köp av arbetsmarknadsutbildning och övriga kostnader</w:t>
      </w:r>
      <w:r w:rsidRPr="00DE5EFD">
        <w:t xml:space="preserve"> minskas med motsvarande belopp.</w:t>
      </w:r>
    </w:p>
    <w:p w:rsidR="002047A9" w:rsidRPr="00DE5EFD" w:rsidRDefault="002047A9">
      <w:pPr>
        <w:pStyle w:val="R4"/>
        <w:outlineLvl w:val="0"/>
      </w:pPr>
      <w:bookmarkStart w:id="168" w:name="_Toc21513087"/>
      <w:bookmarkStart w:id="169" w:name="_Toc21513464"/>
      <w:r w:rsidRPr="00DE5EFD">
        <w:t>Finansutskottets ställningstagande</w:t>
      </w:r>
    </w:p>
    <w:p w:rsidR="002047A9" w:rsidRPr="00DE5EFD" w:rsidRDefault="002047A9">
      <w:r w:rsidRPr="00DE5EFD">
        <w:t>Finansutskottet tillstyrker propositionens förslag (punkt 26 i denna del).</w:t>
      </w:r>
    </w:p>
    <w:p w:rsidR="002047A9" w:rsidRPr="00DE5EFD" w:rsidRDefault="002047A9">
      <w:pPr>
        <w:pStyle w:val="Rubrik2"/>
      </w:pPr>
      <w:bookmarkStart w:id="170" w:name="_Toc23937655"/>
      <w:bookmarkStart w:id="171" w:name="_Toc26156897"/>
      <w:r w:rsidRPr="00DE5EFD">
        <w:t>Utgiftsområde 18 Samhällsplanering, bostadsförsörjning och byggande</w:t>
      </w:r>
      <w:bookmarkEnd w:id="168"/>
      <w:bookmarkEnd w:id="169"/>
      <w:bookmarkEnd w:id="170"/>
      <w:bookmarkEnd w:id="171"/>
    </w:p>
    <w:p w:rsidR="002047A9" w:rsidRPr="00DE5EFD" w:rsidRDefault="002047A9">
      <w:pPr>
        <w:pStyle w:val="Rubrik3"/>
        <w:spacing w:before="235"/>
        <w:rPr>
          <w:noProof w:val="0"/>
        </w:rPr>
      </w:pPr>
      <w:bookmarkStart w:id="172" w:name="_Toc23937656"/>
      <w:bookmarkStart w:id="173" w:name="_Toc26156898"/>
      <w:r w:rsidRPr="00DE5EFD">
        <w:rPr>
          <w:noProof w:val="0"/>
        </w:rPr>
        <w:t>31:11 Bidrag till bostadsinvesteringar som främjar ekologisk hållbarhet</w:t>
      </w:r>
      <w:bookmarkEnd w:id="172"/>
      <w:bookmarkEnd w:id="173"/>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105 miljoner kronor. Efterfrågan på bidrag till bostadsinvesteringar som främjar ekologisk hållbarhet har varit lägre än vad reger</w:t>
      </w:r>
      <w:r w:rsidRPr="00DE5EFD">
        <w:softHyphen/>
        <w:t xml:space="preserve">ingen beräknat och anslaget 31:11 </w:t>
      </w:r>
      <w:r w:rsidRPr="00DE5EFD">
        <w:rPr>
          <w:i/>
        </w:rPr>
        <w:t>Bidrag till bostads</w:t>
      </w:r>
      <w:r w:rsidRPr="00DE5EFD">
        <w:rPr>
          <w:i/>
        </w:rPr>
        <w:softHyphen/>
        <w:t>investeringar som främjar ekologisk hållbarhet</w:t>
      </w:r>
      <w:r w:rsidRPr="00DE5EFD">
        <w:t xml:space="preserve"> kan minskas med 80 miljoner kronor.</w:t>
      </w:r>
    </w:p>
    <w:p w:rsidR="002047A9" w:rsidRPr="00DE5EFD" w:rsidRDefault="002047A9">
      <w:pPr>
        <w:pStyle w:val="R4"/>
        <w:outlineLvl w:val="0"/>
      </w:pPr>
      <w:r w:rsidRPr="00DE5EFD">
        <w:t>Bostadsutskottets yttrande</w:t>
      </w:r>
    </w:p>
    <w:p w:rsidR="002047A9" w:rsidRPr="00DE5EFD" w:rsidRDefault="002047A9">
      <w:r w:rsidRPr="00DE5EFD">
        <w:t>Bostadsutskottet, som har yttrat sig genom protokollsutdrag, tillstyrker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bostadsutskottet, propositionens fö</w:t>
      </w:r>
      <w:r w:rsidRPr="00DE5EFD">
        <w:t>r</w:t>
      </w:r>
      <w:r w:rsidRPr="00DE5EFD">
        <w:t>slag (punkt 26 i denna del).</w:t>
      </w:r>
    </w:p>
    <w:p w:rsidR="002047A9" w:rsidRPr="00DE5EFD" w:rsidRDefault="002047A9">
      <w:pPr>
        <w:pStyle w:val="Rubrik3"/>
        <w:rPr>
          <w:noProof w:val="0"/>
        </w:rPr>
      </w:pPr>
      <w:bookmarkStart w:id="174" w:name="_Toc23937657"/>
      <w:bookmarkStart w:id="175" w:name="_Toc26156899"/>
      <w:r w:rsidRPr="00DE5EFD">
        <w:rPr>
          <w:noProof w:val="0"/>
        </w:rPr>
        <w:t>32:1 Länsstyrelserna m.m.</w:t>
      </w:r>
      <w:bookmarkEnd w:id="174"/>
      <w:bookmarkEnd w:id="175"/>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1 966 812 000 kr. Den pågående försöksverksamheten med vidgad samordnad länsförvaltning i Gotlands län innebär bl.a. att skogsvårdsstyrelsen har inordnats i länsstyrelsen t.o.m. 2006. Med anledning av att arbetet med miljökvalitetsmålet Levande skogar därmed ska utföras av Länsstyrelsen i Gotlands län, bör an</w:t>
      </w:r>
      <w:r w:rsidRPr="00DE5EFD">
        <w:softHyphen/>
        <w:t xml:space="preserve">slaget 32:1 </w:t>
      </w:r>
      <w:r w:rsidRPr="00DE5EFD">
        <w:rPr>
          <w:i/>
        </w:rPr>
        <w:t>Länsstyrelserna m.m.</w:t>
      </w:r>
      <w:r w:rsidRPr="00DE5EFD">
        <w:t xml:space="preserve"> ökas med 184 000 kr. </w:t>
      </w:r>
    </w:p>
    <w:p w:rsidR="002047A9" w:rsidRPr="00DE5EFD" w:rsidRDefault="002047A9">
      <w:pPr>
        <w:pStyle w:val="Normaltindrag"/>
      </w:pPr>
      <w:r w:rsidRPr="00DE5EFD">
        <w:t>Landshövdingen i Stockholms län har i upp</w:t>
      </w:r>
      <w:r w:rsidRPr="00DE5EFD">
        <w:softHyphen/>
        <w:t>drag att överlägga med ko</w:t>
      </w:r>
      <w:r w:rsidRPr="00DE5EFD">
        <w:t>m</w:t>
      </w:r>
      <w:r w:rsidRPr="00DE5EFD">
        <w:t>munerna i Stock</w:t>
      </w:r>
      <w:r w:rsidRPr="00DE5EFD">
        <w:softHyphen/>
        <w:t>holms län och andra relevanta parter om möjliga åtgärder för att skapa förutsättningar för ett ökat bostadsbyggande i länet. Arbetet finans</w:t>
      </w:r>
      <w:r w:rsidRPr="00DE5EFD">
        <w:t>i</w:t>
      </w:r>
      <w:r w:rsidRPr="00DE5EFD">
        <w:t>eras del</w:t>
      </w:r>
      <w:r w:rsidRPr="00DE5EFD">
        <w:softHyphen/>
        <w:t>vis med anslaget för länsstyrelserna. Ytterligare medel behöver dock tillföras för att uppdraget ska kunna fullföljas. Regeringen anser att ansla</w:t>
      </w:r>
      <w:r w:rsidRPr="00DE5EFD">
        <w:softHyphen/>
        <w:t>get 32:</w:t>
      </w:r>
      <w:r w:rsidRPr="00DE5EFD">
        <w:rPr>
          <w:i/>
        </w:rPr>
        <w:t>1 Länsstyrelserna m.m.</w:t>
      </w:r>
      <w:r w:rsidRPr="00DE5EFD">
        <w:t xml:space="preserve"> bör ökas med 700 000 kr. </w:t>
      </w:r>
    </w:p>
    <w:p w:rsidR="002047A9" w:rsidRPr="00DE5EFD" w:rsidRDefault="002047A9">
      <w:pPr>
        <w:pStyle w:val="Normaltindrag"/>
      </w:pPr>
      <w:r w:rsidRPr="00DE5EFD">
        <w:t>Finansiering av ökningarna sker genom att an</w:t>
      </w:r>
      <w:r w:rsidRPr="00DE5EFD">
        <w:softHyphen/>
        <w:t xml:space="preserve">slaget 31:3 </w:t>
      </w:r>
      <w:r w:rsidRPr="00DE5EFD">
        <w:rPr>
          <w:i/>
        </w:rPr>
        <w:t>Statens bostad</w:t>
      </w:r>
      <w:r w:rsidRPr="00DE5EFD">
        <w:rPr>
          <w:i/>
        </w:rPr>
        <w:t>s</w:t>
      </w:r>
      <w:r w:rsidRPr="00DE5EFD">
        <w:rPr>
          <w:i/>
        </w:rPr>
        <w:t>kreditnämnd: För</w:t>
      </w:r>
      <w:r w:rsidRPr="00DE5EFD">
        <w:rPr>
          <w:i/>
        </w:rPr>
        <w:softHyphen/>
        <w:t>valt</w:t>
      </w:r>
      <w:r w:rsidRPr="00DE5EFD">
        <w:rPr>
          <w:i/>
        </w:rPr>
        <w:softHyphen/>
        <w:t>ningskostnader</w:t>
      </w:r>
      <w:r w:rsidRPr="00DE5EFD">
        <w:t xml:space="preserve"> minskas med 700 000 kr samt genom att det under utgiftsområde 23 Jord- och skogsbruk, fiske med ansluta</w:t>
      </w:r>
      <w:r w:rsidRPr="00DE5EFD">
        <w:t>n</w:t>
      </w:r>
      <w:r w:rsidRPr="00DE5EFD">
        <w:t>de när</w:t>
      </w:r>
      <w:r w:rsidRPr="00DE5EFD">
        <w:softHyphen/>
        <w:t xml:space="preserve">ingar uppförda anslaget 41:1 </w:t>
      </w:r>
      <w:r w:rsidRPr="00DE5EFD">
        <w:rPr>
          <w:i/>
        </w:rPr>
        <w:t>Skogsvårdsorganisa</w:t>
      </w:r>
      <w:r w:rsidRPr="00DE5EFD">
        <w:rPr>
          <w:i/>
        </w:rPr>
        <w:softHyphen/>
        <w:t xml:space="preserve">tionen </w:t>
      </w:r>
      <w:r w:rsidRPr="00DE5EFD">
        <w:t xml:space="preserve">minskas med 184 000 kr. </w:t>
      </w:r>
    </w:p>
    <w:p w:rsidR="002047A9" w:rsidRPr="00DE5EFD" w:rsidRDefault="002047A9">
      <w:pPr>
        <w:pStyle w:val="R4"/>
        <w:outlineLvl w:val="0"/>
      </w:pPr>
      <w:bookmarkStart w:id="176" w:name="_Toc21513088"/>
      <w:bookmarkStart w:id="177" w:name="_Toc21513465"/>
      <w:r w:rsidRPr="00DE5EFD">
        <w:t>Bostadsutskottets yttrande</w:t>
      </w:r>
    </w:p>
    <w:p w:rsidR="002047A9" w:rsidRPr="00DE5EFD" w:rsidRDefault="002047A9">
      <w:r w:rsidRPr="00DE5EFD">
        <w:t>Bostadsutskottet, som har yttrat sig genom protokollsutdrag, tillstyrker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bostadsutskottet, propositionens fö</w:t>
      </w:r>
      <w:r w:rsidRPr="00DE5EFD">
        <w:t>r</w:t>
      </w:r>
      <w:r w:rsidRPr="00DE5EFD">
        <w:t>slag (punkt 26 i denna del).</w:t>
      </w:r>
    </w:p>
    <w:p w:rsidR="002047A9" w:rsidRPr="00DE5EFD" w:rsidRDefault="002047A9">
      <w:pPr>
        <w:pStyle w:val="Rubrik2"/>
      </w:pPr>
      <w:bookmarkStart w:id="178" w:name="_Toc23937658"/>
      <w:bookmarkStart w:id="179" w:name="_Toc26156900"/>
      <w:r w:rsidRPr="00DE5EFD">
        <w:t>Utgiftsområde 20 Allmän miljö- och naturvård</w:t>
      </w:r>
      <w:bookmarkEnd w:id="176"/>
      <w:bookmarkEnd w:id="177"/>
      <w:bookmarkEnd w:id="178"/>
      <w:bookmarkEnd w:id="179"/>
    </w:p>
    <w:p w:rsidR="002047A9" w:rsidRPr="00DE5EFD" w:rsidRDefault="002047A9">
      <w:pPr>
        <w:pStyle w:val="Rubrik3"/>
        <w:spacing w:before="235"/>
        <w:rPr>
          <w:noProof w:val="0"/>
        </w:rPr>
      </w:pPr>
      <w:bookmarkStart w:id="180" w:name="_Toc23937659"/>
      <w:bookmarkStart w:id="181" w:name="_Toc26156901"/>
      <w:r w:rsidRPr="00DE5EFD">
        <w:rPr>
          <w:noProof w:val="0"/>
        </w:rPr>
        <w:t>34:4 Sanering och återställning av förorenade områden</w:t>
      </w:r>
      <w:bookmarkEnd w:id="180"/>
      <w:bookmarkEnd w:id="181"/>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418 746 000 kr. Anslaget föreslås minskas med 21 miljoner kronor för att finansiera en ökning av det under utgiftsområde 4 Rättsvä</w:t>
      </w:r>
      <w:r w:rsidRPr="00DE5EFD">
        <w:softHyphen/>
        <w:t xml:space="preserve">sendet uppförda anslaget 4:5 </w:t>
      </w:r>
      <w:r w:rsidRPr="00DE5EFD">
        <w:rPr>
          <w:i/>
        </w:rPr>
        <w:t>Domstolsväsendet m.m.</w:t>
      </w:r>
      <w:r w:rsidRPr="00DE5EFD">
        <w:t xml:space="preserve"> Finansieringsåtgärden bedöms inte p</w:t>
      </w:r>
      <w:r w:rsidRPr="00DE5EFD">
        <w:t>å</w:t>
      </w:r>
      <w:r w:rsidRPr="00DE5EFD">
        <w:t xml:space="preserve">verka sanerings- och återställningsverksamheten för innevarande år. </w:t>
      </w:r>
    </w:p>
    <w:p w:rsidR="002047A9" w:rsidRPr="00DE5EFD" w:rsidRDefault="002047A9">
      <w:pPr>
        <w:pStyle w:val="R4"/>
        <w:outlineLvl w:val="0"/>
      </w:pPr>
      <w:r w:rsidRPr="00DE5EFD">
        <w:t>Miljö- och jordbruksutskottets yttrande</w:t>
      </w:r>
    </w:p>
    <w:p w:rsidR="002047A9" w:rsidRPr="00DE5EFD" w:rsidRDefault="002047A9">
      <w:r w:rsidRPr="00DE5EFD">
        <w:t>Miljö- och jordbruksutskottet, som har yttrat sig genom protokollsutdrag, tillstyrker regeringens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miljö- och jordbruksutskottet, prop</w:t>
      </w:r>
      <w:r w:rsidRPr="00DE5EFD">
        <w:t>o</w:t>
      </w:r>
      <w:r w:rsidRPr="00DE5EFD">
        <w:t>sitionens förslag (punkt 26 i denna del).</w:t>
      </w:r>
    </w:p>
    <w:p w:rsidR="002047A9" w:rsidRPr="00DE5EFD" w:rsidRDefault="002047A9">
      <w:pPr>
        <w:pStyle w:val="Rubrik3"/>
        <w:rPr>
          <w:noProof w:val="0"/>
        </w:rPr>
      </w:pPr>
      <w:bookmarkStart w:id="182" w:name="_Toc23937660"/>
      <w:bookmarkStart w:id="183" w:name="_Toc26156902"/>
      <w:r w:rsidRPr="00DE5EFD">
        <w:rPr>
          <w:noProof w:val="0"/>
        </w:rPr>
        <w:t>34:9 Statens strålskyddsinstitut (bemyndigande)</w:t>
      </w:r>
      <w:bookmarkEnd w:id="182"/>
      <w:bookmarkEnd w:id="183"/>
    </w:p>
    <w:p w:rsidR="002047A9" w:rsidRPr="00DE5EFD" w:rsidRDefault="002047A9">
      <w:pPr>
        <w:pStyle w:val="Utskottsfrslagikorthet-Rubrik"/>
        <w:outlineLvl w:val="0"/>
        <w:rPr>
          <w:noProof w:val="0"/>
        </w:rPr>
      </w:pPr>
      <w:r w:rsidRPr="00DE5EFD">
        <w:rPr>
          <w:noProof w:val="0"/>
        </w:rPr>
        <w:t>Utskottets förslag i korthet</w:t>
      </w:r>
    </w:p>
    <w:p w:rsidR="002047A9" w:rsidRPr="00DE5EFD" w:rsidRDefault="002047A9">
      <w:pPr>
        <w:pStyle w:val="Utskottsfrslagikorthet-Text"/>
      </w:pPr>
      <w:r w:rsidRPr="00DE5EFD">
        <w:t xml:space="preserve">Utskottet föreslår att riksdagen bifaller regeringens förslag att den bemyndigas att under 2002, för ramanslaget 34:9 </w:t>
      </w:r>
      <w:r w:rsidRPr="00DE5EFD">
        <w:rPr>
          <w:i/>
        </w:rPr>
        <w:t>Statens strå</w:t>
      </w:r>
      <w:r w:rsidRPr="00DE5EFD">
        <w:rPr>
          <w:i/>
        </w:rPr>
        <w:t>l</w:t>
      </w:r>
      <w:r w:rsidRPr="00DE5EFD">
        <w:rPr>
          <w:i/>
        </w:rPr>
        <w:t>skyddsinstitut</w:t>
      </w:r>
      <w:r w:rsidRPr="00DE5EFD">
        <w:t>, ingå ekonomiska förpliktelser i samband med strå</w:t>
      </w:r>
      <w:r w:rsidRPr="00DE5EFD">
        <w:t>l</w:t>
      </w:r>
      <w:r w:rsidRPr="00DE5EFD">
        <w:t>skydds</w:t>
      </w:r>
      <w:r w:rsidRPr="00DE5EFD">
        <w:softHyphen/>
        <w:t>forskning som inklusive tidigare gjorda åtaganden medför utgifter på högst 10 miljoner kronor under 2003, högst 7 miljoner kronor u</w:t>
      </w:r>
      <w:r w:rsidRPr="00DE5EFD">
        <w:t>n</w:t>
      </w:r>
      <w:r w:rsidRPr="00DE5EFD">
        <w:t xml:space="preserve">der 2004 och högst 4 miljoner kronor under 2005. </w:t>
      </w:r>
    </w:p>
    <w:p w:rsidR="002047A9" w:rsidRPr="00DE5EFD" w:rsidRDefault="002047A9">
      <w:pPr>
        <w:pStyle w:val="Utskottsfrslagikorthet-Text"/>
      </w:pPr>
      <w:r w:rsidRPr="00DE5EFD">
        <w:t xml:space="preserve">  Därmed tillstyrks punkt 20 i propos</w:t>
      </w:r>
      <w:r w:rsidRPr="00DE5EFD">
        <w:t>i</w:t>
      </w:r>
      <w:r w:rsidRPr="00DE5EFD">
        <w:t>tionen.</w:t>
      </w:r>
    </w:p>
    <w:p w:rsidR="002047A9" w:rsidRPr="00DE5EFD" w:rsidRDefault="002047A9">
      <w:pPr>
        <w:pStyle w:val="R4"/>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100 923 000 kr. Något bemyndigande att ingå ekono</w:t>
      </w:r>
      <w:r w:rsidRPr="00DE5EFD">
        <w:softHyphen/>
        <w:t>miska förplikte</w:t>
      </w:r>
      <w:r w:rsidRPr="00DE5EFD">
        <w:t>l</w:t>
      </w:r>
      <w:r w:rsidRPr="00DE5EFD">
        <w:t>ser har inte lämnats. Statens strål</w:t>
      </w:r>
      <w:r w:rsidRPr="00DE5EFD">
        <w:softHyphen/>
        <w:t>skyddsinstitut finansierar grundläggande och tillsynsrelaterad strålskyddsforskning. För att förbättra förutsättningarna för planering och ge</w:t>
      </w:r>
      <w:r w:rsidRPr="00DE5EFD">
        <w:softHyphen/>
        <w:t>nomförande av strålskyddsforskningen är det nödvändigt att kunna fatta beslut som medför utfästelser om utgifter för kommande budge</w:t>
      </w:r>
      <w:r w:rsidRPr="00DE5EFD">
        <w:t>t</w:t>
      </w:r>
      <w:r w:rsidRPr="00DE5EFD">
        <w:t>år. Regeringen föreslår att den bör bemyndigas att för detta ändamål ingå ekonomiska förpliktelser som medför utgifter på högst</w:t>
      </w:r>
      <w:r w:rsidRPr="00DE5EFD">
        <w:t xml:space="preserve"> 10 miljoner kronor un</w:t>
      </w:r>
      <w:r w:rsidRPr="00DE5EFD">
        <w:softHyphen/>
        <w:t>der 2003, högst 7 miljoner kronor under 2004 och högst 4 miljoner kronor under 2005.</w:t>
      </w:r>
    </w:p>
    <w:p w:rsidR="002047A9" w:rsidRPr="00DE5EFD" w:rsidRDefault="002047A9">
      <w:pPr>
        <w:pStyle w:val="R4"/>
        <w:outlineLvl w:val="0"/>
      </w:pPr>
      <w:r w:rsidRPr="00DE5EFD">
        <w:t>Miljö- och jordbruksutskottets yttrande</w:t>
      </w:r>
    </w:p>
    <w:p w:rsidR="002047A9" w:rsidRPr="00DE5EFD" w:rsidRDefault="002047A9">
      <w:r w:rsidRPr="00DE5EFD">
        <w:t>Miljö- och jordbruksutskottet, som har yttrat sig genom protokollsutdrag, tillstyrker regeringens förslag.</w:t>
      </w:r>
    </w:p>
    <w:p w:rsidR="002047A9" w:rsidRPr="00DE5EFD" w:rsidRDefault="002047A9">
      <w:pPr>
        <w:pStyle w:val="R4"/>
        <w:outlineLvl w:val="0"/>
      </w:pPr>
      <w:bookmarkStart w:id="184" w:name="_Toc21513089"/>
      <w:bookmarkStart w:id="185" w:name="_Toc21513466"/>
      <w:r w:rsidRPr="00DE5EFD">
        <w:t>Finansutskottets ställningstagande</w:t>
      </w:r>
    </w:p>
    <w:p w:rsidR="002047A9" w:rsidRPr="00DE5EFD" w:rsidRDefault="002047A9">
      <w:r w:rsidRPr="00DE5EFD">
        <w:t>Finansutskottet tillstyrker, i likhet med miljö- och jordbruksutskottet, prop</w:t>
      </w:r>
      <w:r w:rsidRPr="00DE5EFD">
        <w:t>o</w:t>
      </w:r>
      <w:r w:rsidRPr="00DE5EFD">
        <w:t>sitionens förslag (punkt 20).</w:t>
      </w:r>
    </w:p>
    <w:p w:rsidR="002047A9" w:rsidRPr="00DE5EFD" w:rsidRDefault="002047A9">
      <w:pPr>
        <w:pStyle w:val="Rubrik2"/>
      </w:pPr>
      <w:bookmarkStart w:id="186" w:name="_Toc23937661"/>
      <w:bookmarkStart w:id="187" w:name="_Toc26156903"/>
      <w:r w:rsidRPr="00DE5EFD">
        <w:t>Utgiftsområde 22 Kommunikationer</w:t>
      </w:r>
      <w:bookmarkEnd w:id="184"/>
      <w:bookmarkEnd w:id="185"/>
      <w:bookmarkEnd w:id="186"/>
      <w:bookmarkEnd w:id="187"/>
    </w:p>
    <w:p w:rsidR="002047A9" w:rsidRPr="00DE5EFD" w:rsidRDefault="002047A9">
      <w:pPr>
        <w:pStyle w:val="Rubrik3"/>
        <w:spacing w:before="235"/>
        <w:rPr>
          <w:noProof w:val="0"/>
        </w:rPr>
      </w:pPr>
      <w:bookmarkStart w:id="188" w:name="_Toc23937662"/>
      <w:bookmarkStart w:id="189" w:name="_Toc26156904"/>
      <w:r w:rsidRPr="00DE5EFD">
        <w:rPr>
          <w:noProof w:val="0"/>
        </w:rPr>
        <w:t>36:2 Väghållning och statsbidrag (Svinesundsbron)</w:t>
      </w:r>
      <w:bookmarkEnd w:id="188"/>
      <w:bookmarkEnd w:id="189"/>
    </w:p>
    <w:p w:rsidR="002047A9" w:rsidRPr="00DE5EFD" w:rsidRDefault="002047A9">
      <w:pPr>
        <w:pStyle w:val="Utskottsfrslagikorthet-Rubrik"/>
        <w:outlineLvl w:val="0"/>
        <w:rPr>
          <w:noProof w:val="0"/>
        </w:rPr>
      </w:pPr>
      <w:r w:rsidRPr="00DE5EFD">
        <w:rPr>
          <w:noProof w:val="0"/>
        </w:rPr>
        <w:t>Utskottets förslag i korthet</w:t>
      </w:r>
    </w:p>
    <w:p w:rsidR="002047A9" w:rsidRPr="00DE5EFD" w:rsidRDefault="002047A9">
      <w:pPr>
        <w:pStyle w:val="Utskottsfrslagikorthet-Text"/>
      </w:pPr>
      <w:r w:rsidRPr="00DE5EFD">
        <w:t>Utskottet föreslår att riksdagen bifaller regeringens förslag att den bemyndigas att för 2002 besluta om en låneram i Riksgäldskontoret på högst 785 miljoner kronor för Vägverket för byggande av Svin</w:t>
      </w:r>
      <w:r w:rsidRPr="00DE5EFD">
        <w:t>e</w:t>
      </w:r>
      <w:r w:rsidRPr="00DE5EFD">
        <w:t>sunds</w:t>
      </w:r>
      <w:r w:rsidRPr="00DE5EFD">
        <w:t>b</w:t>
      </w:r>
      <w:r w:rsidRPr="00DE5EFD">
        <w:t xml:space="preserve">ron. </w:t>
      </w:r>
    </w:p>
    <w:p w:rsidR="002047A9" w:rsidRPr="00DE5EFD" w:rsidRDefault="002047A9">
      <w:pPr>
        <w:pStyle w:val="Utskottsfrslagikorthet-Text"/>
      </w:pPr>
      <w:r w:rsidRPr="00DE5EFD">
        <w:t xml:space="preserve">  Därmed tillstyrks punkt 21 i propositionen. </w:t>
      </w:r>
    </w:p>
    <w:p w:rsidR="002047A9" w:rsidRPr="00DE5EFD" w:rsidRDefault="002047A9">
      <w:pPr>
        <w:pStyle w:val="R4"/>
        <w:outlineLvl w:val="0"/>
      </w:pPr>
      <w:r w:rsidRPr="00DE5EFD">
        <w:t>Propositionen</w:t>
      </w:r>
    </w:p>
    <w:p w:rsidR="002047A9" w:rsidRPr="00DE5EFD" w:rsidRDefault="002047A9">
      <w:r w:rsidRPr="00DE5EFD">
        <w:t>Svinesundsbroprojektet är planerat som ett gemensamt, norskt-svenskt, a</w:t>
      </w:r>
      <w:r w:rsidRPr="00DE5EFD">
        <w:t>v</w:t>
      </w:r>
      <w:r w:rsidRPr="00DE5EFD">
        <w:t>giftsfinansierat broprojekt. Enligt väglagen har regeringen rätt att besluta om föreskrifter för vägavgifter för nya vägar. Avgiften kommer att bli 100 kr för tunga fordon och 20 kr för personbilar. Den slut</w:t>
      </w:r>
      <w:r w:rsidRPr="00DE5EFD">
        <w:softHyphen/>
        <w:t>liga utformningen av rabat</w:t>
      </w:r>
      <w:r w:rsidRPr="00DE5EFD">
        <w:t>t</w:t>
      </w:r>
      <w:r w:rsidRPr="00DE5EFD">
        <w:t>system för pendlare är inte klart och kommer att fastställas först efter öve</w:t>
      </w:r>
      <w:r w:rsidRPr="00DE5EFD">
        <w:t>r</w:t>
      </w:r>
      <w:r w:rsidRPr="00DE5EFD">
        <w:t xml:space="preserve">läggningar med den norska staten. </w:t>
      </w:r>
    </w:p>
    <w:p w:rsidR="002047A9" w:rsidRPr="00DE5EFD" w:rsidRDefault="002047A9">
      <w:pPr>
        <w:pStyle w:val="Normaltindrag"/>
        <w:rPr>
          <w:i/>
        </w:rPr>
      </w:pPr>
      <w:r w:rsidRPr="00DE5EFD">
        <w:t>Regeringen föreslår att den bemyndigas att för 2002 besluta om en låneram i Riksgäldskontoret på högst 785 miljoner kronor för Vägverket för bygga</w:t>
      </w:r>
      <w:r w:rsidRPr="00DE5EFD">
        <w:t>n</w:t>
      </w:r>
      <w:r w:rsidRPr="00DE5EFD">
        <w:t xml:space="preserve">det av bron. Lånet kommer att återbetalas under 20 år, i första hand med framtida vägavgifter och i andra hand med medel från anslaget 36:2 </w:t>
      </w:r>
      <w:r w:rsidRPr="00DE5EFD">
        <w:rPr>
          <w:i/>
        </w:rPr>
        <w:t>Väghål</w:t>
      </w:r>
      <w:r w:rsidRPr="00DE5EFD">
        <w:rPr>
          <w:i/>
        </w:rPr>
        <w:t>l</w:t>
      </w:r>
      <w:r w:rsidRPr="00DE5EFD">
        <w:rPr>
          <w:i/>
        </w:rPr>
        <w:t>ning och statsbidrag.</w:t>
      </w:r>
    </w:p>
    <w:p w:rsidR="002047A9" w:rsidRPr="00DE5EFD" w:rsidRDefault="002047A9">
      <w:pPr>
        <w:pStyle w:val="R4"/>
        <w:outlineLvl w:val="0"/>
      </w:pPr>
      <w:r w:rsidRPr="00DE5EFD">
        <w:t>Trafikutskottets yttrande</w:t>
      </w:r>
    </w:p>
    <w:p w:rsidR="002047A9" w:rsidRPr="00DE5EFD" w:rsidRDefault="002047A9">
      <w:r w:rsidRPr="00DE5EFD">
        <w:t>Trafikutskottet,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trafikutskottet, propositionens förslag (punkt 21).</w:t>
      </w:r>
    </w:p>
    <w:p w:rsidR="002047A9" w:rsidRPr="00DE5EFD" w:rsidRDefault="002047A9">
      <w:pPr>
        <w:pStyle w:val="Rubrik3"/>
        <w:rPr>
          <w:noProof w:val="0"/>
        </w:rPr>
      </w:pPr>
      <w:bookmarkStart w:id="190" w:name="_Toc23937663"/>
      <w:bookmarkStart w:id="191" w:name="_Toc26156905"/>
      <w:r w:rsidRPr="00DE5EFD">
        <w:rPr>
          <w:noProof w:val="0"/>
        </w:rPr>
        <w:t>36:5 Ersättning till Statens järnvägar för kostnader i samband med utdelning från AB Swedcarrier, m.m.</w:t>
      </w:r>
      <w:bookmarkEnd w:id="190"/>
      <w:bookmarkEnd w:id="191"/>
    </w:p>
    <w:p w:rsidR="002047A9" w:rsidRPr="00DE5EFD" w:rsidRDefault="002047A9">
      <w:pPr>
        <w:pStyle w:val="Utskottsfrslagikorthet-Rubrik"/>
        <w:outlineLvl w:val="0"/>
        <w:rPr>
          <w:noProof w:val="0"/>
        </w:rPr>
      </w:pPr>
      <w:r w:rsidRPr="00DE5EFD">
        <w:rPr>
          <w:noProof w:val="0"/>
        </w:rPr>
        <w:t>Utskottets förslag i korthet</w:t>
      </w:r>
    </w:p>
    <w:p w:rsidR="002047A9" w:rsidRPr="00DE5EFD" w:rsidRDefault="002047A9">
      <w:pPr>
        <w:pStyle w:val="Utskottsfrslagikorthet-Text"/>
      </w:pPr>
      <w:r w:rsidRPr="00DE5EFD">
        <w:t>Utskottet föreslår att riksdagen bifaller regeringens förslag att ra</w:t>
      </w:r>
      <w:r w:rsidRPr="00DE5EFD">
        <w:t>m</w:t>
      </w:r>
      <w:r w:rsidRPr="00DE5EFD">
        <w:t xml:space="preserve">anslaget 36:5 </w:t>
      </w:r>
      <w:r w:rsidRPr="00DE5EFD">
        <w:rPr>
          <w:i/>
        </w:rPr>
        <w:t>Ersättning till Statens järnvägar för kostnader i sa</w:t>
      </w:r>
      <w:r w:rsidRPr="00DE5EFD">
        <w:rPr>
          <w:i/>
        </w:rPr>
        <w:t>m</w:t>
      </w:r>
      <w:r w:rsidRPr="00DE5EFD">
        <w:rPr>
          <w:i/>
        </w:rPr>
        <w:t>band med utdelning från AB Swedcarrier, m.m.</w:t>
      </w:r>
      <w:r w:rsidRPr="00DE5EFD">
        <w:t xml:space="preserve"> även får an</w:t>
      </w:r>
      <w:r w:rsidRPr="00DE5EFD">
        <w:softHyphen/>
        <w:t>vändas för att betala den av Riksgäldskontoret beräknade riskavspeglande avgift som avser sta</w:t>
      </w:r>
      <w:r w:rsidRPr="00DE5EFD">
        <w:softHyphen/>
        <w:t>tens leasingåtaganden till förmån för Scand</w:t>
      </w:r>
      <w:r w:rsidRPr="00DE5EFD">
        <w:softHyphen/>
        <w:t>lines.</w:t>
      </w:r>
    </w:p>
    <w:p w:rsidR="002047A9" w:rsidRPr="00DE5EFD" w:rsidRDefault="002047A9">
      <w:pPr>
        <w:pStyle w:val="Utskottsfrslagikorthet-Text"/>
      </w:pPr>
      <w:r w:rsidRPr="00DE5EFD">
        <w:t xml:space="preserve">  Därmed tillstyrks punkt 22 i propositionen. </w:t>
      </w:r>
    </w:p>
    <w:p w:rsidR="002047A9" w:rsidRPr="00DE5EFD" w:rsidRDefault="002047A9">
      <w:pPr>
        <w:pStyle w:val="R4"/>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25 miljoner kronor. Affärsverket statens järnvägars investeringar har i stor ut</w:t>
      </w:r>
      <w:r w:rsidRPr="00DE5EFD">
        <w:softHyphen/>
        <w:t>sträckning finansierats genom s.k. cross-border leasing där en utländsk investerare har förvärvat rullande material från Statens järnvägar för att dä</w:t>
      </w:r>
      <w:r w:rsidRPr="00DE5EFD">
        <w:t>r</w:t>
      </w:r>
      <w:r w:rsidRPr="00DE5EFD">
        <w:t>efter hyra tillbaka utrustningen till företaget. Sedan 1996 har leasingportföljen kompletterats med leaseholdtransaktioner där Statens järnvägar överlåtit nyttjanderätten till sin utrustning till en utländsk investerare som hyrt tillbaka utrust</w:t>
      </w:r>
      <w:r w:rsidRPr="00DE5EFD">
        <w:softHyphen/>
        <w:t>ningen till företaget. Det t</w:t>
      </w:r>
      <w:r w:rsidRPr="00DE5EFD">
        <w:t>otala betalningsåta</w:t>
      </w:r>
      <w:r w:rsidRPr="00DE5EFD">
        <w:softHyphen/>
        <w:t>gandet för samtliga le</w:t>
      </w:r>
      <w:r w:rsidRPr="00DE5EFD">
        <w:t>a</w:t>
      </w:r>
      <w:r w:rsidRPr="00DE5EFD">
        <w:t xml:space="preserve">singkontrakt uppgick vid slutet av 2001 till 9 558 miljoner kronor. </w:t>
      </w:r>
    </w:p>
    <w:p w:rsidR="002047A9" w:rsidRPr="00DE5EFD" w:rsidRDefault="002047A9">
      <w:pPr>
        <w:pStyle w:val="Normaltindrag"/>
      </w:pPr>
      <w:r w:rsidRPr="00DE5EFD">
        <w:t>Vid bolagiseringen av Affärsverket statens järnvägar har det av formella och ekonomiska skäl inte varit möjligt eller lämpligt att föra över all ege</w:t>
      </w:r>
      <w:r w:rsidRPr="00DE5EFD">
        <w:t>n</w:t>
      </w:r>
      <w:r w:rsidRPr="00DE5EFD">
        <w:t>dom, personal och administration till de nya bolagen. Till de åtaganden som hanteras av restaffärsverket under en övergångsperiod hör leasing- och leas</w:t>
      </w:r>
      <w:r w:rsidRPr="00DE5EFD">
        <w:t>e</w:t>
      </w:r>
      <w:r w:rsidRPr="00DE5EFD">
        <w:t>holdåtaganden. Den egendom som dessa åtaganden avser hyrs under över</w:t>
      </w:r>
      <w:r w:rsidRPr="00DE5EFD">
        <w:softHyphen/>
        <w:t>gångsperioden ut till tre bolag, nämligen SJ AB, GreenCargo AB och Scan</w:t>
      </w:r>
      <w:r w:rsidRPr="00DE5EFD">
        <w:t>d</w:t>
      </w:r>
      <w:r w:rsidRPr="00DE5EFD">
        <w:t>lines AB, medan betal</w:t>
      </w:r>
      <w:r w:rsidRPr="00DE5EFD">
        <w:softHyphen/>
        <w:t>ningsförpliktelserna kvarstår i staten. I budget</w:t>
      </w:r>
      <w:r w:rsidRPr="00DE5EFD">
        <w:softHyphen/>
        <w:t>proposition för 2002 (prop. 2001/02:1 utg.omr. 22 avsnitt 6.8.4) angav rege</w:t>
      </w:r>
      <w:r w:rsidRPr="00DE5EFD">
        <w:t>r</w:t>
      </w:r>
      <w:r w:rsidRPr="00DE5EFD">
        <w:t>ingen att SJ:s leasing- och leasehold</w:t>
      </w:r>
      <w:r w:rsidRPr="00DE5EFD">
        <w:softHyphen/>
        <w:t>åtaganden i denna mening garanter</w:t>
      </w:r>
      <w:r w:rsidRPr="00DE5EFD">
        <w:t>as av staten genom Riksgäldskontoret. För detta ska av re</w:t>
      </w:r>
      <w:r w:rsidRPr="00DE5EFD">
        <w:softHyphen/>
        <w:t>spektive berört bolag tas ut en avgift som fast</w:t>
      </w:r>
      <w:r w:rsidRPr="00DE5EFD">
        <w:softHyphen/>
        <w:t>ställs av Riksgäldskontoret.</w:t>
      </w:r>
    </w:p>
    <w:p w:rsidR="002047A9" w:rsidRPr="00DE5EFD" w:rsidRDefault="002047A9">
      <w:pPr>
        <w:pStyle w:val="Normaltindrag"/>
      </w:pPr>
      <w:r w:rsidRPr="00DE5EFD">
        <w:t>Regeringen bedömer att den riskavspeglande avgift som avser statens åt</w:t>
      </w:r>
      <w:r w:rsidRPr="00DE5EFD">
        <w:t>a</w:t>
      </w:r>
      <w:r w:rsidRPr="00DE5EFD">
        <w:t>ganden gentemot Scandlines AB inte bör belasta bolaget då detta sålts. A</w:t>
      </w:r>
      <w:r w:rsidRPr="00DE5EFD">
        <w:t>v</w:t>
      </w:r>
      <w:r w:rsidRPr="00DE5EFD">
        <w:t xml:space="preserve">giften bör i stället belasta anslaget 36:5 </w:t>
      </w:r>
      <w:r w:rsidRPr="00DE5EFD">
        <w:rPr>
          <w:i/>
        </w:rPr>
        <w:t>Ersätt</w:t>
      </w:r>
      <w:r w:rsidRPr="00DE5EFD">
        <w:rPr>
          <w:i/>
        </w:rPr>
        <w:softHyphen/>
        <w:t>ning till Statens järnvägar för kostnader i samband med utdelning från AB Swedcarrier, m.m</w:t>
      </w:r>
      <w:r w:rsidRPr="00DE5EFD">
        <w:t xml:space="preserve">. Regeringen föreslår således att anslaget 36:5 </w:t>
      </w:r>
      <w:r w:rsidRPr="00DE5EFD">
        <w:rPr>
          <w:i/>
        </w:rPr>
        <w:t>Ersättning till Statens järnvägar för kostn</w:t>
      </w:r>
      <w:r w:rsidRPr="00DE5EFD">
        <w:rPr>
          <w:i/>
        </w:rPr>
        <w:t>a</w:t>
      </w:r>
      <w:r w:rsidRPr="00DE5EFD">
        <w:rPr>
          <w:i/>
        </w:rPr>
        <w:t>der i samband med ut</w:t>
      </w:r>
      <w:r w:rsidRPr="00DE5EFD">
        <w:rPr>
          <w:i/>
        </w:rPr>
        <w:softHyphen/>
        <w:t xml:space="preserve">delning från AB Swedcarrier, m.m. </w:t>
      </w:r>
      <w:r w:rsidRPr="00DE5EFD">
        <w:t>även får an</w:t>
      </w:r>
      <w:r w:rsidRPr="00DE5EFD">
        <w:softHyphen/>
        <w:t>vändas för att betala den av Riksgäldskontoret beräknade riskavspeglande avgift som avser sta</w:t>
      </w:r>
      <w:r w:rsidRPr="00DE5EFD">
        <w:softHyphen/>
        <w:t>tens le</w:t>
      </w:r>
      <w:r w:rsidRPr="00DE5EFD">
        <w:t>a</w:t>
      </w:r>
      <w:r w:rsidRPr="00DE5EFD">
        <w:t>singåtaganden till förmån för Scand</w:t>
      </w:r>
      <w:r w:rsidRPr="00DE5EFD">
        <w:softHyphen/>
        <w:t>l</w:t>
      </w:r>
      <w:r w:rsidRPr="00DE5EFD">
        <w:t>ines.</w:t>
      </w:r>
    </w:p>
    <w:p w:rsidR="002047A9" w:rsidRPr="00DE5EFD" w:rsidRDefault="002047A9">
      <w:pPr>
        <w:pStyle w:val="R4"/>
        <w:outlineLvl w:val="0"/>
      </w:pPr>
      <w:r w:rsidRPr="00DE5EFD">
        <w:t>Trafikutskottets yttrande</w:t>
      </w:r>
    </w:p>
    <w:p w:rsidR="002047A9" w:rsidRPr="00DE5EFD" w:rsidRDefault="002047A9">
      <w:r w:rsidRPr="00DE5EFD">
        <w:t>Trafikutskottet,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trafikutskottet, propositionens förslag (punkt 22).</w:t>
      </w:r>
    </w:p>
    <w:p w:rsidR="002047A9" w:rsidRPr="00DE5EFD" w:rsidRDefault="002047A9">
      <w:pPr>
        <w:pStyle w:val="Rubrik3"/>
        <w:rPr>
          <w:noProof w:val="0"/>
        </w:rPr>
      </w:pPr>
      <w:bookmarkStart w:id="192" w:name="_Toc23937664"/>
      <w:bookmarkStart w:id="193" w:name="_Toc26156906"/>
      <w:r w:rsidRPr="00DE5EFD">
        <w:rPr>
          <w:noProof w:val="0"/>
        </w:rPr>
        <w:t>36:8 Ersättning till viss kanaltrafik m.m.</w:t>
      </w:r>
      <w:bookmarkEnd w:id="192"/>
      <w:bookmarkEnd w:id="193"/>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66 760 000 kr.</w:t>
      </w:r>
      <w:r w:rsidRPr="00DE5EFD">
        <w:rPr>
          <w:b/>
        </w:rPr>
        <w:t xml:space="preserve"> </w:t>
      </w:r>
      <w:r w:rsidRPr="00DE5EFD">
        <w:t>Riksdagen har beslutat (prop. 2000/01:88, bet. 2000/01:JuU24, rskr. 2000/01:223) att Sjöfartsverket ska vara registermy</w:t>
      </w:r>
      <w:r w:rsidRPr="00DE5EFD">
        <w:t>n</w:t>
      </w:r>
      <w:r w:rsidRPr="00DE5EFD">
        <w:t>dighet för sjöfartsregistret i stället för Stockholms tingsrätt. Lagen trädde i kraft den 1 december 2001. Regeringen anser att Sjö</w:t>
      </w:r>
      <w:r w:rsidRPr="00DE5EFD">
        <w:softHyphen/>
        <w:t>fartsverket behöver m</w:t>
      </w:r>
      <w:r w:rsidRPr="00DE5EFD">
        <w:t>e</w:t>
      </w:r>
      <w:r w:rsidRPr="00DE5EFD">
        <w:t xml:space="preserve">del för att driva registret. Anslaget 36:8 </w:t>
      </w:r>
      <w:r w:rsidRPr="00DE5EFD">
        <w:rPr>
          <w:i/>
        </w:rPr>
        <w:t>Ersättning till viss kanaltrafik m.m.</w:t>
      </w:r>
      <w:r w:rsidRPr="00DE5EFD">
        <w:t xml:space="preserve"> bör därför ökas med 4 400 000 kr. Fi</w:t>
      </w:r>
      <w:r w:rsidRPr="00DE5EFD">
        <w:softHyphen/>
        <w:t>nansi</w:t>
      </w:r>
      <w:r w:rsidRPr="00DE5EFD">
        <w:softHyphen/>
        <w:t>ering sker genom att det under utgiftsom</w:t>
      </w:r>
      <w:r w:rsidRPr="00DE5EFD">
        <w:softHyphen/>
        <w:t xml:space="preserve">råde 4 Rättsväsendet uppförda anslaget 4:5 </w:t>
      </w:r>
      <w:r w:rsidRPr="00DE5EFD">
        <w:rPr>
          <w:i/>
        </w:rPr>
        <w:t>Domsto</w:t>
      </w:r>
      <w:r w:rsidRPr="00DE5EFD">
        <w:rPr>
          <w:i/>
        </w:rPr>
        <w:t>ls</w:t>
      </w:r>
      <w:r w:rsidRPr="00DE5EFD">
        <w:rPr>
          <w:i/>
        </w:rPr>
        <w:softHyphen/>
        <w:t>väsendet m.m.</w:t>
      </w:r>
      <w:r w:rsidRPr="00DE5EFD">
        <w:t xml:space="preserve"> minskas med motsva</w:t>
      </w:r>
      <w:r w:rsidRPr="00DE5EFD">
        <w:softHyphen/>
        <w:t>rande belopp.</w:t>
      </w:r>
    </w:p>
    <w:p w:rsidR="002047A9" w:rsidRPr="00DE5EFD" w:rsidRDefault="002047A9">
      <w:pPr>
        <w:pStyle w:val="R4"/>
        <w:outlineLvl w:val="0"/>
      </w:pPr>
      <w:r w:rsidRPr="00DE5EFD">
        <w:t>Trafikutskottets yttrande</w:t>
      </w:r>
    </w:p>
    <w:p w:rsidR="002047A9" w:rsidRPr="00DE5EFD" w:rsidRDefault="002047A9">
      <w:r w:rsidRPr="00DE5EFD">
        <w:t>Trafikutskottet,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trafikutskottet, propositionens förslag (punkt 26 i denna del).</w:t>
      </w:r>
    </w:p>
    <w:p w:rsidR="002047A9" w:rsidRPr="00DE5EFD" w:rsidRDefault="002047A9">
      <w:pPr>
        <w:pStyle w:val="Rubrik3"/>
        <w:rPr>
          <w:noProof w:val="0"/>
        </w:rPr>
      </w:pPr>
      <w:bookmarkStart w:id="194" w:name="_Toc23937665"/>
      <w:bookmarkStart w:id="195" w:name="_Toc26156907"/>
      <w:r w:rsidRPr="00DE5EFD">
        <w:rPr>
          <w:noProof w:val="0"/>
        </w:rPr>
        <w:t>37:5 Informationsteknik: Telekommunikation m.m.</w:t>
      </w:r>
      <w:bookmarkEnd w:id="194"/>
      <w:bookmarkEnd w:id="195"/>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19 miljoner kronor.</w:t>
      </w:r>
      <w:r w:rsidRPr="00DE5EFD">
        <w:rPr>
          <w:b/>
        </w:rPr>
        <w:t xml:space="preserve"> </w:t>
      </w:r>
      <w:r w:rsidRPr="00DE5EFD">
        <w:t xml:space="preserve">Anslaget 37:5 </w:t>
      </w:r>
      <w:r w:rsidRPr="00DE5EFD">
        <w:rPr>
          <w:i/>
        </w:rPr>
        <w:t>Informationsteknik: Telekommun</w:t>
      </w:r>
      <w:r w:rsidRPr="00DE5EFD">
        <w:rPr>
          <w:i/>
        </w:rPr>
        <w:t>i</w:t>
      </w:r>
      <w:r w:rsidRPr="00DE5EFD">
        <w:rPr>
          <w:i/>
        </w:rPr>
        <w:t>kation m.m.</w:t>
      </w:r>
      <w:r w:rsidRPr="00DE5EFD">
        <w:t xml:space="preserve"> bör minskas med 500 000 kr för att finansiera ökade utgifter på det under utgiftsområde 24 Näringsliv uppförda anslaget 38:10 </w:t>
      </w:r>
      <w:r w:rsidRPr="00DE5EFD">
        <w:rPr>
          <w:i/>
        </w:rPr>
        <w:t>Upprät</w:t>
      </w:r>
      <w:r w:rsidRPr="00DE5EFD">
        <w:rPr>
          <w:i/>
        </w:rPr>
        <w:t>t</w:t>
      </w:r>
      <w:r w:rsidRPr="00DE5EFD">
        <w:rPr>
          <w:i/>
        </w:rPr>
        <w:t>hål</w:t>
      </w:r>
      <w:r w:rsidRPr="00DE5EFD">
        <w:rPr>
          <w:i/>
        </w:rPr>
        <w:softHyphen/>
        <w:t>lande av nationell metrologi</w:t>
      </w:r>
      <w:r w:rsidRPr="00DE5EFD">
        <w:t>.</w:t>
      </w:r>
    </w:p>
    <w:p w:rsidR="002047A9" w:rsidRPr="00DE5EFD" w:rsidRDefault="002047A9">
      <w:pPr>
        <w:pStyle w:val="R4"/>
        <w:outlineLvl w:val="0"/>
      </w:pPr>
      <w:bookmarkStart w:id="196" w:name="_Toc21513090"/>
      <w:bookmarkStart w:id="197" w:name="_Toc21513467"/>
      <w:r w:rsidRPr="00DE5EFD">
        <w:t>Trafikutskottets yttrande</w:t>
      </w:r>
    </w:p>
    <w:p w:rsidR="002047A9" w:rsidRPr="00DE5EFD" w:rsidRDefault="002047A9">
      <w:r w:rsidRPr="00DE5EFD">
        <w:t>Trafikutskottet, som har yttrat sig genom protokollsutdrag, tillstyrker rege</w:t>
      </w:r>
      <w:r w:rsidRPr="00DE5EFD">
        <w:t>r</w:t>
      </w:r>
      <w:r w:rsidRPr="00DE5EFD">
        <w:t>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trafikutskottet, propositionens förslag (punkt 26 i denna del).</w:t>
      </w:r>
    </w:p>
    <w:p w:rsidR="002047A9" w:rsidRPr="00DE5EFD" w:rsidRDefault="002047A9">
      <w:pPr>
        <w:pStyle w:val="Rubrik2"/>
      </w:pPr>
      <w:bookmarkStart w:id="198" w:name="_Toc23937666"/>
      <w:bookmarkStart w:id="199" w:name="_Toc26156908"/>
      <w:r w:rsidRPr="00DE5EFD">
        <w:t>Utgiftsområde 23 Jord- och skogsbruk, fiske med anslutande näringar</w:t>
      </w:r>
      <w:bookmarkEnd w:id="196"/>
      <w:bookmarkEnd w:id="197"/>
      <w:bookmarkEnd w:id="198"/>
      <w:bookmarkEnd w:id="199"/>
    </w:p>
    <w:p w:rsidR="002047A9" w:rsidRPr="00DE5EFD" w:rsidRDefault="002047A9">
      <w:pPr>
        <w:pStyle w:val="Rubrik3"/>
        <w:spacing w:before="235"/>
        <w:rPr>
          <w:noProof w:val="0"/>
        </w:rPr>
      </w:pPr>
      <w:bookmarkStart w:id="200" w:name="_Toc23937667"/>
      <w:bookmarkStart w:id="201" w:name="_Toc26156909"/>
      <w:r w:rsidRPr="00DE5EFD">
        <w:rPr>
          <w:noProof w:val="0"/>
        </w:rPr>
        <w:t>26:1 Forskningsrådet för miljö, areella näringar och samhällsbyggande: Forskning och kollektiv forskning (bemyndigande)</w:t>
      </w:r>
      <w:bookmarkEnd w:id="200"/>
      <w:bookmarkEnd w:id="201"/>
    </w:p>
    <w:p w:rsidR="002047A9" w:rsidRPr="00DE5EFD" w:rsidRDefault="002047A9">
      <w:pPr>
        <w:pStyle w:val="Utskottsfrslagikorthet-Rubrik"/>
        <w:outlineLvl w:val="0"/>
        <w:rPr>
          <w:noProof w:val="0"/>
        </w:rPr>
      </w:pPr>
      <w:r w:rsidRPr="00DE5EFD">
        <w:rPr>
          <w:noProof w:val="0"/>
        </w:rPr>
        <w:t>Utskottets förslag i korthet</w:t>
      </w:r>
    </w:p>
    <w:p w:rsidR="002047A9" w:rsidRPr="00DE5EFD" w:rsidRDefault="002047A9">
      <w:pPr>
        <w:pStyle w:val="Utskottsfrslagikorthet-Text"/>
      </w:pPr>
      <w:r w:rsidRPr="00DE5EFD">
        <w:t xml:space="preserve">Utskottet föreslår att riksdagen bifaller regeringens förslag att den bemyndigas att under 2002, för ramanslaget 26:1 </w:t>
      </w:r>
      <w:r w:rsidRPr="00DE5EFD">
        <w:rPr>
          <w:i/>
        </w:rPr>
        <w:t>Forskningsrådet för miljö, areella näringar och samhälls</w:t>
      </w:r>
      <w:r w:rsidRPr="00DE5EFD">
        <w:rPr>
          <w:i/>
        </w:rPr>
        <w:softHyphen/>
        <w:t>byggande: Forskning och kollektiv forskning</w:t>
      </w:r>
      <w:r w:rsidRPr="00DE5EFD">
        <w:t>, besluta om stöd som inklusive tidigare gjorda åtaganden medför utgifter på högst 215 miljoner kronor under 2003, högst 115 miljoner kronor under 2004 och högst 20 miljoner kronor under 2005. Därmed bifaller riksdagen proposition 2002/03:1 punkt 23.</w:t>
      </w:r>
    </w:p>
    <w:p w:rsidR="002047A9" w:rsidRPr="00DE5EFD" w:rsidRDefault="002047A9">
      <w:pPr>
        <w:pStyle w:val="Utskottsfrslagikorthet-Text"/>
      </w:pPr>
      <w:r w:rsidRPr="00DE5EFD">
        <w:t xml:space="preserve">  Därmed tillstyrks punkt 23 i propositionen.</w:t>
      </w:r>
    </w:p>
    <w:p w:rsidR="002047A9" w:rsidRPr="00DE5EFD" w:rsidRDefault="002047A9">
      <w:pPr>
        <w:pStyle w:val="R4"/>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232 362 000 kr. Vidare har regeringen ett bemyndigande att ingå ekonomiska förpliktelser på högst 230 miljoner kronor. Forskningsrådet för miljö, areella näringar och samhällsbyggande (Formas) inrättades den 1 jan</w:t>
      </w:r>
      <w:r w:rsidRPr="00DE5EFD">
        <w:t>u</w:t>
      </w:r>
      <w:r w:rsidRPr="00DE5EFD">
        <w:t>ari 2001 efter omorganisation av de forskningsfinansierande myndigheterna. Formas stöder långsiktiga forskningsprojekt som löper under flera år. I sa</w:t>
      </w:r>
      <w:r w:rsidRPr="00DE5EFD">
        <w:t>m</w:t>
      </w:r>
      <w:r w:rsidRPr="00DE5EFD">
        <w:t>band med omorganisationen har vissa rutiner för utbetalningar av fors</w:t>
      </w:r>
      <w:r w:rsidRPr="00DE5EFD">
        <w:t>k</w:t>
      </w:r>
      <w:r w:rsidRPr="00DE5EFD">
        <w:t xml:space="preserve">ningsmedel ändrats. Den bemyndiganderam om högst 230 miljoner kronor </w:t>
      </w:r>
      <w:r w:rsidRPr="00DE5EFD">
        <w:t>som erhållits har därvid visat sig otill</w:t>
      </w:r>
      <w:r w:rsidRPr="00DE5EFD">
        <w:softHyphen/>
        <w:t>räcklig och bör höjas med 120 miljoner kronor. Regeringen föreslår därför att den bemyndigas att under 2002 för detta ändamål ingå ekonomiska för</w:t>
      </w:r>
      <w:r w:rsidRPr="00DE5EFD">
        <w:softHyphen/>
        <w:t>pliktelser som inklusive tidigare gjorda åtagan</w:t>
      </w:r>
      <w:r w:rsidRPr="00DE5EFD">
        <w:softHyphen/>
        <w:t>den medför utgifter på högst 215 miljoner kronor under 2003, högst 115 miljoner kronor under 2004 och högst 20 miljoner kronor under 2005.</w:t>
      </w:r>
    </w:p>
    <w:p w:rsidR="002047A9" w:rsidRPr="00DE5EFD" w:rsidRDefault="002047A9">
      <w:pPr>
        <w:pStyle w:val="R4"/>
        <w:outlineLvl w:val="0"/>
      </w:pPr>
      <w:r w:rsidRPr="00DE5EFD">
        <w:t>Miljö- och jordbruksutskottets yttrande</w:t>
      </w:r>
    </w:p>
    <w:p w:rsidR="002047A9" w:rsidRPr="00DE5EFD" w:rsidRDefault="002047A9">
      <w:r w:rsidRPr="00DE5EFD">
        <w:t>Miljö- och jordbruksutskottet, som har yttrat sig genom protokollsutdrag, tillstyrker regeringens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miljö- och jordbruksutskottet, prop</w:t>
      </w:r>
      <w:r w:rsidRPr="00DE5EFD">
        <w:t>o</w:t>
      </w:r>
      <w:r w:rsidRPr="00DE5EFD">
        <w:t>sitionens förslag (punkt 23).</w:t>
      </w:r>
    </w:p>
    <w:p w:rsidR="002047A9" w:rsidRPr="00DE5EFD" w:rsidRDefault="002047A9">
      <w:pPr>
        <w:pStyle w:val="Rubrik3"/>
        <w:rPr>
          <w:noProof w:val="0"/>
        </w:rPr>
      </w:pPr>
      <w:bookmarkStart w:id="202" w:name="_Toc23937668"/>
      <w:bookmarkStart w:id="203" w:name="_Toc26156910"/>
      <w:r w:rsidRPr="00DE5EFD">
        <w:rPr>
          <w:noProof w:val="0"/>
        </w:rPr>
        <w:t>41:1 Skogsvårdsorganisationen</w:t>
      </w:r>
      <w:bookmarkEnd w:id="202"/>
      <w:bookmarkEnd w:id="203"/>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 xml:space="preserve">slag på 290 944 000 kr. Anslaget 41:1 </w:t>
      </w:r>
      <w:r w:rsidRPr="00DE5EFD">
        <w:rPr>
          <w:i/>
        </w:rPr>
        <w:t>Skogsvårdsorganisationen</w:t>
      </w:r>
      <w:r w:rsidRPr="00DE5EFD">
        <w:t xml:space="preserve"> bör minskas med 184 000 kr för att finansiera en ökning av anslaget 32:1 </w:t>
      </w:r>
      <w:r w:rsidRPr="00DE5EFD">
        <w:rPr>
          <w:i/>
        </w:rPr>
        <w:t>Länsstyrelserna m.m.</w:t>
      </w:r>
      <w:r w:rsidRPr="00DE5EFD">
        <w:t xml:space="preserve"> under utgiftsområde 18 Samhällsplanering, bostadsförsörjning och byggande. </w:t>
      </w:r>
    </w:p>
    <w:p w:rsidR="002047A9" w:rsidRPr="00DE5EFD" w:rsidRDefault="002047A9">
      <w:pPr>
        <w:pStyle w:val="R4"/>
        <w:outlineLvl w:val="0"/>
      </w:pPr>
      <w:r w:rsidRPr="00DE5EFD">
        <w:t>Miljö- och jordbruksutskottets yttrande</w:t>
      </w:r>
    </w:p>
    <w:p w:rsidR="002047A9" w:rsidRPr="00DE5EFD" w:rsidRDefault="002047A9">
      <w:r w:rsidRPr="00DE5EFD">
        <w:t>Miljö- och jordbruksutskottet, som har yttrat sig genom protokollsutdrag, tillstyrker regeringens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miljö- och jordbruksutskottet, prop</w:t>
      </w:r>
      <w:r w:rsidRPr="00DE5EFD">
        <w:t>o</w:t>
      </w:r>
      <w:r w:rsidRPr="00DE5EFD">
        <w:t>sitionens förslag (punkt 26 i denna del).</w:t>
      </w:r>
    </w:p>
    <w:p w:rsidR="002047A9" w:rsidRPr="00DE5EFD" w:rsidRDefault="002047A9">
      <w:pPr>
        <w:pStyle w:val="Rubrik3"/>
        <w:rPr>
          <w:noProof w:val="0"/>
        </w:rPr>
      </w:pPr>
      <w:bookmarkStart w:id="204" w:name="_Toc23937669"/>
      <w:bookmarkStart w:id="205" w:name="_Toc26156911"/>
      <w:r w:rsidRPr="00DE5EFD">
        <w:rPr>
          <w:noProof w:val="0"/>
        </w:rPr>
        <w:t>43:5 Arealersättning och djurbidrag m.m.</w:t>
      </w:r>
      <w:bookmarkEnd w:id="204"/>
      <w:bookmarkEnd w:id="205"/>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1 907 400 000 kr. Utbetalning av arealersättning kan ske under peri</w:t>
      </w:r>
      <w:r w:rsidRPr="00DE5EFD">
        <w:t>o</w:t>
      </w:r>
      <w:r w:rsidRPr="00DE5EFD">
        <w:t>den den 16 okto</w:t>
      </w:r>
      <w:r w:rsidRPr="00DE5EFD">
        <w:softHyphen/>
        <w:t>ber–31 januari. År 2001 tog riksdagen initiativ till att tidig</w:t>
      </w:r>
      <w:r w:rsidRPr="00DE5EFD">
        <w:t>a</w:t>
      </w:r>
      <w:r w:rsidRPr="00DE5EFD">
        <w:t>relägga utbetalningarna av arealersättning från början av 2002 till slutet av 2001 i syfte att skapa en ökad finansiell handlingsfrihet (bet. 2001/02:FiU11). Eftersom utgiftstrycket under 2003 bedöms bli betydande och ett visst u</w:t>
      </w:r>
      <w:r w:rsidRPr="00DE5EFD">
        <w:t>t</w:t>
      </w:r>
      <w:r w:rsidRPr="00DE5EFD">
        <w:t>rymme finns under utgiftstaket för 2002 anser regeringen att ut</w:t>
      </w:r>
      <w:r w:rsidRPr="00DE5EFD">
        <w:softHyphen/>
        <w:t>be</w:t>
      </w:r>
      <w:r w:rsidRPr="00DE5EFD">
        <w:softHyphen/>
        <w:t>talningarna för arealersättning, som var plane</w:t>
      </w:r>
      <w:r w:rsidRPr="00DE5EFD">
        <w:softHyphen/>
        <w:t>rade att ske</w:t>
      </w:r>
      <w:r w:rsidRPr="00DE5EFD">
        <w:t xml:space="preserve"> i början av 2003, i stället bör genomföras i slutet av 2002. För att även i år göra dessa utbetalningar möjliga anser rege</w:t>
      </w:r>
      <w:r w:rsidRPr="00DE5EFD">
        <w:softHyphen/>
        <w:t>r</w:t>
      </w:r>
      <w:r w:rsidRPr="00DE5EFD">
        <w:softHyphen/>
        <w:t xml:space="preserve">ingen att anslaget 43:5 </w:t>
      </w:r>
      <w:r w:rsidRPr="00DE5EFD">
        <w:rPr>
          <w:i/>
        </w:rPr>
        <w:t>Arealersättning och djurbi</w:t>
      </w:r>
      <w:r w:rsidRPr="00DE5EFD">
        <w:rPr>
          <w:i/>
        </w:rPr>
        <w:softHyphen/>
        <w:t>drag m.m</w:t>
      </w:r>
      <w:r w:rsidRPr="00DE5EFD">
        <w:t>. bör ökas med 4 miljarder kr</w:t>
      </w:r>
      <w:r w:rsidRPr="00DE5EFD">
        <w:t>o</w:t>
      </w:r>
      <w:r w:rsidRPr="00DE5EFD">
        <w:t>nor.</w:t>
      </w:r>
    </w:p>
    <w:p w:rsidR="002047A9" w:rsidRPr="00DE5EFD" w:rsidRDefault="002047A9">
      <w:pPr>
        <w:pStyle w:val="R4"/>
        <w:outlineLvl w:val="0"/>
      </w:pPr>
      <w:r w:rsidRPr="00DE5EFD">
        <w:t>Miljö- och jordbruksutskottets yttrande</w:t>
      </w:r>
    </w:p>
    <w:p w:rsidR="002047A9" w:rsidRPr="00DE5EFD" w:rsidRDefault="002047A9">
      <w:r w:rsidRPr="00DE5EFD">
        <w:t>Miljö- och jordbruksutskottet, som har yttrat sig genom protokollsutdrag, tillstyrker regeringens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miljö- och jordbruksutskottet, prop</w:t>
      </w:r>
      <w:r w:rsidRPr="00DE5EFD">
        <w:t>o</w:t>
      </w:r>
      <w:r w:rsidRPr="00DE5EFD">
        <w:t>sitionens förslag (punkt 26 i denna del).</w:t>
      </w:r>
    </w:p>
    <w:p w:rsidR="002047A9" w:rsidRPr="00DE5EFD" w:rsidRDefault="002047A9">
      <w:pPr>
        <w:pStyle w:val="Rubrik3"/>
        <w:rPr>
          <w:noProof w:val="0"/>
        </w:rPr>
      </w:pPr>
      <w:bookmarkStart w:id="206" w:name="_Toc23937670"/>
      <w:bookmarkStart w:id="207" w:name="_Toc26156912"/>
      <w:r w:rsidRPr="00DE5EFD">
        <w:rPr>
          <w:noProof w:val="0"/>
        </w:rPr>
        <w:t>43:12 Statens livsmedelsverk</w:t>
      </w:r>
      <w:bookmarkEnd w:id="206"/>
      <w:bookmarkEnd w:id="207"/>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126 759 000 kr. Justitiekanslern tillerkände den 28 juni 2002 Vinhuset Biben</w:t>
      </w:r>
      <w:r w:rsidRPr="00DE5EFD">
        <w:softHyphen/>
        <w:t>dum AB ett skadestånd av staten med 3 055 002 kro</w:t>
      </w:r>
      <w:r w:rsidRPr="00DE5EFD">
        <w:softHyphen/>
        <w:t>nor samt ersättning för ombudsarvode med 138 500 kr. Justitieombudsmannen uppdrog åt Statens livsmedelsverk att ombesörja att er</w:t>
      </w:r>
      <w:r w:rsidRPr="00DE5EFD">
        <w:softHyphen/>
        <w:t>sättningen betalas ut till bolaget. Regerin</w:t>
      </w:r>
      <w:r w:rsidRPr="00DE5EFD">
        <w:t>g</w:t>
      </w:r>
      <w:r w:rsidRPr="00DE5EFD">
        <w:t>en an</w:t>
      </w:r>
      <w:r w:rsidRPr="00DE5EFD">
        <w:softHyphen/>
        <w:t xml:space="preserve">ser att anslaget 43:12 </w:t>
      </w:r>
      <w:r w:rsidRPr="00DE5EFD">
        <w:rPr>
          <w:i/>
        </w:rPr>
        <w:t>Statens livsmedelsverk</w:t>
      </w:r>
      <w:r w:rsidRPr="00DE5EFD">
        <w:t xml:space="preserve"> bör höjas med 3 194 000 kr så att Livs</w:t>
      </w:r>
      <w:r w:rsidRPr="00DE5EFD">
        <w:softHyphen/>
        <w:t>medels</w:t>
      </w:r>
      <w:r w:rsidRPr="00DE5EFD">
        <w:softHyphen/>
        <w:t>verkets kostnad för skadeståndet täcks. Finansi</w:t>
      </w:r>
      <w:r w:rsidRPr="00DE5EFD">
        <w:softHyphen/>
        <w:t xml:space="preserve">ering sker genom att anslaget 43:16 </w:t>
      </w:r>
      <w:r w:rsidRPr="00DE5EFD">
        <w:rPr>
          <w:i/>
        </w:rPr>
        <w:t>Åtgärder inom livsmed</w:t>
      </w:r>
      <w:r w:rsidRPr="00DE5EFD">
        <w:rPr>
          <w:i/>
        </w:rPr>
        <w:t>elsområdet</w:t>
      </w:r>
      <w:r w:rsidRPr="00DE5EFD">
        <w:t xml:space="preserve"> och anslaget 44:3 </w:t>
      </w:r>
      <w:r w:rsidRPr="00DE5EFD">
        <w:rPr>
          <w:i/>
        </w:rPr>
        <w:t>Miljö</w:t>
      </w:r>
      <w:r w:rsidRPr="00DE5EFD">
        <w:rPr>
          <w:i/>
        </w:rPr>
        <w:softHyphen/>
        <w:t>förbättrande åtgärder i jordbruket</w:t>
      </w:r>
      <w:r w:rsidRPr="00DE5EFD">
        <w:t xml:space="preserve"> minskas med 1 194 000 kr respektive 2 miljoner kronor.</w:t>
      </w:r>
    </w:p>
    <w:p w:rsidR="002047A9" w:rsidRPr="00DE5EFD" w:rsidRDefault="002047A9">
      <w:pPr>
        <w:pStyle w:val="Normaltindrag"/>
      </w:pPr>
      <w:r w:rsidRPr="00DE5EFD">
        <w:t>Bakgrunden till skadeståndet är en brist i ge</w:t>
      </w:r>
      <w:r w:rsidRPr="00DE5EFD">
        <w:softHyphen/>
        <w:t>nomförandet av ett EG-direktiv om färgämnen i samband med Sveriges medlemskap i EU. Re</w:t>
      </w:r>
      <w:r w:rsidRPr="00DE5EFD">
        <w:softHyphen/>
        <w:t>geringen beslutade den 2 november 1995 att an</w:t>
      </w:r>
      <w:r w:rsidRPr="00DE5EFD">
        <w:softHyphen/>
        <w:t>mäla undantag från dessa bestämmelser gäl</w:t>
      </w:r>
      <w:r w:rsidRPr="00DE5EFD">
        <w:softHyphen/>
        <w:t>lande bl.a. azofärgämnen. Europeiska kom</w:t>
      </w:r>
      <w:r w:rsidRPr="00DE5EFD">
        <w:softHyphen/>
        <w:t>missionen besl</w:t>
      </w:r>
      <w:r w:rsidRPr="00DE5EFD">
        <w:t>u</w:t>
      </w:r>
      <w:r w:rsidRPr="00DE5EFD">
        <w:t>tade den 21 december 1998 att inte bekräfta de nationella svenska bestäm</w:t>
      </w:r>
      <w:r w:rsidRPr="00DE5EFD">
        <w:softHyphen/>
        <w:t>melserna. Som ett resultat av detta konstaterade regeringen i ett be</w:t>
      </w:r>
      <w:r w:rsidRPr="00DE5EFD">
        <w:softHyphen/>
        <w:t>slut den 18 mars 1999 att Sverige inte längre kunde upprätthålla särskilda nationella bestäm</w:t>
      </w:r>
      <w:r w:rsidRPr="00DE5EFD">
        <w:softHyphen/>
        <w:t>melser för bl.a. azofärgämnen och att det ank</w:t>
      </w:r>
      <w:r w:rsidRPr="00DE5EFD">
        <w:t>om på Statens livsm</w:t>
      </w:r>
      <w:r w:rsidRPr="00DE5EFD">
        <w:t>e</w:t>
      </w:r>
      <w:r w:rsidRPr="00DE5EFD">
        <w:t>delsverk att anpassa sina före</w:t>
      </w:r>
      <w:r w:rsidRPr="00DE5EFD">
        <w:softHyphen/>
        <w:t>skrifter i enlighet med detta.</w:t>
      </w:r>
    </w:p>
    <w:p w:rsidR="002047A9" w:rsidRPr="00DE5EFD" w:rsidRDefault="002047A9">
      <w:pPr>
        <w:pStyle w:val="R4"/>
        <w:outlineLvl w:val="0"/>
      </w:pPr>
      <w:r w:rsidRPr="00DE5EFD">
        <w:t>Miljö- och jordbruksutskottets yttrande</w:t>
      </w:r>
    </w:p>
    <w:p w:rsidR="002047A9" w:rsidRPr="00DE5EFD" w:rsidRDefault="002047A9">
      <w:r w:rsidRPr="00DE5EFD">
        <w:t>Miljö- och jordbruksutskottet, som har yttrat sig genom protokollsutdrag, tillstyrker regeringens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miljö- och jordbruksutskottet, prop</w:t>
      </w:r>
      <w:r w:rsidRPr="00DE5EFD">
        <w:t>o</w:t>
      </w:r>
      <w:r w:rsidRPr="00DE5EFD">
        <w:t>sitionens förslag (punkt 26 i denna del).</w:t>
      </w:r>
    </w:p>
    <w:p w:rsidR="002047A9" w:rsidRPr="00DE5EFD" w:rsidRDefault="002047A9">
      <w:pPr>
        <w:pStyle w:val="Rubrik3"/>
        <w:rPr>
          <w:noProof w:val="0"/>
        </w:rPr>
      </w:pPr>
      <w:bookmarkStart w:id="208" w:name="_Toc23937671"/>
      <w:bookmarkStart w:id="209" w:name="_Toc26156913"/>
      <w:r w:rsidRPr="00DE5EFD">
        <w:rPr>
          <w:noProof w:val="0"/>
        </w:rPr>
        <w:t>44:1 Åtgärder för landsbygdens miljö och struktur (bemyndigande)</w:t>
      </w:r>
      <w:bookmarkEnd w:id="208"/>
      <w:bookmarkEnd w:id="209"/>
    </w:p>
    <w:p w:rsidR="002047A9" w:rsidRPr="00DE5EFD" w:rsidRDefault="002047A9">
      <w:pPr>
        <w:pStyle w:val="Utskottsfrslagikorthet-Rubrik"/>
        <w:outlineLvl w:val="0"/>
        <w:rPr>
          <w:noProof w:val="0"/>
        </w:rPr>
      </w:pPr>
      <w:r w:rsidRPr="00DE5EFD">
        <w:rPr>
          <w:noProof w:val="0"/>
        </w:rPr>
        <w:t>Utskottets förslag i korthet</w:t>
      </w:r>
    </w:p>
    <w:p w:rsidR="002047A9" w:rsidRPr="00DE5EFD" w:rsidRDefault="002047A9">
      <w:pPr>
        <w:pStyle w:val="Utskottsfrslagikorthet-Text"/>
      </w:pPr>
      <w:r w:rsidRPr="00DE5EFD">
        <w:t xml:space="preserve">Utskottet föreslår att riksdagen bifaller regeringens förslag att den under 2002, för ramanslaget 44:1 </w:t>
      </w:r>
      <w:r w:rsidRPr="00DE5EFD">
        <w:rPr>
          <w:i/>
        </w:rPr>
        <w:t>Åtgärder för landsbygdens miljö och struktur</w:t>
      </w:r>
      <w:r w:rsidRPr="00DE5EFD">
        <w:t>, får besluta om stöd som inklusive tidigare gjorda åt</w:t>
      </w:r>
      <w:r w:rsidRPr="00DE5EFD">
        <w:t>a</w:t>
      </w:r>
      <w:r w:rsidRPr="00DE5EFD">
        <w:t>gan</w:t>
      </w:r>
      <w:r w:rsidRPr="00DE5EFD">
        <w:softHyphen/>
        <w:t>den medför utgifter på sammanlagt högst 3 565 000 000 kr u</w:t>
      </w:r>
      <w:r w:rsidRPr="00DE5EFD">
        <w:t>n</w:t>
      </w:r>
      <w:r w:rsidRPr="00DE5EFD">
        <w:t xml:space="preserve">der 2003 och därefter. </w:t>
      </w:r>
    </w:p>
    <w:p w:rsidR="002047A9" w:rsidRPr="00DE5EFD" w:rsidRDefault="002047A9">
      <w:pPr>
        <w:pStyle w:val="Utskottsfrslagikorthet-Text"/>
      </w:pPr>
      <w:r w:rsidRPr="00DE5EFD">
        <w:t xml:space="preserve">  Därmed tillstyrks punkt 24 i propositionen. </w:t>
      </w:r>
    </w:p>
    <w:p w:rsidR="002047A9" w:rsidRPr="00DE5EFD" w:rsidRDefault="002047A9">
      <w:pPr>
        <w:pStyle w:val="R4"/>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2 203 000 000 kr. Vidare har regeringen ett bemyndigande att ingå ekonomiska förpliktelser på högst 3 070 000 000 kr. Bemyndigandet behöver höjas med totalt 495 000 000 kr till följd av att utbetal</w:t>
      </w:r>
      <w:r w:rsidRPr="00DE5EFD">
        <w:softHyphen/>
        <w:t>ning av betesmarksstöd flyttats från december 2002 till 2003. Regeringen föreslår därför att den bör bemyn</w:t>
      </w:r>
      <w:r w:rsidRPr="00DE5EFD">
        <w:softHyphen/>
        <w:t>digas att under 2002 för detta än</w:t>
      </w:r>
      <w:r w:rsidRPr="00DE5EFD">
        <w:softHyphen/>
        <w:t>damål ingå eko</w:t>
      </w:r>
      <w:r w:rsidRPr="00DE5EFD">
        <w:softHyphen/>
        <w:t>nomiska förpliktelser som in</w:t>
      </w:r>
      <w:r w:rsidRPr="00DE5EFD">
        <w:softHyphen/>
        <w:t xml:space="preserve">klusive tidigare gjorda åtaganden medför utgifter på sammanlagt högst 3 565 000 000 kr fördelade på högst 1 220 000 000 </w:t>
      </w:r>
      <w:r w:rsidRPr="00DE5EFD">
        <w:t>kr under 2003, högst 940 000 000 kr under 2004, högst 890 000 000 kr under 2005, högst 460 000 000 kr under 2006, högst 25 000 000 kr under 2007 och högst 30 000 000 kr under 2008 och därefter.</w:t>
      </w:r>
    </w:p>
    <w:p w:rsidR="002047A9" w:rsidRPr="00DE5EFD" w:rsidRDefault="002047A9">
      <w:pPr>
        <w:pStyle w:val="R4"/>
        <w:outlineLvl w:val="0"/>
      </w:pPr>
      <w:r w:rsidRPr="00DE5EFD">
        <w:t>Miljö- och jordbruksutskottets yttrande</w:t>
      </w:r>
    </w:p>
    <w:p w:rsidR="002047A9" w:rsidRPr="00DE5EFD" w:rsidRDefault="002047A9">
      <w:r w:rsidRPr="00DE5EFD">
        <w:t>Miljö- och jordbruksutskottet, som har yttrat sig genom protokollsutdrag, tillstyrker regeringens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miljö- och jordbruksutskottet, prop</w:t>
      </w:r>
      <w:r w:rsidRPr="00DE5EFD">
        <w:t>o</w:t>
      </w:r>
      <w:r w:rsidRPr="00DE5EFD">
        <w:t>sitionens förslag (punkt 24).</w:t>
      </w:r>
    </w:p>
    <w:p w:rsidR="002047A9" w:rsidRPr="00DE5EFD" w:rsidRDefault="002047A9">
      <w:pPr>
        <w:pStyle w:val="Rubrik3"/>
        <w:rPr>
          <w:noProof w:val="0"/>
        </w:rPr>
      </w:pPr>
      <w:bookmarkStart w:id="210" w:name="_Toc23937672"/>
      <w:bookmarkStart w:id="211" w:name="_Toc26156914"/>
      <w:r w:rsidRPr="00DE5EFD">
        <w:rPr>
          <w:noProof w:val="0"/>
        </w:rPr>
        <w:t>44:2 Från EU-budgeten finansierade åtgärder för landsbygdens miljö och struktur (bemyndigande)</w:t>
      </w:r>
      <w:bookmarkEnd w:id="210"/>
      <w:bookmarkEnd w:id="211"/>
    </w:p>
    <w:p w:rsidR="002047A9" w:rsidRPr="00DE5EFD" w:rsidRDefault="002047A9">
      <w:pPr>
        <w:pStyle w:val="Utskottsfrslagikorthet-Rubrik"/>
        <w:outlineLvl w:val="0"/>
        <w:rPr>
          <w:noProof w:val="0"/>
        </w:rPr>
      </w:pPr>
      <w:r w:rsidRPr="00DE5EFD">
        <w:rPr>
          <w:noProof w:val="0"/>
        </w:rPr>
        <w:t>Utskottets förslag i korthet</w:t>
      </w:r>
    </w:p>
    <w:p w:rsidR="002047A9" w:rsidRPr="00DE5EFD" w:rsidRDefault="002047A9">
      <w:pPr>
        <w:pStyle w:val="Utskottsfrslagikorthet-Text"/>
      </w:pPr>
      <w:r w:rsidRPr="00DE5EFD">
        <w:t xml:space="preserve">Utskottet föreslår att riksdagen bifaller regeringens förslag att den under 2002, för ramanslaget 44:2 </w:t>
      </w:r>
      <w:r w:rsidRPr="00DE5EFD">
        <w:rPr>
          <w:i/>
        </w:rPr>
        <w:t xml:space="preserve">Från </w:t>
      </w:r>
      <w:r w:rsidRPr="00DE5EFD">
        <w:t>EU</w:t>
      </w:r>
      <w:r w:rsidRPr="00DE5EFD">
        <w:rPr>
          <w:i/>
        </w:rPr>
        <w:t>-budgeten finansierade åtgärder för landsbyg</w:t>
      </w:r>
      <w:r w:rsidRPr="00DE5EFD">
        <w:rPr>
          <w:i/>
        </w:rPr>
        <w:softHyphen/>
        <w:t>dens miljö och struktur</w:t>
      </w:r>
      <w:r w:rsidRPr="00DE5EFD">
        <w:t>, får besluta om stöd som inklusive tidigare gjorda åtaganden medför utgifter på högst 3 995 000 000 kr under 2003 och däre</w:t>
      </w:r>
      <w:r w:rsidRPr="00DE5EFD">
        <w:t>f</w:t>
      </w:r>
      <w:r w:rsidRPr="00DE5EFD">
        <w:t xml:space="preserve">ter. </w:t>
      </w:r>
    </w:p>
    <w:p w:rsidR="002047A9" w:rsidRPr="00DE5EFD" w:rsidRDefault="002047A9">
      <w:pPr>
        <w:pStyle w:val="Utskottsfrslagikorthet-Text"/>
      </w:pPr>
      <w:r w:rsidRPr="00DE5EFD">
        <w:t xml:space="preserve">  Därmed tillstyrks punkt 25 i propositionen.</w:t>
      </w:r>
    </w:p>
    <w:p w:rsidR="002047A9" w:rsidRPr="00DE5EFD" w:rsidRDefault="002047A9">
      <w:r w:rsidRPr="00DE5EFD">
        <w:t>I statsbudgeten för innevarande år finns för detta ändamål uppfört ett rama</w:t>
      </w:r>
      <w:r w:rsidRPr="00DE5EFD">
        <w:t>n</w:t>
      </w:r>
      <w:r w:rsidRPr="00DE5EFD">
        <w:t>slag på 1 529 469 000 kr. Riksdagen har bemyndigat regeringen att godkänna stöd som innebär utgifter på högst 3 390 000 000 kr efter 2002. Bemyndiga</w:t>
      </w:r>
      <w:r w:rsidRPr="00DE5EFD">
        <w:t>n</w:t>
      </w:r>
      <w:r w:rsidRPr="00DE5EFD">
        <w:t>det behöver hö</w:t>
      </w:r>
      <w:r w:rsidRPr="00DE5EFD">
        <w:softHyphen/>
        <w:t>jas med totalt 605 000 000 kr till följd av att utbetal</w:t>
      </w:r>
      <w:r w:rsidRPr="00DE5EFD">
        <w:softHyphen/>
        <w:t>ning av betesmarksstöd flyttats från de</w:t>
      </w:r>
      <w:r w:rsidRPr="00DE5EFD">
        <w:softHyphen/>
        <w:t>cember 2002 till 2003. Regeringen föreslår därför att den bör bemyn</w:t>
      </w:r>
      <w:r w:rsidRPr="00DE5EFD">
        <w:softHyphen/>
        <w:t>digas att under 2002 för detta än</w:t>
      </w:r>
      <w:r w:rsidRPr="00DE5EFD">
        <w:softHyphen/>
        <w:t>damål ingå eko</w:t>
      </w:r>
      <w:r w:rsidRPr="00DE5EFD">
        <w:softHyphen/>
        <w:t>nomiska förpliktelser som in</w:t>
      </w:r>
      <w:r w:rsidRPr="00DE5EFD">
        <w:softHyphen/>
        <w:t>klusive tidigare gjorda åtaganden medför utgifter på sammanlagt högst 3 995 000 000 kr förde</w:t>
      </w:r>
      <w:r w:rsidRPr="00DE5EFD">
        <w:softHyphen/>
        <w:t>lade på högs</w:t>
      </w:r>
      <w:r w:rsidRPr="00DE5EFD">
        <w:t>t 1 300 000 000 kr under 2003, högst 1 100 000 000 kr under 2004, högst 1 050 000 000 kr under 2005, högst 490 000 000 kr under 2006, högst 25 000 000 kr under 2007 och högst 30 000 000 kr under 2008 och däre</w:t>
      </w:r>
      <w:r w:rsidRPr="00DE5EFD">
        <w:t>f</w:t>
      </w:r>
      <w:r w:rsidRPr="00DE5EFD">
        <w:t>ter.</w:t>
      </w:r>
    </w:p>
    <w:p w:rsidR="002047A9" w:rsidRPr="00DE5EFD" w:rsidRDefault="002047A9">
      <w:pPr>
        <w:pStyle w:val="R4"/>
        <w:outlineLvl w:val="0"/>
      </w:pPr>
      <w:r w:rsidRPr="00DE5EFD">
        <w:t>Miljö- och jordbruksutskottets yttrande</w:t>
      </w:r>
    </w:p>
    <w:p w:rsidR="002047A9" w:rsidRPr="00DE5EFD" w:rsidRDefault="002047A9">
      <w:r w:rsidRPr="00DE5EFD">
        <w:t>Miljö- och jordbruksutskottet, som har yttrat sig genom protokollsutdrag, tillstyrker regeringens förslag.</w:t>
      </w:r>
    </w:p>
    <w:p w:rsidR="002047A9" w:rsidRPr="00DE5EFD" w:rsidRDefault="002047A9">
      <w:pPr>
        <w:pStyle w:val="R4"/>
        <w:outlineLvl w:val="0"/>
      </w:pPr>
      <w:bookmarkStart w:id="212" w:name="_Toc21513091"/>
      <w:bookmarkStart w:id="213" w:name="_Toc21513468"/>
      <w:r w:rsidRPr="00DE5EFD">
        <w:t>Finansutskottets ställningstagande</w:t>
      </w:r>
    </w:p>
    <w:p w:rsidR="002047A9" w:rsidRPr="00DE5EFD" w:rsidRDefault="002047A9">
      <w:r w:rsidRPr="00DE5EFD">
        <w:t>Finansutskottet tillstyrker, i likhet med miljö- och jordbruksutskottet, prop</w:t>
      </w:r>
      <w:r w:rsidRPr="00DE5EFD">
        <w:t>o</w:t>
      </w:r>
      <w:r w:rsidRPr="00DE5EFD">
        <w:t>sitionens förslag (punkt 25).</w:t>
      </w:r>
    </w:p>
    <w:p w:rsidR="002047A9" w:rsidRPr="00DE5EFD" w:rsidRDefault="002047A9">
      <w:pPr>
        <w:pStyle w:val="Rubrik2"/>
      </w:pPr>
      <w:bookmarkStart w:id="214" w:name="_Toc23937673"/>
      <w:bookmarkStart w:id="215" w:name="_Toc26156915"/>
      <w:r w:rsidRPr="00DE5EFD">
        <w:t>Utgiftsområde 24 Näringsliv</w:t>
      </w:r>
      <w:bookmarkEnd w:id="212"/>
      <w:bookmarkEnd w:id="213"/>
      <w:bookmarkEnd w:id="214"/>
      <w:bookmarkEnd w:id="215"/>
    </w:p>
    <w:p w:rsidR="002047A9" w:rsidRPr="00DE5EFD" w:rsidRDefault="002047A9">
      <w:pPr>
        <w:pStyle w:val="Rubrik3"/>
        <w:spacing w:before="235"/>
        <w:rPr>
          <w:noProof w:val="0"/>
        </w:rPr>
      </w:pPr>
      <w:bookmarkStart w:id="216" w:name="_Toc23937674"/>
      <w:bookmarkStart w:id="217" w:name="_Toc26156916"/>
      <w:r w:rsidRPr="00DE5EFD">
        <w:rPr>
          <w:noProof w:val="0"/>
        </w:rPr>
        <w:t>38:1 Verket för näringslivsutveckling: Förvaltningskostnader</w:t>
      </w:r>
      <w:bookmarkEnd w:id="216"/>
      <w:bookmarkEnd w:id="217"/>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228 497 000 kr. Verket för näringslivsutveckling bildades 2001 och består av delar av NUTEK:s tidigare verksamhet. Omor</w:t>
      </w:r>
      <w:r w:rsidRPr="00DE5EFD">
        <w:softHyphen/>
        <w:t>ganisationen har medfört kostnader bl.a. i sam</w:t>
      </w:r>
      <w:r w:rsidRPr="00DE5EFD">
        <w:softHyphen/>
        <w:t>band med personalminskningar. Myndigheten har därför varit tvungen att utnyttja anslagskre</w:t>
      </w:r>
      <w:r w:rsidRPr="00DE5EFD">
        <w:softHyphen/>
        <w:t>diten. För att myndigheten inte ska behöva in</w:t>
      </w:r>
      <w:r w:rsidRPr="00DE5EFD">
        <w:softHyphen/>
        <w:t xml:space="preserve">leda verksamheten med använd anslagskredit av detta skäl bör anslaget 38:1 </w:t>
      </w:r>
      <w:r w:rsidRPr="00DE5EFD">
        <w:rPr>
          <w:i/>
        </w:rPr>
        <w:t>Verket för närings</w:t>
      </w:r>
      <w:r w:rsidRPr="00DE5EFD">
        <w:rPr>
          <w:i/>
        </w:rPr>
        <w:softHyphen/>
        <w:t>livsutveckling: Förvaltningskostnader</w:t>
      </w:r>
      <w:r w:rsidRPr="00DE5EFD">
        <w:t xml:space="preserve"> ökas med 4 miljoner kronor. Finansiering sker genom att anslaget 38</w:t>
      </w:r>
      <w:r w:rsidRPr="00DE5EFD">
        <w:t xml:space="preserve">:3 </w:t>
      </w:r>
      <w:r w:rsidRPr="00DE5EFD">
        <w:rPr>
          <w:i/>
        </w:rPr>
        <w:t xml:space="preserve">Institutet för tillväxtpolitiska studier: Förvaltningskostnader </w:t>
      </w:r>
      <w:r w:rsidRPr="00DE5EFD">
        <w:t>minskas med 4 miljoner kr</w:t>
      </w:r>
      <w:r w:rsidRPr="00DE5EFD">
        <w:t>o</w:t>
      </w:r>
      <w:r w:rsidRPr="00DE5EFD">
        <w:t xml:space="preserve">nor. </w:t>
      </w:r>
    </w:p>
    <w:p w:rsidR="002047A9" w:rsidRPr="00DE5EFD" w:rsidRDefault="002047A9">
      <w:pPr>
        <w:pStyle w:val="R4"/>
        <w:outlineLvl w:val="0"/>
      </w:pPr>
      <w:r w:rsidRPr="00DE5EFD">
        <w:t>Näringsutskottets yttrande</w:t>
      </w:r>
    </w:p>
    <w:p w:rsidR="002047A9" w:rsidRPr="00DE5EFD" w:rsidRDefault="002047A9">
      <w:r w:rsidRPr="00DE5EFD">
        <w:t>Näringsutskottet, som har yttrat sig genom protokollsutdrag, tillstyrker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näringsutskottet, propositionens fö</w:t>
      </w:r>
      <w:r w:rsidRPr="00DE5EFD">
        <w:t>r</w:t>
      </w:r>
      <w:r w:rsidRPr="00DE5EFD">
        <w:t>slag (punkt 26 i denna del).</w:t>
      </w:r>
    </w:p>
    <w:p w:rsidR="002047A9" w:rsidRPr="00DE5EFD" w:rsidRDefault="002047A9">
      <w:pPr>
        <w:pStyle w:val="Rubrik3"/>
        <w:rPr>
          <w:noProof w:val="0"/>
        </w:rPr>
      </w:pPr>
      <w:bookmarkStart w:id="218" w:name="_Toc23937675"/>
      <w:bookmarkStart w:id="219" w:name="_Toc26156917"/>
      <w:r w:rsidRPr="00DE5EFD">
        <w:rPr>
          <w:noProof w:val="0"/>
        </w:rPr>
        <w:t>38:10 Upprätthållande av nationell metrologi m.m.</w:t>
      </w:r>
      <w:bookmarkEnd w:id="218"/>
      <w:bookmarkEnd w:id="219"/>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24 647 000 kr. Europeiska kommissionens förslag till mätinstrumen</w:t>
      </w:r>
      <w:r w:rsidRPr="00DE5EFD">
        <w:t>t</w:t>
      </w:r>
      <w:r w:rsidRPr="00DE5EFD">
        <w:t>direk</w:t>
      </w:r>
      <w:r w:rsidRPr="00DE5EFD">
        <w:softHyphen/>
        <w:t>tiv (MID) väntas bli beslutat under innevarande år. Införlivandet av direktivet i svensk lagstift</w:t>
      </w:r>
      <w:r w:rsidRPr="00DE5EFD">
        <w:softHyphen/>
        <w:t>ning medför att SWEDAC kommer att få ett utökat ansvar för legala mätinstrument som andra myndigheter för närvarande a</w:t>
      </w:r>
      <w:r w:rsidRPr="00DE5EFD">
        <w:t>n</w:t>
      </w:r>
      <w:r w:rsidRPr="00DE5EFD">
        <w:t>svarar för. Som exem</w:t>
      </w:r>
      <w:r w:rsidRPr="00DE5EFD">
        <w:softHyphen/>
        <w:t>pel på sådana instrument kan nämnas vatten</w:t>
      </w:r>
      <w:r w:rsidRPr="00DE5EFD">
        <w:softHyphen/>
        <w:t xml:space="preserve">mätare, taxametrar, bränslemätare, elmätare etc. Anslaget 38:10 </w:t>
      </w:r>
      <w:r w:rsidRPr="00DE5EFD">
        <w:rPr>
          <w:i/>
        </w:rPr>
        <w:t>Upprätthållande av nationell metrologi</w:t>
      </w:r>
      <w:r w:rsidRPr="00DE5EFD">
        <w:t xml:space="preserve"> be</w:t>
      </w:r>
      <w:r w:rsidRPr="00DE5EFD">
        <w:softHyphen/>
        <w:t>höver därför förstärkas med 500 000 kr för a</w:t>
      </w:r>
      <w:r w:rsidRPr="00DE5EFD">
        <w:t>tt täcka SWEDAC:s ökade kost</w:t>
      </w:r>
      <w:r w:rsidRPr="00DE5EFD">
        <w:softHyphen/>
        <w:t>nader. Finansie</w:t>
      </w:r>
      <w:r w:rsidRPr="00DE5EFD">
        <w:softHyphen/>
        <w:t>ring sker genom att det under utgift</w:t>
      </w:r>
      <w:r w:rsidRPr="00DE5EFD">
        <w:t>s</w:t>
      </w:r>
      <w:r w:rsidRPr="00DE5EFD">
        <w:t xml:space="preserve">område 22 Kommunikationer uppförda anslaget 37:5 </w:t>
      </w:r>
      <w:r w:rsidRPr="00DE5EFD">
        <w:rPr>
          <w:i/>
        </w:rPr>
        <w:t>In</w:t>
      </w:r>
      <w:r w:rsidRPr="00DE5EFD">
        <w:rPr>
          <w:i/>
        </w:rPr>
        <w:softHyphen/>
        <w:t>formationsteknik: Telekommuni</w:t>
      </w:r>
      <w:r w:rsidRPr="00DE5EFD">
        <w:rPr>
          <w:i/>
        </w:rPr>
        <w:softHyphen/>
        <w:t>kation m.m.</w:t>
      </w:r>
      <w:r w:rsidRPr="00DE5EFD">
        <w:t xml:space="preserve"> minskas med motsvarande b</w:t>
      </w:r>
      <w:r w:rsidRPr="00DE5EFD">
        <w:t>e</w:t>
      </w:r>
      <w:r w:rsidRPr="00DE5EFD">
        <w:t xml:space="preserve">lopp. </w:t>
      </w:r>
    </w:p>
    <w:p w:rsidR="002047A9" w:rsidRPr="00DE5EFD" w:rsidRDefault="002047A9">
      <w:pPr>
        <w:pStyle w:val="R4"/>
        <w:outlineLvl w:val="0"/>
      </w:pPr>
      <w:r w:rsidRPr="00DE5EFD">
        <w:t>Näringsutskottets yttrande</w:t>
      </w:r>
    </w:p>
    <w:p w:rsidR="002047A9" w:rsidRPr="00DE5EFD" w:rsidRDefault="002047A9">
      <w:r w:rsidRPr="00DE5EFD">
        <w:t>Näringsutskottet, som har yttrat sig genom protokollsutdrag, tillstyrker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näringsutskottet, propositionens fö</w:t>
      </w:r>
      <w:r w:rsidRPr="00DE5EFD">
        <w:t>r</w:t>
      </w:r>
      <w:r w:rsidRPr="00DE5EFD">
        <w:t>slag (punkt 26 i denna del).</w:t>
      </w:r>
    </w:p>
    <w:p w:rsidR="002047A9" w:rsidRPr="00DE5EFD" w:rsidRDefault="002047A9">
      <w:pPr>
        <w:pStyle w:val="Rubrik3"/>
        <w:rPr>
          <w:noProof w:val="0"/>
        </w:rPr>
      </w:pPr>
      <w:bookmarkStart w:id="220" w:name="_Toc23937676"/>
      <w:bookmarkStart w:id="221" w:name="_Toc26156918"/>
      <w:r w:rsidRPr="00DE5EFD">
        <w:rPr>
          <w:noProof w:val="0"/>
        </w:rPr>
        <w:t>38:14 Rymdverksamhet</w:t>
      </w:r>
      <w:bookmarkEnd w:id="220"/>
      <w:bookmarkEnd w:id="221"/>
    </w:p>
    <w:p w:rsidR="002047A9" w:rsidRPr="00DE5EFD" w:rsidRDefault="002047A9">
      <w:pPr>
        <w:pStyle w:val="R4"/>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 xml:space="preserve">slag på 503 237 000 kr. I regeringens förslag till statsbudget för 2002 hade anslaget 38:14 </w:t>
      </w:r>
      <w:r w:rsidRPr="00DE5EFD">
        <w:rPr>
          <w:i/>
        </w:rPr>
        <w:t>Rymdverk</w:t>
      </w:r>
      <w:r w:rsidRPr="00DE5EFD">
        <w:rPr>
          <w:i/>
        </w:rPr>
        <w:softHyphen/>
        <w:t>samhet</w:t>
      </w:r>
      <w:r w:rsidRPr="00DE5EFD">
        <w:t xml:space="preserve"> minskats med 15 miljoner kronor för att finansiera en ökning av anslaget 38:2 </w:t>
      </w:r>
      <w:r w:rsidRPr="00DE5EFD">
        <w:rPr>
          <w:i/>
        </w:rPr>
        <w:t>Näringslivsutveckling m.m.</w:t>
      </w:r>
      <w:r w:rsidRPr="00DE5EFD">
        <w:t xml:space="preserve"> i samband med statliga lån och garantier till svensk industri. Eftersom några avtal om statliga lån eller garantier ännu inte har träffats anser re</w:t>
      </w:r>
      <w:r w:rsidRPr="00DE5EFD">
        <w:softHyphen/>
        <w:t xml:space="preserve">geringen att 15 miljoner kronor ska återföras till anslaget 38:14 </w:t>
      </w:r>
      <w:r w:rsidRPr="00DE5EFD">
        <w:rPr>
          <w:i/>
        </w:rPr>
        <w:t>Rymdverksamhet</w:t>
      </w:r>
      <w:r w:rsidRPr="00DE5EFD">
        <w:t>. Medlen avses användas för deltagande i samarbetet inom Euro</w:t>
      </w:r>
      <w:r w:rsidRPr="00DE5EFD">
        <w:softHyphen/>
        <w:t>pean Spa</w:t>
      </w:r>
      <w:r w:rsidRPr="00DE5EFD">
        <w:t>ce Agency (ESA). En minskning med 15 miljoner kronor gjordes även av det under ut</w:t>
      </w:r>
      <w:r w:rsidRPr="00DE5EFD">
        <w:softHyphen/>
        <w:t>giftsområde 6 Totalförsvar upp</w:t>
      </w:r>
      <w:r w:rsidRPr="00DE5EFD">
        <w:softHyphen/>
        <w:t xml:space="preserve">förda anslaget 6:2 </w:t>
      </w:r>
      <w:r w:rsidRPr="00DE5EFD">
        <w:rPr>
          <w:i/>
        </w:rPr>
        <w:t>Materiel, anläggningar samt forskning och teknik</w:t>
      </w:r>
      <w:r w:rsidRPr="00DE5EFD">
        <w:rPr>
          <w:i/>
        </w:rPr>
        <w:softHyphen/>
        <w:t>utveckling</w:t>
      </w:r>
      <w:r w:rsidRPr="00DE5EFD">
        <w:t>. Även denna minskning ska återfö</w:t>
      </w:r>
      <w:r w:rsidRPr="00DE5EFD">
        <w:softHyphen/>
        <w:t xml:space="preserve">ras. Sammantaget bör därför anslaget 38:2 </w:t>
      </w:r>
      <w:r w:rsidRPr="00DE5EFD">
        <w:rPr>
          <w:i/>
        </w:rPr>
        <w:t>Näringslivsutveckling m.m.</w:t>
      </w:r>
      <w:r w:rsidRPr="00DE5EFD">
        <w:t xml:space="preserve"> minskas med 30 miljoner kronor. </w:t>
      </w:r>
    </w:p>
    <w:p w:rsidR="002047A9" w:rsidRPr="00DE5EFD" w:rsidRDefault="002047A9">
      <w:pPr>
        <w:pStyle w:val="R4"/>
        <w:outlineLvl w:val="0"/>
      </w:pPr>
      <w:r w:rsidRPr="00DE5EFD">
        <w:t>Näringsutskottets yttrande</w:t>
      </w:r>
    </w:p>
    <w:p w:rsidR="002047A9" w:rsidRPr="00DE5EFD" w:rsidRDefault="002047A9">
      <w:r w:rsidRPr="00DE5EFD">
        <w:t>Näringsutskottet, som har yttrat sig genom protokollsutdrag, tillstyrker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näringsutskottet, propositionens fö</w:t>
      </w:r>
      <w:r w:rsidRPr="00DE5EFD">
        <w:t>r</w:t>
      </w:r>
      <w:r w:rsidRPr="00DE5EFD">
        <w:t>slag (punkt 26 i denna del).</w:t>
      </w:r>
    </w:p>
    <w:p w:rsidR="002047A9" w:rsidRPr="00DE5EFD" w:rsidRDefault="002047A9">
      <w:pPr>
        <w:pStyle w:val="Rubrik3"/>
        <w:rPr>
          <w:noProof w:val="0"/>
        </w:rPr>
      </w:pPr>
      <w:bookmarkStart w:id="222" w:name="_Toc23937677"/>
      <w:bookmarkStart w:id="223" w:name="_Toc26156919"/>
      <w:r w:rsidRPr="00DE5EFD">
        <w:rPr>
          <w:noProof w:val="0"/>
        </w:rPr>
        <w:t>40:4 Fastighetsmäklarnämnden</w:t>
      </w:r>
      <w:bookmarkEnd w:id="222"/>
      <w:bookmarkEnd w:id="223"/>
      <w:r w:rsidRPr="00DE5EFD">
        <w:rPr>
          <w:noProof w:val="0"/>
        </w:rPr>
        <w:t xml:space="preserve"> </w:t>
      </w:r>
    </w:p>
    <w:p w:rsidR="002047A9" w:rsidRPr="00DE5EFD" w:rsidRDefault="002047A9">
      <w:pPr>
        <w:pStyle w:val="R4"/>
        <w:spacing w:before="125"/>
        <w:outlineLvl w:val="0"/>
      </w:pPr>
      <w:r w:rsidRPr="00DE5EFD">
        <w:t>Propositionen</w:t>
      </w:r>
    </w:p>
    <w:p w:rsidR="002047A9" w:rsidRPr="00DE5EFD" w:rsidRDefault="002047A9">
      <w:r w:rsidRPr="00DE5EFD">
        <w:t>I statsbudgeten för innevarande år finns för detta ändamål uppfört ett rama</w:t>
      </w:r>
      <w:r w:rsidRPr="00DE5EFD">
        <w:t>n</w:t>
      </w:r>
      <w:r w:rsidRPr="00DE5EFD">
        <w:t>slag på 7 896 000 kr. För att säker</w:t>
      </w:r>
      <w:r w:rsidRPr="00DE5EFD">
        <w:softHyphen/>
        <w:t>ställa att Fastighetsmäklarnämnden kan bedriva en verksamhet som gör att de uppsatta målen nås behöver nämndens resurser ökas. Rege</w:t>
      </w:r>
      <w:r w:rsidRPr="00DE5EFD">
        <w:softHyphen/>
        <w:t>r</w:t>
      </w:r>
      <w:r w:rsidRPr="00DE5EFD">
        <w:softHyphen/>
        <w:t xml:space="preserve">ingen anser därför att anslaget 40:4 </w:t>
      </w:r>
      <w:r w:rsidRPr="00DE5EFD">
        <w:rPr>
          <w:i/>
        </w:rPr>
        <w:t>Fastig</w:t>
      </w:r>
      <w:r w:rsidRPr="00DE5EFD">
        <w:rPr>
          <w:i/>
        </w:rPr>
        <w:softHyphen/>
        <w:t>hets</w:t>
      </w:r>
      <w:r w:rsidRPr="00DE5EFD">
        <w:rPr>
          <w:i/>
        </w:rPr>
        <w:softHyphen/>
        <w:t>mäklarnämnden</w:t>
      </w:r>
      <w:r w:rsidRPr="00DE5EFD">
        <w:t xml:space="preserve"> bör ökas med 1 miljon kronor. Finansieringen sker genom att anslaget 40:2 </w:t>
      </w:r>
      <w:r w:rsidRPr="00DE5EFD">
        <w:rPr>
          <w:i/>
        </w:rPr>
        <w:t>Konsumentverket</w:t>
      </w:r>
      <w:r w:rsidRPr="00DE5EFD">
        <w:t xml:space="preserve"> minskas med motsvarande be</w:t>
      </w:r>
      <w:r w:rsidRPr="00DE5EFD">
        <w:softHyphen/>
        <w:t>lopp. Mins</w:t>
      </w:r>
      <w:r w:rsidRPr="00DE5EFD">
        <w:t>k</w:t>
      </w:r>
      <w:r w:rsidRPr="00DE5EFD">
        <w:t>ningen kommer inte att påverka Konsumentverkets verksamhet under inne</w:t>
      </w:r>
      <w:r w:rsidRPr="00DE5EFD">
        <w:softHyphen/>
        <w:t>va</w:t>
      </w:r>
      <w:r w:rsidRPr="00DE5EFD">
        <w:softHyphen/>
        <w:t>rande år.</w:t>
      </w:r>
    </w:p>
    <w:p w:rsidR="002047A9" w:rsidRPr="00DE5EFD" w:rsidRDefault="002047A9">
      <w:pPr>
        <w:pStyle w:val="R4"/>
        <w:outlineLvl w:val="0"/>
      </w:pPr>
      <w:r w:rsidRPr="00DE5EFD">
        <w:t>Näringsutskottets yttrande</w:t>
      </w:r>
    </w:p>
    <w:p w:rsidR="002047A9" w:rsidRPr="00DE5EFD" w:rsidRDefault="002047A9">
      <w:r w:rsidRPr="00DE5EFD">
        <w:t>Näringsutskottet, som har yttrat sig genom protokollsutdrag, tillstyrker r</w:t>
      </w:r>
      <w:r w:rsidRPr="00DE5EFD">
        <w:t>e</w:t>
      </w:r>
      <w:r w:rsidRPr="00DE5EFD">
        <w:t>geringens förslag.</w:t>
      </w:r>
    </w:p>
    <w:p w:rsidR="002047A9" w:rsidRPr="00DE5EFD" w:rsidRDefault="002047A9">
      <w:pPr>
        <w:pStyle w:val="R4"/>
        <w:outlineLvl w:val="0"/>
      </w:pPr>
      <w:r w:rsidRPr="00DE5EFD">
        <w:t>Finansutskottets ställningstagande</w:t>
      </w:r>
    </w:p>
    <w:p w:rsidR="002047A9" w:rsidRPr="00DE5EFD" w:rsidRDefault="002047A9">
      <w:r w:rsidRPr="00DE5EFD">
        <w:t>Finansutskottet tillstyrker, i likhet med näringsutskottet, propositionens fö</w:t>
      </w:r>
      <w:r w:rsidRPr="00DE5EFD">
        <w:t>r</w:t>
      </w:r>
      <w:r w:rsidRPr="00DE5EFD">
        <w:t>slag (punkt 26 i denna del).</w:t>
      </w:r>
    </w:p>
    <w:p w:rsidR="002047A9" w:rsidRPr="00DE5EFD" w:rsidRDefault="002047A9">
      <w:pPr>
        <w:pStyle w:val="Rubrik2"/>
      </w:pPr>
      <w:bookmarkStart w:id="224" w:name="_Toc23937678"/>
      <w:bookmarkStart w:id="225" w:name="_Toc26156920"/>
      <w:r w:rsidRPr="00DE5EFD">
        <w:t>Finansutskottets sammanställning av anslag och utgiftsområden på tilläggsbudget</w:t>
      </w:r>
      <w:bookmarkEnd w:id="224"/>
      <w:bookmarkEnd w:id="225"/>
    </w:p>
    <w:p w:rsidR="002047A9" w:rsidRPr="00DE5EFD" w:rsidRDefault="002047A9">
      <w:pPr>
        <w:pStyle w:val="Utskottsfrslagikorthet-Rubrik"/>
        <w:outlineLvl w:val="0"/>
        <w:rPr>
          <w:noProof w:val="0"/>
        </w:rPr>
      </w:pPr>
      <w:r w:rsidRPr="00DE5EFD">
        <w:rPr>
          <w:noProof w:val="0"/>
        </w:rPr>
        <w:t>Utskottets förslag i korthet</w:t>
      </w:r>
    </w:p>
    <w:p w:rsidR="002047A9" w:rsidRPr="00DE5EFD" w:rsidRDefault="002047A9">
      <w:pPr>
        <w:pStyle w:val="Utskottsfrslagikorthet-Text"/>
      </w:pPr>
      <w:r w:rsidRPr="00DE5EFD">
        <w:t>Utskottet föreslår att riksdagen godkänner regeringens förslag till ändrade ramar för utgifts</w:t>
      </w:r>
      <w:r w:rsidRPr="00DE5EFD">
        <w:softHyphen/>
        <w:t>områden. Vidare föreslår utskottet att rik</w:t>
      </w:r>
      <w:r w:rsidRPr="00DE5EFD">
        <w:t>s</w:t>
      </w:r>
      <w:r w:rsidRPr="00DE5EFD">
        <w:t>dagen anvisar ändrade anslag i enlighet med regeringens förslag.</w:t>
      </w:r>
    </w:p>
    <w:p w:rsidR="002047A9" w:rsidRPr="00DE5EFD" w:rsidRDefault="002047A9">
      <w:pPr>
        <w:pStyle w:val="Utskottsfrslagikorthet-Text"/>
      </w:pPr>
      <w:r w:rsidRPr="00DE5EFD">
        <w:t xml:space="preserve">  Därmed tillstyrks punkt 26 i propositionen. </w:t>
      </w:r>
    </w:p>
    <w:p w:rsidR="002047A9" w:rsidRPr="00DE5EFD" w:rsidRDefault="002047A9">
      <w:pPr>
        <w:pStyle w:val="R4"/>
        <w:outlineLvl w:val="0"/>
      </w:pPr>
      <w:r w:rsidRPr="00DE5EFD">
        <w:t>Propositionen</w:t>
      </w:r>
    </w:p>
    <w:p w:rsidR="002047A9" w:rsidRPr="00DE5EFD" w:rsidRDefault="002047A9">
      <w:r w:rsidRPr="00DE5EFD">
        <w:t>Regeringens förslag till ändrade anslag har ovan redovisats per utgiftsområde. Förslagen innebär att anvisade medel ökar med 9 126 miljoner kronor netto. De föreslagna ökningarna av anslagen uppgår till 10 587 mil</w:t>
      </w:r>
      <w:r w:rsidRPr="00DE5EFD">
        <w:softHyphen/>
        <w:t>joner kronor och de föreslagna minskningarna uppgår till 1 460 miljoner kronor.</w:t>
      </w:r>
    </w:p>
    <w:p w:rsidR="002047A9" w:rsidRPr="00DE5EFD" w:rsidRDefault="002047A9">
      <w:pPr>
        <w:pStyle w:val="R4"/>
        <w:outlineLvl w:val="0"/>
      </w:pPr>
      <w:r w:rsidRPr="00DE5EFD">
        <w:t>Finansutskottets ställningstagande</w:t>
      </w:r>
    </w:p>
    <w:p w:rsidR="002047A9" w:rsidRPr="00DE5EFD" w:rsidRDefault="002047A9">
      <w:r w:rsidRPr="00DE5EFD">
        <w:t>Finansutskottet har i det föregående tagit ställning till de föreslagna anslag</w:t>
      </w:r>
      <w:r w:rsidRPr="00DE5EFD">
        <w:t>s</w:t>
      </w:r>
      <w:r w:rsidRPr="00DE5EFD">
        <w:t xml:space="preserve">förändringarna och har i samtliga fall tillstyrkt regeringens förslag. </w:t>
      </w:r>
      <w:r w:rsidRPr="00DE5EFD">
        <w:rPr>
          <w:snapToGrid w:val="0"/>
          <w:color w:val="000000"/>
          <w:lang w:eastAsia="sv-SE"/>
        </w:rPr>
        <w:t>U</w:t>
      </w:r>
      <w:r w:rsidRPr="00DE5EFD">
        <w:t>tskottet tillstyrker också regeringens förslag om ändrade ramar för samtliga utgift</w:t>
      </w:r>
      <w:r w:rsidRPr="00DE5EFD">
        <w:t>s</w:t>
      </w:r>
      <w:r w:rsidRPr="00DE5EFD">
        <w:t>områden. Utskottet tillstyrker således propositionens förslag om anslag och ramar i sin helhet (punkt 26 i propositionen). Utskottets förslag till riksdag</w:t>
      </w:r>
      <w:r w:rsidRPr="00DE5EFD">
        <w:t>s</w:t>
      </w:r>
      <w:r w:rsidRPr="00DE5EFD">
        <w:t>beslut framgår av punkt 10 i utskottets förslag jämte den efterföljande spec</w:t>
      </w:r>
      <w:r w:rsidRPr="00DE5EFD">
        <w:t>i</w:t>
      </w:r>
      <w:r w:rsidRPr="00DE5EFD">
        <w:t>fikationen över ändrade ramar på utgiftso</w:t>
      </w:r>
      <w:r w:rsidRPr="00DE5EFD">
        <w:t>m</w:t>
      </w:r>
      <w:r w:rsidRPr="00DE5EFD">
        <w:t xml:space="preserve">råden och ändrade anslag. </w:t>
      </w:r>
    </w:p>
    <w:p w:rsidR="002047A9" w:rsidRPr="00DE5EFD" w:rsidRDefault="002047A9">
      <w:pPr>
        <w:rPr>
          <w:snapToGrid w:val="0"/>
          <w:lang w:eastAsia="sv-SE"/>
        </w:rPr>
      </w:pPr>
      <w:r w:rsidRPr="00DE5EFD">
        <w:t>Utskottet vill avslutningsvis ta upp frågan om utgifte</w:t>
      </w:r>
      <w:r w:rsidRPr="00DE5EFD">
        <w:t xml:space="preserve">r för statsskuldsräntor. I budgetpropositionen redovisas att utgifterna för statsskuldsräntor innevarande år har reviderats upp med 3,2 miljarder kronor jämfört med anvisade anslag (prop. 2002/03:1 volym 1 s. 94, 141, 146). Ökningen beror </w:t>
      </w:r>
      <w:r w:rsidRPr="00DE5EFD">
        <w:rPr>
          <w:snapToGrid w:val="0"/>
          <w:lang w:eastAsia="sv-SE"/>
        </w:rPr>
        <w:t>bl.a. på ändrade låneplaner, förtida uppköp av nollkupongsobligationer och på att vissa my</w:t>
      </w:r>
      <w:r w:rsidRPr="00DE5EFD">
        <w:rPr>
          <w:snapToGrid w:val="0"/>
          <w:lang w:eastAsia="sv-SE"/>
        </w:rPr>
        <w:t>n</w:t>
      </w:r>
      <w:r w:rsidRPr="00DE5EFD">
        <w:rPr>
          <w:snapToGrid w:val="0"/>
          <w:lang w:eastAsia="sv-SE"/>
        </w:rPr>
        <w:t>digheter har omvandlat kontoplacering i Riksgäldskontoret till statsobligati</w:t>
      </w:r>
      <w:r w:rsidRPr="00DE5EFD">
        <w:rPr>
          <w:snapToGrid w:val="0"/>
          <w:lang w:eastAsia="sv-SE"/>
        </w:rPr>
        <w:t>o</w:t>
      </w:r>
      <w:r w:rsidRPr="00DE5EFD">
        <w:rPr>
          <w:snapToGrid w:val="0"/>
          <w:lang w:eastAsia="sv-SE"/>
        </w:rPr>
        <w:t>ner. Vidare har en svagare kronkurs bidragit till större valutakursförluster.</w:t>
      </w:r>
    </w:p>
    <w:p w:rsidR="002047A9" w:rsidRPr="00DE5EFD" w:rsidRDefault="002047A9">
      <w:pPr>
        <w:pStyle w:val="Normaltindrag"/>
      </w:pPr>
      <w:r w:rsidRPr="00DE5EFD">
        <w:rPr>
          <w:snapToGrid w:val="0"/>
          <w:lang w:eastAsia="sv-SE"/>
        </w:rPr>
        <w:t xml:space="preserve">Riksdagen bemyndigar varje </w:t>
      </w:r>
      <w:r w:rsidRPr="00DE5EFD">
        <w:rPr>
          <w:snapToGrid w:val="0"/>
          <w:lang w:eastAsia="sv-SE"/>
        </w:rPr>
        <w:t>år regeringen att överskrida anslaget för stat</w:t>
      </w:r>
      <w:r w:rsidRPr="00DE5EFD">
        <w:rPr>
          <w:snapToGrid w:val="0"/>
          <w:lang w:eastAsia="sv-SE"/>
        </w:rPr>
        <w:t>s</w:t>
      </w:r>
      <w:r w:rsidRPr="00DE5EFD">
        <w:rPr>
          <w:snapToGrid w:val="0"/>
          <w:lang w:eastAsia="sv-SE"/>
        </w:rPr>
        <w:t>skuldsräntorna om det är nödvändigt för att fullgöra statens betalningsåtaga</w:t>
      </w:r>
      <w:r w:rsidRPr="00DE5EFD">
        <w:rPr>
          <w:snapToGrid w:val="0"/>
          <w:lang w:eastAsia="sv-SE"/>
        </w:rPr>
        <w:t>n</w:t>
      </w:r>
      <w:r w:rsidRPr="00DE5EFD">
        <w:rPr>
          <w:snapToGrid w:val="0"/>
          <w:lang w:eastAsia="sv-SE"/>
        </w:rPr>
        <w:t>den. Av årsredovisning för staten 2001 framgår att regeringen utnyttjade detta bemyndigande 2001 och överskred anslaget med drygt 10 miljarder kronor (skr. 2001/02:101 s. 67 f.). Liknande överskridanden har också gjorts tidigare med stöd av riksdagens bemyndigande.</w:t>
      </w:r>
    </w:p>
    <w:p w:rsidR="002047A9" w:rsidRPr="00DE5EFD" w:rsidRDefault="002047A9">
      <w:pPr>
        <w:pStyle w:val="Normaltindrag"/>
      </w:pPr>
      <w:r w:rsidRPr="00DE5EFD">
        <w:t>Det finns enligt utskottet skäl att fråga sig om inte ändrade utgifter – uppåt eller nedåt – för statsskuldsräntor bör tas</w:t>
      </w:r>
      <w:r w:rsidRPr="00DE5EFD">
        <w:t xml:space="preserve"> upp på tilläggsbudget. Därigenom blir redovisningen av statsbudgetens utgifter tydligare. Den faktiska utgiftsn</w:t>
      </w:r>
      <w:r w:rsidRPr="00DE5EFD">
        <w:t>i</w:t>
      </w:r>
      <w:r w:rsidRPr="00DE5EFD">
        <w:t>vån skulle inte påverkas av ett sådant förfarande men väl budgetens geno</w:t>
      </w:r>
      <w:r w:rsidRPr="00DE5EFD">
        <w:t>m</w:t>
      </w:r>
      <w:r w:rsidRPr="00DE5EFD">
        <w:t>skinlighet. Det faktum att statsskuldsräntorna ligger utanför utgiftstaket för staten skulle inte påverkas. Vidare bör ordningen med ett särskilt bemynd</w:t>
      </w:r>
      <w:r w:rsidRPr="00DE5EFD">
        <w:t>i</w:t>
      </w:r>
      <w:r w:rsidRPr="00DE5EFD">
        <w:t>gande till regeringen att överskrida ansl</w:t>
      </w:r>
      <w:r w:rsidRPr="00DE5EFD">
        <w:t>a</w:t>
      </w:r>
      <w:r w:rsidRPr="00DE5EFD">
        <w:t>get kvarstå.</w:t>
      </w:r>
    </w:p>
    <w:p w:rsidR="002047A9" w:rsidRPr="00DE5EFD" w:rsidRDefault="002047A9">
      <w:pPr>
        <w:pStyle w:val="Normaltindrag"/>
      </w:pPr>
      <w:r w:rsidRPr="00DE5EFD">
        <w:t>Utskottet förutsätter att regeringen under kommande år överväger om det finns anledning att föreslå riksdagen ändringa</w:t>
      </w:r>
      <w:r w:rsidRPr="00DE5EFD">
        <w:t>r av anslaget för statsskuld</w:t>
      </w:r>
      <w:r w:rsidRPr="00DE5EFD">
        <w:t>s</w:t>
      </w:r>
      <w:r w:rsidRPr="00DE5EFD">
        <w:t>räntor på tilläggsbudget när utgifterna förväntas avvika väsentligt från anv</w:t>
      </w:r>
      <w:r w:rsidRPr="00DE5EFD">
        <w:t>i</w:t>
      </w:r>
      <w:r w:rsidRPr="00DE5EFD">
        <w:t xml:space="preserve">sade medel. </w:t>
      </w:r>
    </w:p>
    <w:p w:rsidR="002047A9" w:rsidRPr="00DE5EFD" w:rsidRDefault="002047A9">
      <w:pPr>
        <w:pStyle w:val="Normaltindrag"/>
        <w:sectPr w:rsidR="00000000" w:rsidRPr="00DE5EF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047A9" w:rsidRPr="00DE5EFD" w:rsidRDefault="002047A9">
      <w:pPr>
        <w:pStyle w:val="Rubrik1"/>
        <w:rPr>
          <w:noProof w:val="0"/>
        </w:rPr>
      </w:pPr>
      <w:bookmarkStart w:id="226" w:name="_Toc26156921"/>
      <w:r w:rsidRPr="00DE5EFD">
        <w:rPr>
          <w:noProof w:val="0"/>
        </w:rPr>
        <w:t>Reservation</w:t>
      </w:r>
      <w:bookmarkEnd w:id="226"/>
    </w:p>
    <w:p w:rsidR="002047A9" w:rsidRPr="00DE5EFD" w:rsidRDefault="002047A9">
      <w:r w:rsidRPr="00DE5EFD">
        <w:t>Utskottets förslag till riksdagsbeslut och ställningstaganden har föranlett följande reservation. I rubriken anges vilken punkt i utskottets förslag till riksdagsbeslut som behandlas i avsnittet.</w:t>
      </w:r>
    </w:p>
    <w:p w:rsidR="002047A9" w:rsidRPr="00DE5EFD" w:rsidRDefault="002047A9">
      <w:pPr>
        <w:pStyle w:val="Rubrik3"/>
        <w:rPr>
          <w:noProof w:val="0"/>
        </w:rPr>
      </w:pPr>
      <w:bookmarkStart w:id="227" w:name="_Toc26156922"/>
      <w:r w:rsidRPr="00DE5EFD">
        <w:rPr>
          <w:noProof w:val="0"/>
        </w:rPr>
        <w:t>Bemyndigande för anslaget Särskilda utbildningsinsatser m.m., punkt 2 (fp)</w:t>
      </w:r>
      <w:bookmarkEnd w:id="227"/>
    </w:p>
    <w:p w:rsidR="002047A9" w:rsidRPr="00DE5EFD" w:rsidRDefault="002047A9">
      <w:r w:rsidRPr="00DE5EFD">
        <w:t xml:space="preserve">av Christer Nylander (fp) och Gunnar Nordmark (fp). </w:t>
      </w:r>
    </w:p>
    <w:p w:rsidR="002047A9" w:rsidRPr="00DE5EFD" w:rsidRDefault="002047A9">
      <w:pPr>
        <w:pStyle w:val="R4"/>
        <w:outlineLvl w:val="0"/>
      </w:pPr>
      <w:r w:rsidRPr="00DE5EFD">
        <w:t>Förslag till riksdagsbeslut</w:t>
      </w:r>
    </w:p>
    <w:p w:rsidR="002047A9" w:rsidRPr="00DE5EFD" w:rsidRDefault="002047A9">
      <w:r w:rsidRPr="00DE5EFD">
        <w:t>Vi anser att utskottets förslag under punkt 2 borde ha följande lydelse:</w:t>
      </w:r>
    </w:p>
    <w:p w:rsidR="002047A9" w:rsidRPr="00DE5EFD" w:rsidRDefault="002047A9">
      <w:pPr>
        <w:pStyle w:val="Reservantfrslag"/>
      </w:pPr>
      <w:r w:rsidRPr="00DE5EFD">
        <w:t xml:space="preserve">Riksdagen avslår regeringens förslag om bemyndigande för regeringen att under 2002, för det under utgiftsområde 14 Arbetsliv uppförda ramanslaget 23:3 </w:t>
      </w:r>
      <w:r w:rsidRPr="00DE5EFD">
        <w:rPr>
          <w:i/>
        </w:rPr>
        <w:t>Särskilda utbildningsinsatser m.m.</w:t>
      </w:r>
      <w:r w:rsidRPr="00DE5EFD">
        <w:t>, ingå ekonomiska förpliktelser som inklusive tidigare gjorda åtaganden medför utgifter på högst 34 200 000 kr under 2003. Därmed avslår riksdagen proposition 2002/03:1 punkt 17 och bifaller motion 2002/03:Fi232 yrkande 25.</w:t>
      </w:r>
    </w:p>
    <w:p w:rsidR="002047A9" w:rsidRPr="00DE5EFD" w:rsidRDefault="002047A9">
      <w:pPr>
        <w:pStyle w:val="R4"/>
        <w:outlineLvl w:val="0"/>
      </w:pPr>
      <w:r w:rsidRPr="00DE5EFD">
        <w:t>Ställningstagande</w:t>
      </w:r>
    </w:p>
    <w:p w:rsidR="002047A9" w:rsidRPr="00DE5EFD" w:rsidRDefault="002047A9">
      <w:r w:rsidRPr="00DE5EFD">
        <w:t>Vi anser att det bör ske en besparing på anslaget till särskilda utbildningsi</w:t>
      </w:r>
      <w:r w:rsidRPr="00DE5EFD">
        <w:t>n</w:t>
      </w:r>
      <w:r w:rsidRPr="00DE5EFD">
        <w:t>satser. Således tillstyrks motion Fi232 (fp) yrkande 25. Därmed avstyrks regeringens förslag om ett bemyndigande om ekonomiska förpliktelser som medför u</w:t>
      </w:r>
      <w:r w:rsidRPr="00DE5EFD">
        <w:t>t</w:t>
      </w:r>
      <w:r w:rsidRPr="00DE5EFD">
        <w:t xml:space="preserve">gifter under 2003. </w:t>
      </w:r>
    </w:p>
    <w:p w:rsidR="002047A9" w:rsidRPr="00DE5EFD" w:rsidRDefault="002047A9">
      <w:pPr>
        <w:pStyle w:val="Normaltindrag"/>
        <w:ind w:firstLine="0"/>
      </w:pPr>
      <w:bookmarkStart w:id="228" w:name="Nästa_Reservation"/>
      <w:bookmarkEnd w:id="228"/>
    </w:p>
    <w:p w:rsidR="002047A9" w:rsidRPr="00DE5EFD" w:rsidRDefault="002047A9">
      <w:pPr>
        <w:pStyle w:val="Normaltindrag"/>
      </w:pPr>
    </w:p>
    <w:p w:rsidR="002047A9" w:rsidRPr="00DE5EFD" w:rsidRDefault="002047A9">
      <w:pPr>
        <w:pStyle w:val="Normaltindrag"/>
        <w:sectPr w:rsidR="00000000" w:rsidRPr="00DE5EF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047A9" w:rsidRPr="00DE5EFD" w:rsidRDefault="002047A9">
      <w:pPr>
        <w:pStyle w:val="Rubrik1"/>
        <w:rPr>
          <w:noProof w:val="0"/>
        </w:rPr>
      </w:pPr>
      <w:bookmarkStart w:id="229" w:name="_Toc26156923"/>
      <w:r w:rsidRPr="00DE5EFD">
        <w:rPr>
          <w:noProof w:val="0"/>
        </w:rPr>
        <w:t>Särskilt yttrande</w:t>
      </w:r>
      <w:bookmarkEnd w:id="229"/>
    </w:p>
    <w:p w:rsidR="002047A9" w:rsidRPr="00DE5EFD" w:rsidRDefault="002047A9">
      <w:pPr>
        <w:spacing w:before="0"/>
      </w:pPr>
      <w:r w:rsidRPr="00DE5EFD">
        <w:t>Utskottets beredning av ärendet har föranlett följande särskilda yttrande.</w:t>
      </w:r>
    </w:p>
    <w:p w:rsidR="002047A9" w:rsidRPr="00DE5EFD" w:rsidRDefault="002047A9">
      <w:pPr>
        <w:pStyle w:val="Reservationspunkt"/>
        <w:rPr>
          <w:noProof w:val="0"/>
        </w:rPr>
      </w:pPr>
      <w:bookmarkStart w:id="230" w:name="_Toc26156924"/>
      <w:r w:rsidRPr="00DE5EFD">
        <w:rPr>
          <w:noProof w:val="0"/>
        </w:rPr>
        <w:t>Sjukfrånvaron (m, fp, kd, c)</w:t>
      </w:r>
      <w:bookmarkEnd w:id="230"/>
    </w:p>
    <w:p w:rsidR="002047A9" w:rsidRPr="00DE5EFD" w:rsidRDefault="002047A9">
      <w:r w:rsidRPr="00DE5EFD">
        <w:t>av Fredrik Reinfeldt (m), Gunnar Axén (m), Christer Nylander (fp), Lena Ek (c), Tomas Högström (m), Gunnar Nordmark (fp) och Olle Sandahl (kd).</w:t>
      </w:r>
    </w:p>
    <w:p w:rsidR="002047A9" w:rsidRPr="00DE5EFD" w:rsidRDefault="002047A9">
      <w:pPr>
        <w:rPr>
          <w:snapToGrid w:val="0"/>
          <w:lang w:eastAsia="sv-SE"/>
        </w:rPr>
      </w:pPr>
      <w:r w:rsidRPr="00DE5EFD">
        <w:rPr>
          <w:snapToGrid w:val="0"/>
          <w:lang w:eastAsia="sv-SE"/>
        </w:rPr>
        <w:t>Vi är mycket kritiska till att regeringen varit så senfärdig med att vidta åtgä</w:t>
      </w:r>
      <w:r w:rsidRPr="00DE5EFD">
        <w:rPr>
          <w:snapToGrid w:val="0"/>
          <w:lang w:eastAsia="sv-SE"/>
        </w:rPr>
        <w:t>r</w:t>
      </w:r>
      <w:r w:rsidRPr="00DE5EFD">
        <w:rPr>
          <w:snapToGrid w:val="0"/>
          <w:lang w:eastAsia="sv-SE"/>
        </w:rPr>
        <w:t xml:space="preserve">der mot ohälsan trots den dramatiska ökningen av sjukfrånvaron ända sedan 1997. Vi är även kritiska mot att regeringen systematiskt och medvetet har underskattat kostnaderna för sjukförsäkringen. </w:t>
      </w:r>
    </w:p>
    <w:p w:rsidR="002047A9" w:rsidRPr="00DE5EFD" w:rsidRDefault="002047A9">
      <w:pPr>
        <w:pStyle w:val="Normaltindrag"/>
        <w:rPr>
          <w:snapToGrid w:val="0"/>
          <w:lang w:eastAsia="sv-SE"/>
        </w:rPr>
      </w:pPr>
      <w:r w:rsidRPr="00DE5EFD">
        <w:rPr>
          <w:snapToGrid w:val="0"/>
          <w:lang w:eastAsia="sv-SE"/>
        </w:rPr>
        <w:t>I budgetpropositionen för 2002 föreslog regeringen att sjukpenning och r</w:t>
      </w:r>
      <w:r w:rsidRPr="00DE5EFD">
        <w:rPr>
          <w:snapToGrid w:val="0"/>
          <w:lang w:eastAsia="sv-SE"/>
        </w:rPr>
        <w:t>e</w:t>
      </w:r>
      <w:r w:rsidRPr="00DE5EFD">
        <w:rPr>
          <w:snapToGrid w:val="0"/>
          <w:lang w:eastAsia="sv-SE"/>
        </w:rPr>
        <w:t>habilitering skulle få ett anslag på 45,8 miljarder konor och förtidspensioner ett anslag på 47,8 miljarder kronor. Redan då gjorde Riksförsäkringsverket (RFV) prognosen att utgifterna skulle öka till 47,7 miljarder konor för sju</w:t>
      </w:r>
      <w:r w:rsidRPr="00DE5EFD">
        <w:rPr>
          <w:snapToGrid w:val="0"/>
          <w:lang w:eastAsia="sv-SE"/>
        </w:rPr>
        <w:t>k</w:t>
      </w:r>
      <w:r w:rsidRPr="00DE5EFD">
        <w:rPr>
          <w:snapToGrid w:val="0"/>
          <w:lang w:eastAsia="sv-SE"/>
        </w:rPr>
        <w:t>penning och rehabilitering och till 49,8 miljarder kronor för förtidspensioner 2002. Det fattades med andra ord ungefär 2 miljarder kronor på vartdera anslaget.</w:t>
      </w:r>
    </w:p>
    <w:p w:rsidR="002047A9" w:rsidRPr="00DE5EFD" w:rsidRDefault="002047A9">
      <w:pPr>
        <w:pStyle w:val="Normaltindrag"/>
        <w:rPr>
          <w:snapToGrid w:val="0"/>
          <w:lang w:eastAsia="sv-SE"/>
        </w:rPr>
      </w:pPr>
      <w:r w:rsidRPr="00DE5EFD">
        <w:rPr>
          <w:snapToGrid w:val="0"/>
          <w:lang w:eastAsia="sv-SE"/>
        </w:rPr>
        <w:t>I vårpropositionen 2002 föreslog regeringen att sjukpenning och rehabil</w:t>
      </w:r>
      <w:r w:rsidRPr="00DE5EFD">
        <w:rPr>
          <w:snapToGrid w:val="0"/>
          <w:lang w:eastAsia="sv-SE"/>
        </w:rPr>
        <w:t>i</w:t>
      </w:r>
      <w:r w:rsidRPr="00DE5EFD">
        <w:rPr>
          <w:snapToGrid w:val="0"/>
          <w:lang w:eastAsia="sv-SE"/>
        </w:rPr>
        <w:t>tering skulle få ett tilläggsanslag på 2,5 miljarder kronor. Med detta tilläggsanslag låg det totala anslaget för sjukpenning och rehabilitering 1,4 miljarder kronor under de prognoser som RFV då gjorde och utgifterna för förtidspensioner 1,7 miljarder kronor under RFV:s dåvarande prognos.</w:t>
      </w:r>
    </w:p>
    <w:p w:rsidR="002047A9" w:rsidRPr="00DE5EFD" w:rsidRDefault="002047A9">
      <w:pPr>
        <w:pStyle w:val="Normaltindrag"/>
        <w:rPr>
          <w:snapToGrid w:val="0"/>
          <w:lang w:eastAsia="sv-SE"/>
        </w:rPr>
      </w:pPr>
      <w:r w:rsidRPr="00DE5EFD">
        <w:rPr>
          <w:snapToGrid w:val="0"/>
          <w:lang w:eastAsia="sv-SE"/>
        </w:rPr>
        <w:t>I budgetpropositionen för 2003 föreslår regeringen att anslaget sjukpe</w:t>
      </w:r>
      <w:r w:rsidRPr="00DE5EFD">
        <w:rPr>
          <w:snapToGrid w:val="0"/>
          <w:lang w:eastAsia="sv-SE"/>
        </w:rPr>
        <w:t>n</w:t>
      </w:r>
      <w:r w:rsidRPr="00DE5EFD">
        <w:rPr>
          <w:snapToGrid w:val="0"/>
          <w:lang w:eastAsia="sv-SE"/>
        </w:rPr>
        <w:t>ning och rehabilitering tillförs 2 miljarder kronor och anslaget för förtidspe</w:t>
      </w:r>
      <w:r w:rsidRPr="00DE5EFD">
        <w:rPr>
          <w:snapToGrid w:val="0"/>
          <w:lang w:eastAsia="sv-SE"/>
        </w:rPr>
        <w:t>n</w:t>
      </w:r>
      <w:r w:rsidRPr="00DE5EFD">
        <w:rPr>
          <w:snapToGrid w:val="0"/>
          <w:lang w:eastAsia="sv-SE"/>
        </w:rPr>
        <w:t>sioner 2 miljarder kronor på tilläggsbudget för 2002. Därmed är de totala anslagen för sjukpenning respektive förtidspension 50,3 och 49,8 miljarder kronor 2002. Eftersom reglerna är så att man får överskrida anslagen med 5 % är anslagen plus överskridandemarginalen på ungefär 2,5 miljarder kronor precis tillräckliga för att täcka utgifterna som i RFV:s prognos från i augusti beräknades till 49,7 respektive 50,0 miljarder kronor</w:t>
      </w:r>
      <w:r w:rsidRPr="00DE5EFD">
        <w:rPr>
          <w:snapToGrid w:val="0"/>
          <w:lang w:eastAsia="sv-SE"/>
        </w:rPr>
        <w:t xml:space="preserve"> för de två anslagen samt de ingående underskotten från föregående år på 1,6 respektive 2,2 miljarder kronor. </w:t>
      </w:r>
    </w:p>
    <w:p w:rsidR="002047A9" w:rsidRPr="00DE5EFD" w:rsidRDefault="002047A9">
      <w:pPr>
        <w:pStyle w:val="Normaltindrag"/>
        <w:rPr>
          <w:snapToGrid w:val="0"/>
          <w:lang w:eastAsia="sv-SE"/>
        </w:rPr>
      </w:pPr>
      <w:r w:rsidRPr="00DE5EFD">
        <w:rPr>
          <w:snapToGrid w:val="0"/>
          <w:lang w:eastAsia="sv-SE"/>
        </w:rPr>
        <w:t>Anledningen till att regeringen medvetet underbudgeterar utgifterna för ohälsan är att man vill vinna tid för att hinna vidta åtgärder så att utgiftstaket inte spräcks. Såväl i vårpropositionen som i budgetpropositionen har rege</w:t>
      </w:r>
      <w:r w:rsidRPr="00DE5EFD">
        <w:rPr>
          <w:snapToGrid w:val="0"/>
          <w:lang w:eastAsia="sv-SE"/>
        </w:rPr>
        <w:t>r</w:t>
      </w:r>
      <w:r w:rsidRPr="00DE5EFD">
        <w:rPr>
          <w:snapToGrid w:val="0"/>
          <w:lang w:eastAsia="sv-SE"/>
        </w:rPr>
        <w:t xml:space="preserve">ingen på olika sätt ”trixat” med budgeten. Bland annat har man krediterat kommunernas skattekonton i stället för att ge statsbidrag med enda syftet att minska de synliga utgifterna under utgiftstaket. </w:t>
      </w:r>
    </w:p>
    <w:p w:rsidR="002047A9" w:rsidRPr="00DE5EFD" w:rsidRDefault="002047A9">
      <w:pPr>
        <w:pStyle w:val="Normaltindrag"/>
      </w:pPr>
      <w:r w:rsidRPr="00DE5EFD">
        <w:rPr>
          <w:snapToGrid w:val="0"/>
          <w:lang w:eastAsia="sv-SE"/>
        </w:rPr>
        <w:t>Vi anser att det hade varit bättre för de sjuka och förtidspensionerade och för de skattebetalare som finansierar deras inkomstbortfall om regeringen vidtagit åtgärder mot ohälsan i stället för att ägna energin åt skenmanövrer för att hålla utgiftstaket intakt.</w:t>
      </w:r>
    </w:p>
    <w:p w:rsidR="002047A9" w:rsidRPr="00DE5EFD" w:rsidRDefault="002047A9">
      <w:pPr>
        <w:pStyle w:val="Normaltindrag"/>
        <w:sectPr w:rsidR="00000000" w:rsidRPr="00DE5EF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2047A9" w:rsidRPr="00DE5EFD" w:rsidRDefault="002047A9">
      <w:pPr>
        <w:pStyle w:val="Bilaga"/>
      </w:pPr>
      <w:r w:rsidRPr="00DE5EFD">
        <w:t>Bilaga 1</w:t>
      </w:r>
    </w:p>
    <w:p w:rsidR="002047A9" w:rsidRPr="00DE5EFD" w:rsidRDefault="002047A9">
      <w:pPr>
        <w:pStyle w:val="Rubrik1"/>
        <w:rPr>
          <w:noProof w:val="0"/>
        </w:rPr>
      </w:pPr>
      <w:bookmarkStart w:id="231" w:name="_Toc26156925"/>
      <w:r w:rsidRPr="00DE5EFD">
        <w:rPr>
          <w:noProof w:val="0"/>
        </w:rPr>
        <w:t>Förteckning över behandlade förslag</w:t>
      </w:r>
      <w:bookmarkEnd w:id="231"/>
    </w:p>
    <w:p w:rsidR="002047A9" w:rsidRPr="00DE5EFD" w:rsidRDefault="002047A9">
      <w:pPr>
        <w:pStyle w:val="Rubrik2"/>
        <w:spacing w:before="0"/>
      </w:pPr>
      <w:bookmarkStart w:id="232" w:name="_Toc26156926"/>
      <w:r w:rsidRPr="00DE5EFD">
        <w:t>Propositionen</w:t>
      </w:r>
      <w:bookmarkEnd w:id="232"/>
    </w:p>
    <w:p w:rsidR="002047A9" w:rsidRPr="00DE5EFD" w:rsidRDefault="002047A9">
      <w:r w:rsidRPr="00DE5EFD">
        <w:t>I proposition 2002/03:1 Budgetpropositionen för 2003, Finansplanen, föreslår regeringen när det gäller tilläggsbudget till statsbudgeten för budgetåret 2002:</w:t>
      </w:r>
    </w:p>
    <w:p w:rsidR="002047A9" w:rsidRPr="00DE5EFD" w:rsidRDefault="002047A9">
      <w:pPr>
        <w:ind w:left="227" w:hanging="227"/>
      </w:pPr>
      <w:r w:rsidRPr="00DE5EFD">
        <w:t>16. att riksdagen bemyndigar regeringen att under 2002, för det under utgift</w:t>
      </w:r>
      <w:r w:rsidRPr="00DE5EFD">
        <w:t>s</w:t>
      </w:r>
      <w:r w:rsidRPr="00DE5EFD">
        <w:t xml:space="preserve">område 14 Arbetsliv uppförda ramanslaget 23:1 Arbetsmiljöverket, ingå ekonomiska förpliktelser som inklusive tidigare gjorda åtaganden medför utgifter på högst 18 550 000 kr under 2003 (avsnitt 9.2.11), </w:t>
      </w:r>
    </w:p>
    <w:p w:rsidR="002047A9" w:rsidRPr="00DE5EFD" w:rsidRDefault="002047A9">
      <w:pPr>
        <w:pStyle w:val="Yrkanden"/>
      </w:pPr>
      <w:r w:rsidRPr="00DE5EFD">
        <w:t>17. att riksdagen bemyndigar regeringen att under 2002, för det under utgift</w:t>
      </w:r>
      <w:r w:rsidRPr="00DE5EFD">
        <w:t>s</w:t>
      </w:r>
      <w:r w:rsidRPr="00DE5EFD">
        <w:t>område 14 Arbetsliv uppförda ramanslaget 23:3 Särskilda utbildningsi</w:t>
      </w:r>
      <w:r w:rsidRPr="00DE5EFD">
        <w:t>n</w:t>
      </w:r>
      <w:r w:rsidRPr="00DE5EFD">
        <w:t xml:space="preserve">satser m.m., ingå ekonomiska förpliktelser som inklusive tidigare gjorda åtaganden medför utgifter på högst 34 200 000 kr under 2003 (avsnitt 9.2.11), </w:t>
      </w:r>
    </w:p>
    <w:p w:rsidR="002047A9" w:rsidRPr="00DE5EFD" w:rsidRDefault="002047A9">
      <w:pPr>
        <w:pStyle w:val="Yrkanden"/>
      </w:pPr>
      <w:r w:rsidRPr="00DE5EFD">
        <w:t>18. att riksdagen bemyndigar regeringen att ikläda staten ekonomisk förpli</w:t>
      </w:r>
      <w:r w:rsidRPr="00DE5EFD">
        <w:t>k</w:t>
      </w:r>
      <w:r w:rsidRPr="00DE5EFD">
        <w:t>telse till förmån för Fysikhuset Stockholm KB intill ett belopp av 1 700 000 000 kr där åtagandet får ha en löptid längst till och med den 1 dece</w:t>
      </w:r>
      <w:r w:rsidRPr="00DE5EFD">
        <w:t>m</w:t>
      </w:r>
      <w:r w:rsidRPr="00DE5EFD">
        <w:t xml:space="preserve">ber 2025 (avsnitt 9.2.13), </w:t>
      </w:r>
    </w:p>
    <w:p w:rsidR="002047A9" w:rsidRPr="00DE5EFD" w:rsidRDefault="002047A9">
      <w:pPr>
        <w:pStyle w:val="Yrkanden"/>
      </w:pPr>
      <w:r w:rsidRPr="00DE5EFD">
        <w:t>19. att riksdagen godkänner den föreslagna användningen av de under utgift</w:t>
      </w:r>
      <w:r w:rsidRPr="00DE5EFD">
        <w:t>s</w:t>
      </w:r>
      <w:r w:rsidRPr="00DE5EFD">
        <w:t xml:space="preserve">område 16 Utbildning och universitetsforskning uppförda anslagen 25:27 Stockholms universitet: Forskning och forskarutbildning och 25:35 Kungl. Tekniska högskolan: Forskning och forskarutbildning (avsnitt 9.2.13), </w:t>
      </w:r>
    </w:p>
    <w:p w:rsidR="002047A9" w:rsidRPr="00DE5EFD" w:rsidRDefault="002047A9">
      <w:pPr>
        <w:pStyle w:val="Yrkanden"/>
      </w:pPr>
      <w:r w:rsidRPr="00DE5EFD">
        <w:t>20. att riksdagen bemyndigar regeringen att under 2002, för det under utgift</w:t>
      </w:r>
      <w:r w:rsidRPr="00DE5EFD">
        <w:t>s</w:t>
      </w:r>
      <w:r w:rsidRPr="00DE5EFD">
        <w:t>område 20 Allmän miljö- och naturvård uppförda ramanslaget 34:9 Statens strålskyddsinstitut, ingå ekonomiska förpliktelser i samband med strå</w:t>
      </w:r>
      <w:r w:rsidRPr="00DE5EFD">
        <w:t>l</w:t>
      </w:r>
      <w:r w:rsidRPr="00DE5EFD">
        <w:t xml:space="preserve">skyddsforskning som inklusive tidigare gjorda åtaganden medför utgifter på högst 10 000 000 kr under 2003, högst 7 000 000 kr under 2004 och högst 4 000 000 kr under 2005 (avsnitt 9.2.16), </w:t>
      </w:r>
    </w:p>
    <w:p w:rsidR="002047A9" w:rsidRPr="00DE5EFD" w:rsidRDefault="002047A9">
      <w:pPr>
        <w:pStyle w:val="Yrkanden"/>
      </w:pPr>
      <w:r w:rsidRPr="00DE5EFD">
        <w:t>21. att riksdagen bemyndigar regeringen att för 2002 besluta om en låneram i Riksgäldskontoret på högst 785 000 000 kr för Vägverket för byggande av Svinesundsbron (avsnitt 9.2.17</w:t>
      </w:r>
      <w:r w:rsidRPr="00DE5EFD">
        <w:t xml:space="preserve">), </w:t>
      </w:r>
    </w:p>
    <w:p w:rsidR="002047A9" w:rsidRPr="00DE5EFD" w:rsidRDefault="002047A9">
      <w:pPr>
        <w:pStyle w:val="Yrkanden"/>
      </w:pPr>
      <w:r w:rsidRPr="00DE5EFD">
        <w:t>22. att riksdagen godkänner den föreslagna användningen av det under u</w:t>
      </w:r>
      <w:r w:rsidRPr="00DE5EFD">
        <w:t>t</w:t>
      </w:r>
      <w:r w:rsidRPr="00DE5EFD">
        <w:t xml:space="preserve">giftsområde 22 Kommunikationer uppförda ramanslaget 36:5 Ersättning till Statens järnvägar för kostnader i samband med utdelning från AB Swedcarrier, m.m. (avsnitt 9.2.17), </w:t>
      </w:r>
    </w:p>
    <w:p w:rsidR="002047A9" w:rsidRPr="00DE5EFD" w:rsidRDefault="002047A9">
      <w:pPr>
        <w:pStyle w:val="Yrkanden"/>
      </w:pPr>
      <w:r w:rsidRPr="00DE5EFD">
        <w:t>23. att riksdagen bemyndigar regeringen att under 2002, för det under utgift</w:t>
      </w:r>
      <w:r w:rsidRPr="00DE5EFD">
        <w:t>s</w:t>
      </w:r>
      <w:r w:rsidRPr="00DE5EFD">
        <w:t>område 23 Jord- och skogsbruk, fiske med anslutande näringar uppförda ramanslaget 26:1 Forskningsrådet för miljö, areella näringar och samhäll</w:t>
      </w:r>
      <w:r w:rsidRPr="00DE5EFD">
        <w:t>s</w:t>
      </w:r>
      <w:r w:rsidRPr="00DE5EFD">
        <w:t>byggande: Forskning och kollektiv forskning, besluta om stöd som inkl</w:t>
      </w:r>
      <w:r w:rsidRPr="00DE5EFD">
        <w:t>u</w:t>
      </w:r>
      <w:r w:rsidRPr="00DE5EFD">
        <w:t>sive tidigare gjorda åtaganden medför utgifter på högst 215 000 000 kr u</w:t>
      </w:r>
      <w:r w:rsidRPr="00DE5EFD">
        <w:t>n</w:t>
      </w:r>
      <w:r w:rsidRPr="00DE5EFD">
        <w:t xml:space="preserve">der 2003, högst 115 000 000 kr under 2004 och högst 20 000 000 kr under 2005 (avsnitt 9.2.18), </w:t>
      </w:r>
    </w:p>
    <w:p w:rsidR="002047A9" w:rsidRPr="00DE5EFD" w:rsidRDefault="002047A9">
      <w:pPr>
        <w:pStyle w:val="Yrkanden"/>
      </w:pPr>
      <w:r w:rsidRPr="00DE5EFD">
        <w:t>24. bemyndigar regeringen att under 2002, för det under utgiftsområde 23 Jord- och skogsbruk, fiske med anslutande näringar uppfö</w:t>
      </w:r>
      <w:r w:rsidRPr="00DE5EFD">
        <w:t>rda ramanslaget 44:1 Åtgärder för landsbygdens miljö och struktur, besluta om stöd som inklusive tidigare gjorda åtaganden medför utgifter på högst 1 220 000 000 kr under 2003, högst 940 000 000 kr under 2004, högst 890 000 000 kr under 2005, högst 460 000 000 kr under 2006, högst 25 000 000 kr under 2007 och högst 30 000 000 kr 2008 och därefter (a</w:t>
      </w:r>
      <w:r w:rsidRPr="00DE5EFD">
        <w:t>v</w:t>
      </w:r>
      <w:r w:rsidRPr="00DE5EFD">
        <w:t xml:space="preserve">snitt 9.2.18), </w:t>
      </w:r>
    </w:p>
    <w:p w:rsidR="002047A9" w:rsidRPr="00DE5EFD" w:rsidRDefault="002047A9">
      <w:pPr>
        <w:pStyle w:val="Yrkanden"/>
      </w:pPr>
      <w:r w:rsidRPr="00DE5EFD">
        <w:t>25. att riksdagen bemyndigar regeringen att under 2002, för det under utgift</w:t>
      </w:r>
      <w:r w:rsidRPr="00DE5EFD">
        <w:t>s</w:t>
      </w:r>
      <w:r w:rsidRPr="00DE5EFD">
        <w:t>område 23 Jord- och skogsbruk, fiske med anslutande näringar uppförda ramanslaget 44:2 Från EU-budgeten finansierade åtgärder för landsby</w:t>
      </w:r>
      <w:r w:rsidRPr="00DE5EFD">
        <w:t>g</w:t>
      </w:r>
      <w:r w:rsidRPr="00DE5EFD">
        <w:t>dens miljö och struktur, besluta om stöd som inklusive tidigare gjorda åt</w:t>
      </w:r>
      <w:r w:rsidRPr="00DE5EFD">
        <w:t>a</w:t>
      </w:r>
      <w:r w:rsidRPr="00DE5EFD">
        <w:t xml:space="preserve">ganden medför utgifter på högst 1 300 000 000 kr under 2003, högst 1 100 000 000 kr under 2004, högst 1 050 000 000 kr under 2005, högst 490 000 000 kr under 2006, högst 25 000 000 kr under 2007 och högst 30 000 000 kr 2008 och därefter (avsnitt 9.2.18), </w:t>
      </w:r>
    </w:p>
    <w:p w:rsidR="002047A9" w:rsidRPr="00DE5EFD" w:rsidRDefault="002047A9">
      <w:pPr>
        <w:pStyle w:val="Yrkanden"/>
      </w:pPr>
      <w:r w:rsidRPr="00DE5EFD">
        <w:t>26. att riksdagen godkänner ändrade ramar f</w:t>
      </w:r>
      <w:r w:rsidRPr="00DE5EFD">
        <w:t>ör utgiftsområden och anvisar ändrade anslag i enlighet med specifikation i tabell 2.1.</w:t>
      </w:r>
    </w:p>
    <w:p w:rsidR="002047A9" w:rsidRPr="00DE5EFD" w:rsidRDefault="002047A9">
      <w:pPr>
        <w:pStyle w:val="Rubrik2"/>
      </w:pPr>
      <w:bookmarkStart w:id="233" w:name="_Toc26156927"/>
      <w:r w:rsidRPr="00DE5EFD">
        <w:t>Motion från allmänna motionstiden</w:t>
      </w:r>
      <w:bookmarkEnd w:id="233"/>
    </w:p>
    <w:p w:rsidR="002047A9" w:rsidRPr="00DE5EFD" w:rsidRDefault="002047A9">
      <w:pPr>
        <w:pStyle w:val="Motioner"/>
      </w:pPr>
      <w:bookmarkStart w:id="234" w:name="RangeStart"/>
      <w:bookmarkStart w:id="235" w:name="RangeEnd"/>
      <w:bookmarkEnd w:id="234"/>
      <w:r w:rsidRPr="00DE5EFD">
        <w:t>2002/03:Fi232 av Lars Leijonborg m.fl. (fp):</w:t>
      </w:r>
    </w:p>
    <w:p w:rsidR="002047A9" w:rsidRPr="00DE5EFD" w:rsidRDefault="002047A9">
      <w:pPr>
        <w:pStyle w:val="Yrkanden"/>
      </w:pPr>
      <w:r w:rsidRPr="00DE5EFD">
        <w:t>25. Riksdagen beslutar att förslaget att bemyndiga regeringen att under år 2002 för det under utgiftsområde 14 Arbetsliv uppförda ramslaget 23:3 Särskilda utbildningsinsatser m.m., ingå ekonomiska förpliktelser som i</w:t>
      </w:r>
      <w:r w:rsidRPr="00DE5EFD">
        <w:t>n</w:t>
      </w:r>
      <w:r w:rsidRPr="00DE5EFD">
        <w:t xml:space="preserve">klusive tidigare gjorda åtaganden medför utgifter på högst 34 200 000 kr under år 2003 avslås. </w:t>
      </w:r>
    </w:p>
    <w:bookmarkEnd w:id="235"/>
    <w:p w:rsidR="002047A9" w:rsidRPr="00DE5EFD" w:rsidRDefault="002047A9">
      <w:pPr>
        <w:pStyle w:val="Normaltindrag"/>
        <w:sectPr w:rsidR="00000000" w:rsidRPr="00DE5EFD">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2047A9" w:rsidRPr="00DE5EFD" w:rsidRDefault="002047A9">
      <w:pPr>
        <w:pStyle w:val="Bilaga"/>
        <w:outlineLvl w:val="0"/>
      </w:pPr>
      <w:r w:rsidRPr="00DE5EFD">
        <w:t>Bilaga 2</w:t>
      </w:r>
    </w:p>
    <w:p w:rsidR="002047A9" w:rsidRPr="00DE5EFD" w:rsidRDefault="002047A9">
      <w:pPr>
        <w:pStyle w:val="Rubrik1"/>
        <w:spacing w:after="0"/>
        <w:rPr>
          <w:noProof w:val="0"/>
        </w:rPr>
      </w:pPr>
      <w:bookmarkStart w:id="236" w:name="_Toc26156928"/>
      <w:r w:rsidRPr="00DE5EFD">
        <w:rPr>
          <w:noProof w:val="0"/>
        </w:rPr>
        <w:t>Konstitutionsutskottets yttrande</w:t>
      </w:r>
      <w:bookmarkEnd w:id="236"/>
    </w:p>
    <w:p w:rsidR="002047A9" w:rsidRPr="00DE5EFD" w:rsidRDefault="002047A9">
      <w:pPr>
        <w:pStyle w:val="R1"/>
      </w:pPr>
      <w:r w:rsidRPr="00DE5EFD">
        <w:t>2002/03:KU1y</w:t>
      </w:r>
    </w:p>
    <w:tbl>
      <w:tblPr>
        <w:tblW w:w="0" w:type="auto"/>
        <w:tblInd w:w="-70" w:type="dxa"/>
        <w:tblLayout w:type="fixed"/>
        <w:tblCellMar>
          <w:left w:w="70" w:type="dxa"/>
          <w:right w:w="70" w:type="dxa"/>
        </w:tblCellMar>
        <w:tblLook w:val="0000" w:firstRow="0" w:lastRow="0" w:firstColumn="0" w:lastColumn="0" w:noHBand="0" w:noVBand="0"/>
      </w:tblPr>
      <w:tblGrid>
        <w:gridCol w:w="3012"/>
        <w:gridCol w:w="3012"/>
      </w:tblGrid>
      <w:tr w:rsidR="00000000" w:rsidRPr="00DE5EFD">
        <w:tblPrEx>
          <w:tblCellMar>
            <w:top w:w="0" w:type="dxa"/>
            <w:bottom w:w="0" w:type="dxa"/>
          </w:tblCellMar>
        </w:tblPrEx>
        <w:trPr>
          <w:cantSplit/>
        </w:trPr>
        <w:tc>
          <w:tcPr>
            <w:tcW w:w="6024" w:type="dxa"/>
            <w:gridSpan w:val="2"/>
            <w:tcBorders>
              <w:bottom w:val="single" w:sz="4" w:space="0" w:color="auto"/>
            </w:tcBorders>
          </w:tcPr>
          <w:p w:rsidR="002047A9" w:rsidRPr="00DE5EFD" w:rsidRDefault="002047A9">
            <w:pPr>
              <w:pStyle w:val="R1"/>
            </w:pPr>
            <w:r w:rsidRPr="00DE5EFD">
              <w:t>Tilläggsbudget för budgetåret 2002 (prop. 2002/03:1)</w:t>
            </w:r>
          </w:p>
        </w:tc>
      </w:tr>
      <w:tr w:rsidR="00000000" w:rsidRPr="00DE5EFD">
        <w:tblPrEx>
          <w:tblCellMar>
            <w:top w:w="0" w:type="dxa"/>
            <w:bottom w:w="0" w:type="dxa"/>
          </w:tblCellMar>
        </w:tblPrEx>
        <w:trPr>
          <w:cantSplit/>
          <w:trHeight w:hRule="exact" w:val="360"/>
        </w:trPr>
        <w:tc>
          <w:tcPr>
            <w:tcW w:w="3012" w:type="dxa"/>
          </w:tcPr>
          <w:p w:rsidR="002047A9" w:rsidRPr="00DE5EFD" w:rsidRDefault="002047A9"/>
        </w:tc>
        <w:tc>
          <w:tcPr>
            <w:tcW w:w="3012" w:type="dxa"/>
          </w:tcPr>
          <w:p w:rsidR="002047A9" w:rsidRPr="00DE5EFD" w:rsidRDefault="002047A9"/>
        </w:tc>
      </w:tr>
    </w:tbl>
    <w:p w:rsidR="002047A9" w:rsidRPr="00DE5EFD" w:rsidRDefault="002047A9">
      <w:pPr>
        <w:pStyle w:val="R1"/>
        <w:spacing w:after="250"/>
      </w:pPr>
      <w:r w:rsidRPr="00DE5EFD">
        <w:t>Till finansutskottet</w:t>
      </w:r>
    </w:p>
    <w:p w:rsidR="002047A9" w:rsidRPr="00DE5EFD" w:rsidRDefault="002047A9">
      <w:r w:rsidRPr="00DE5EFD">
        <w:t>Finansutskottet har den 10 oktober 2002 beslutat bereda bl.a. konstitutionsu</w:t>
      </w:r>
      <w:r w:rsidRPr="00DE5EFD">
        <w:t>t</w:t>
      </w:r>
      <w:r w:rsidRPr="00DE5EFD">
        <w:t>skottet tillfälle att avge yttrande över proposition 2002/03:1 Budgetpropos</w:t>
      </w:r>
      <w:r w:rsidRPr="00DE5EFD">
        <w:t>i</w:t>
      </w:r>
      <w:r w:rsidRPr="00DE5EFD">
        <w:t>tionen för 2003 (volym 1) i vad avser tilläggsbudget till statsbudgeten för budgetåret 2002 (yrkandena 16–26) jämte motioner i de delar som berör utskottets b</w:t>
      </w:r>
      <w:r w:rsidRPr="00DE5EFD">
        <w:t>e</w:t>
      </w:r>
      <w:r w:rsidRPr="00DE5EFD">
        <w:t>redningsområde.</w:t>
      </w:r>
    </w:p>
    <w:p w:rsidR="002047A9" w:rsidRPr="00DE5EFD" w:rsidRDefault="002047A9">
      <w:pPr>
        <w:pStyle w:val="Normaltindrag"/>
      </w:pPr>
      <w:r w:rsidRPr="00DE5EFD">
        <w:t>Konstitutionsutskottets yttrande avser yrkande 26.</w:t>
      </w:r>
    </w:p>
    <w:p w:rsidR="002047A9" w:rsidRPr="00DE5EFD" w:rsidRDefault="002047A9">
      <w:r w:rsidRPr="00DE5EFD">
        <w:t>I propositionen föreslås förändringar av anslag inom utgiftsområde 1 som sammantaget medför höjningar med 3 974 000 kr.</w:t>
      </w:r>
    </w:p>
    <w:p w:rsidR="002047A9" w:rsidRPr="00DE5EFD" w:rsidRDefault="002047A9">
      <w:pPr>
        <w:pStyle w:val="Normaltindrag"/>
      </w:pPr>
      <w:r w:rsidRPr="00DE5EFD">
        <w:t>Konstitutionsutskottet tillstyrker propositionens förslag.</w:t>
      </w:r>
    </w:p>
    <w:p w:rsidR="002047A9" w:rsidRPr="00DE5EFD" w:rsidRDefault="002047A9">
      <w:pPr>
        <w:pStyle w:val="R1"/>
        <w:outlineLvl w:val="0"/>
      </w:pPr>
      <w:r w:rsidRPr="00DE5EFD">
        <w:br w:type="page"/>
        <w:t>Utskottet</w:t>
      </w:r>
    </w:p>
    <w:p w:rsidR="002047A9" w:rsidRPr="00DE5EFD" w:rsidRDefault="002047A9">
      <w:pPr>
        <w:pStyle w:val="R2"/>
        <w:spacing w:before="0"/>
        <w:outlineLvl w:val="0"/>
      </w:pPr>
      <w:r w:rsidRPr="00DE5EFD">
        <w:t>Propositionen</w:t>
      </w:r>
    </w:p>
    <w:p w:rsidR="002047A9" w:rsidRPr="00DE5EFD" w:rsidRDefault="002047A9">
      <w:r w:rsidRPr="00DE5EFD">
        <w:t>För löpande budgetår kan riksdagen, enligt 9 kap. 5 § regeringsformen, på tilläggsbudget göra en ny beräkning av statsinkomster samt ändra anslag och anvisa nya anslag.</w:t>
      </w:r>
    </w:p>
    <w:p w:rsidR="002047A9" w:rsidRPr="00DE5EFD" w:rsidRDefault="002047A9">
      <w:pPr>
        <w:pStyle w:val="Normaltindrag"/>
      </w:pPr>
      <w:r w:rsidRPr="00DE5EFD">
        <w:t>Regeringen föreslår i propositionen (volym 1, yrkande 26) att riksdagen på tilläggsbudget till statsbudgeten för budgetåret 2002 godkänner ändrade ramar för utgiftsområden samt anvisar ändrade och nya anslag i enlighet med spec</w:t>
      </w:r>
      <w:r w:rsidRPr="00DE5EFD">
        <w:t>i</w:t>
      </w:r>
      <w:r w:rsidRPr="00DE5EFD">
        <w:t>fikation i tabell 2.1. Beträffande utgiftsområde 1 föreslår regeringen en fö</w:t>
      </w:r>
      <w:r w:rsidRPr="00DE5EFD">
        <w:t>r</w:t>
      </w:r>
      <w:r w:rsidRPr="00DE5EFD">
        <w:t>ändring av ramen från 7 410 722 kr till 7 414 696 kr, dvs. en ökning med       3 974 000 kr. Föreslagna anslagsförändringar framgår av följande tabell.</w:t>
      </w:r>
    </w:p>
    <w:p w:rsidR="002047A9" w:rsidRPr="00DE5EFD" w:rsidRDefault="002047A9">
      <w:pPr>
        <w:spacing w:before="0"/>
        <w:rPr>
          <w:sz w:val="14"/>
        </w:rPr>
      </w:pPr>
    </w:p>
    <w:p w:rsidR="002047A9" w:rsidRPr="00DE5EFD" w:rsidRDefault="002047A9">
      <w:pPr>
        <w:spacing w:before="0"/>
        <w:rPr>
          <w:sz w:val="14"/>
        </w:rPr>
      </w:pPr>
      <w:r w:rsidRPr="00DE5EFD">
        <w:rPr>
          <w:sz w:val="14"/>
        </w:rPr>
        <w:t>Tusental kronor</w:t>
      </w:r>
    </w:p>
    <w:tbl>
      <w:tblPr>
        <w:tblW w:w="0" w:type="auto"/>
        <w:tblInd w:w="-14" w:type="dxa"/>
        <w:tblLayout w:type="fixed"/>
        <w:tblCellMar>
          <w:left w:w="71" w:type="dxa"/>
          <w:right w:w="71" w:type="dxa"/>
        </w:tblCellMar>
        <w:tblLook w:val="0000" w:firstRow="0" w:lastRow="0" w:firstColumn="0" w:lastColumn="0" w:noHBand="0" w:noVBand="0"/>
      </w:tblPr>
      <w:tblGrid>
        <w:gridCol w:w="298"/>
        <w:gridCol w:w="567"/>
        <w:gridCol w:w="1843"/>
        <w:gridCol w:w="992"/>
        <w:gridCol w:w="1134"/>
        <w:gridCol w:w="1049"/>
      </w:tblGrid>
      <w:tr w:rsidR="00000000" w:rsidRPr="00DE5EFD">
        <w:tblPrEx>
          <w:tblCellMar>
            <w:top w:w="0" w:type="dxa"/>
            <w:bottom w:w="0" w:type="dxa"/>
          </w:tblCellMar>
        </w:tblPrEx>
        <w:trPr>
          <w:cantSplit/>
        </w:trPr>
        <w:tc>
          <w:tcPr>
            <w:tcW w:w="298" w:type="dxa"/>
            <w:tcBorders>
              <w:top w:val="single" w:sz="4" w:space="0" w:color="auto"/>
            </w:tcBorders>
          </w:tcPr>
          <w:p w:rsidR="002047A9" w:rsidRPr="00DE5EFD" w:rsidRDefault="002047A9">
            <w:pPr>
              <w:pStyle w:val="Tabelltext"/>
            </w:pPr>
          </w:p>
        </w:tc>
        <w:tc>
          <w:tcPr>
            <w:tcW w:w="567" w:type="dxa"/>
            <w:tcBorders>
              <w:top w:val="single" w:sz="4" w:space="0" w:color="auto"/>
            </w:tcBorders>
          </w:tcPr>
          <w:p w:rsidR="002047A9" w:rsidRPr="00DE5EFD" w:rsidRDefault="002047A9">
            <w:pPr>
              <w:pStyle w:val="Tabelltext"/>
            </w:pPr>
          </w:p>
        </w:tc>
        <w:tc>
          <w:tcPr>
            <w:tcW w:w="1843" w:type="dxa"/>
            <w:tcBorders>
              <w:top w:val="single" w:sz="4" w:space="0" w:color="auto"/>
            </w:tcBorders>
          </w:tcPr>
          <w:p w:rsidR="002047A9" w:rsidRPr="00DE5EFD" w:rsidRDefault="002047A9">
            <w:pPr>
              <w:pStyle w:val="Tabelltext"/>
              <w:rPr>
                <w:b/>
              </w:rPr>
            </w:pPr>
            <w:r w:rsidRPr="00DE5EFD">
              <w:rPr>
                <w:b/>
              </w:rPr>
              <w:t>Utgif</w:t>
            </w:r>
            <w:r w:rsidRPr="00DE5EFD">
              <w:rPr>
                <w:b/>
              </w:rPr>
              <w:t>t</w:t>
            </w:r>
            <w:r w:rsidRPr="00DE5EFD">
              <w:rPr>
                <w:b/>
              </w:rPr>
              <w:t>sområde</w:t>
            </w:r>
          </w:p>
        </w:tc>
        <w:tc>
          <w:tcPr>
            <w:tcW w:w="992" w:type="dxa"/>
            <w:vMerge w:val="restart"/>
            <w:tcBorders>
              <w:top w:val="single" w:sz="4" w:space="0" w:color="auto"/>
            </w:tcBorders>
          </w:tcPr>
          <w:p w:rsidR="002047A9" w:rsidRPr="00DE5EFD" w:rsidRDefault="002047A9">
            <w:pPr>
              <w:pStyle w:val="Tabelltext"/>
            </w:pPr>
            <w:r w:rsidRPr="00DE5EFD">
              <w:t>Belopp enligt stat</w:t>
            </w:r>
            <w:r w:rsidRPr="00DE5EFD">
              <w:t>s</w:t>
            </w:r>
            <w:r w:rsidRPr="00DE5EFD">
              <w:t>budget 2002+TB1</w:t>
            </w:r>
          </w:p>
        </w:tc>
        <w:tc>
          <w:tcPr>
            <w:tcW w:w="2183" w:type="dxa"/>
            <w:gridSpan w:val="2"/>
            <w:tcBorders>
              <w:top w:val="single" w:sz="4" w:space="0" w:color="auto"/>
              <w:bottom w:val="single" w:sz="4" w:space="0" w:color="auto"/>
            </w:tcBorders>
          </w:tcPr>
          <w:p w:rsidR="002047A9" w:rsidRPr="00DE5EFD" w:rsidRDefault="002047A9">
            <w:pPr>
              <w:pStyle w:val="Tabelltext"/>
            </w:pPr>
            <w:r w:rsidRPr="00DE5EFD">
              <w:t>Utskottets förslag</w:t>
            </w:r>
          </w:p>
        </w:tc>
      </w:tr>
      <w:tr w:rsidR="00000000" w:rsidRPr="00DE5EFD">
        <w:tblPrEx>
          <w:tblCellMar>
            <w:top w:w="0" w:type="dxa"/>
            <w:bottom w:w="0" w:type="dxa"/>
          </w:tblCellMar>
        </w:tblPrEx>
        <w:trPr>
          <w:cantSplit/>
        </w:trPr>
        <w:tc>
          <w:tcPr>
            <w:tcW w:w="298" w:type="dxa"/>
            <w:tcBorders>
              <w:bottom w:val="single" w:sz="4" w:space="0" w:color="auto"/>
            </w:tcBorders>
          </w:tcPr>
          <w:p w:rsidR="002047A9" w:rsidRPr="00DE5EFD" w:rsidRDefault="002047A9">
            <w:pPr>
              <w:pStyle w:val="Tabelltext"/>
            </w:pPr>
          </w:p>
        </w:tc>
        <w:tc>
          <w:tcPr>
            <w:tcW w:w="567" w:type="dxa"/>
            <w:tcBorders>
              <w:bottom w:val="single" w:sz="4" w:space="0" w:color="auto"/>
            </w:tcBorders>
          </w:tcPr>
          <w:p w:rsidR="002047A9" w:rsidRPr="00DE5EFD" w:rsidRDefault="002047A9">
            <w:pPr>
              <w:pStyle w:val="Tabelltext"/>
            </w:pPr>
          </w:p>
        </w:tc>
        <w:tc>
          <w:tcPr>
            <w:tcW w:w="1843" w:type="dxa"/>
            <w:tcBorders>
              <w:bottom w:val="single" w:sz="4" w:space="0" w:color="auto"/>
            </w:tcBorders>
          </w:tcPr>
          <w:p w:rsidR="002047A9" w:rsidRPr="00DE5EFD" w:rsidRDefault="002047A9">
            <w:pPr>
              <w:pStyle w:val="Tabelltext"/>
            </w:pPr>
            <w:r w:rsidRPr="00DE5EFD">
              <w:t>Anslagsnu</w:t>
            </w:r>
            <w:r w:rsidRPr="00DE5EFD">
              <w:t>m</w:t>
            </w:r>
            <w:r w:rsidRPr="00DE5EFD">
              <w:t>mer</w:t>
            </w:r>
          </w:p>
        </w:tc>
        <w:tc>
          <w:tcPr>
            <w:tcW w:w="992" w:type="dxa"/>
            <w:vMerge/>
            <w:tcBorders>
              <w:bottom w:val="single" w:sz="4" w:space="0" w:color="auto"/>
            </w:tcBorders>
          </w:tcPr>
          <w:p w:rsidR="002047A9" w:rsidRPr="00DE5EFD" w:rsidRDefault="002047A9">
            <w:pPr>
              <w:pStyle w:val="Tabelltext"/>
            </w:pPr>
          </w:p>
        </w:tc>
        <w:tc>
          <w:tcPr>
            <w:tcW w:w="1134" w:type="dxa"/>
            <w:tcBorders>
              <w:top w:val="single" w:sz="4" w:space="0" w:color="auto"/>
              <w:bottom w:val="single" w:sz="4" w:space="0" w:color="auto"/>
            </w:tcBorders>
          </w:tcPr>
          <w:p w:rsidR="002047A9" w:rsidRPr="00DE5EFD" w:rsidRDefault="002047A9">
            <w:pPr>
              <w:pStyle w:val="Tabelltext"/>
            </w:pPr>
            <w:r w:rsidRPr="00DE5EFD">
              <w:t>Förändring av</w:t>
            </w:r>
            <w:r w:rsidRPr="00DE5EFD">
              <w:br/>
              <w:t>ram/anslag</w:t>
            </w:r>
          </w:p>
        </w:tc>
        <w:tc>
          <w:tcPr>
            <w:tcW w:w="1049" w:type="dxa"/>
            <w:tcBorders>
              <w:top w:val="single" w:sz="4" w:space="0" w:color="auto"/>
              <w:bottom w:val="single" w:sz="4" w:space="0" w:color="auto"/>
            </w:tcBorders>
          </w:tcPr>
          <w:p w:rsidR="002047A9" w:rsidRPr="00DE5EFD" w:rsidRDefault="002047A9">
            <w:pPr>
              <w:pStyle w:val="Tabelltext"/>
            </w:pPr>
            <w:r w:rsidRPr="00DE5EFD">
              <w:t>Ny ram/Ny anslagsn</w:t>
            </w:r>
            <w:r w:rsidRPr="00DE5EFD">
              <w:t>i</w:t>
            </w:r>
            <w:r w:rsidRPr="00DE5EFD">
              <w:t>vå</w:t>
            </w:r>
          </w:p>
        </w:tc>
      </w:tr>
      <w:tr w:rsidR="00000000" w:rsidRPr="00DE5EFD">
        <w:tblPrEx>
          <w:tblCellMar>
            <w:top w:w="0" w:type="dxa"/>
            <w:bottom w:w="0" w:type="dxa"/>
          </w:tblCellMar>
        </w:tblPrEx>
        <w:trPr>
          <w:cantSplit/>
        </w:trPr>
        <w:tc>
          <w:tcPr>
            <w:tcW w:w="298" w:type="dxa"/>
            <w:tcBorders>
              <w:top w:val="single" w:sz="4" w:space="0" w:color="auto"/>
            </w:tcBorders>
          </w:tcPr>
          <w:p w:rsidR="002047A9" w:rsidRPr="00DE5EFD" w:rsidRDefault="002047A9">
            <w:pPr>
              <w:pStyle w:val="Tabelltext"/>
              <w:rPr>
                <w:b/>
              </w:rPr>
            </w:pPr>
          </w:p>
        </w:tc>
        <w:tc>
          <w:tcPr>
            <w:tcW w:w="567" w:type="dxa"/>
            <w:tcBorders>
              <w:top w:val="single" w:sz="4" w:space="0" w:color="auto"/>
            </w:tcBorders>
          </w:tcPr>
          <w:p w:rsidR="002047A9" w:rsidRPr="00DE5EFD" w:rsidRDefault="002047A9">
            <w:pPr>
              <w:pStyle w:val="Tabelltext"/>
              <w:rPr>
                <w:b/>
              </w:rPr>
            </w:pPr>
          </w:p>
        </w:tc>
        <w:tc>
          <w:tcPr>
            <w:tcW w:w="1843" w:type="dxa"/>
            <w:tcBorders>
              <w:top w:val="single" w:sz="4" w:space="0" w:color="auto"/>
            </w:tcBorders>
            <w:vAlign w:val="bottom"/>
          </w:tcPr>
          <w:p w:rsidR="002047A9" w:rsidRPr="00DE5EFD" w:rsidRDefault="002047A9">
            <w:pPr>
              <w:pStyle w:val="Tabelltext"/>
              <w:rPr>
                <w:b/>
              </w:rPr>
            </w:pPr>
          </w:p>
        </w:tc>
        <w:tc>
          <w:tcPr>
            <w:tcW w:w="992" w:type="dxa"/>
            <w:tcBorders>
              <w:top w:val="single" w:sz="4" w:space="0" w:color="auto"/>
            </w:tcBorders>
            <w:vAlign w:val="bottom"/>
          </w:tcPr>
          <w:p w:rsidR="002047A9" w:rsidRPr="00DE5EFD" w:rsidRDefault="002047A9">
            <w:pPr>
              <w:pStyle w:val="Tabelltext"/>
              <w:rPr>
                <w:b/>
              </w:rPr>
            </w:pPr>
          </w:p>
        </w:tc>
        <w:tc>
          <w:tcPr>
            <w:tcW w:w="1134" w:type="dxa"/>
            <w:tcBorders>
              <w:top w:val="single" w:sz="4" w:space="0" w:color="auto"/>
            </w:tcBorders>
            <w:vAlign w:val="bottom"/>
          </w:tcPr>
          <w:p w:rsidR="002047A9" w:rsidRPr="00DE5EFD" w:rsidRDefault="002047A9">
            <w:pPr>
              <w:pStyle w:val="Tabelltext"/>
              <w:rPr>
                <w:rFonts w:eastAsia="Arial Unicode MS"/>
                <w:b/>
              </w:rPr>
            </w:pPr>
          </w:p>
        </w:tc>
        <w:tc>
          <w:tcPr>
            <w:tcW w:w="1049" w:type="dxa"/>
            <w:tcBorders>
              <w:top w:val="single" w:sz="4" w:space="0" w:color="auto"/>
            </w:tcBorders>
            <w:vAlign w:val="bottom"/>
          </w:tcPr>
          <w:p w:rsidR="002047A9" w:rsidRPr="00DE5EFD" w:rsidRDefault="002047A9">
            <w:pPr>
              <w:pStyle w:val="Tabelltext"/>
              <w:rPr>
                <w:rFonts w:eastAsia="Arial Unicode MS"/>
                <w:b/>
              </w:rPr>
            </w:pPr>
          </w:p>
        </w:tc>
      </w:tr>
      <w:tr w:rsidR="00000000" w:rsidRPr="00DE5EFD">
        <w:tblPrEx>
          <w:tblCellMar>
            <w:top w:w="0" w:type="dxa"/>
            <w:bottom w:w="0" w:type="dxa"/>
          </w:tblCellMar>
        </w:tblPrEx>
        <w:trPr>
          <w:cantSplit/>
        </w:trPr>
        <w:tc>
          <w:tcPr>
            <w:tcW w:w="298" w:type="dxa"/>
          </w:tcPr>
          <w:p w:rsidR="002047A9" w:rsidRPr="00DE5EFD" w:rsidRDefault="002047A9">
            <w:pPr>
              <w:pStyle w:val="Tabelltext"/>
              <w:rPr>
                <w:b/>
              </w:rPr>
            </w:pPr>
            <w:r w:rsidRPr="00DE5EFD">
              <w:rPr>
                <w:b/>
              </w:rPr>
              <w:t>1</w:t>
            </w:r>
          </w:p>
        </w:tc>
        <w:tc>
          <w:tcPr>
            <w:tcW w:w="567" w:type="dxa"/>
          </w:tcPr>
          <w:p w:rsidR="002047A9" w:rsidRPr="00DE5EFD" w:rsidRDefault="002047A9">
            <w:pPr>
              <w:pStyle w:val="Tabelltext"/>
              <w:rPr>
                <w:b/>
              </w:rPr>
            </w:pPr>
          </w:p>
        </w:tc>
        <w:tc>
          <w:tcPr>
            <w:tcW w:w="1843" w:type="dxa"/>
            <w:vAlign w:val="bottom"/>
          </w:tcPr>
          <w:p w:rsidR="002047A9" w:rsidRPr="00DE5EFD" w:rsidRDefault="002047A9">
            <w:pPr>
              <w:pStyle w:val="Tabelltext"/>
              <w:rPr>
                <w:rFonts w:eastAsia="Arial Unicode MS"/>
                <w:b/>
              </w:rPr>
            </w:pPr>
            <w:r w:rsidRPr="00DE5EFD">
              <w:rPr>
                <w:b/>
              </w:rPr>
              <w:t>Rikets styrelse</w:t>
            </w:r>
          </w:p>
        </w:tc>
        <w:tc>
          <w:tcPr>
            <w:tcW w:w="992" w:type="dxa"/>
            <w:vAlign w:val="bottom"/>
          </w:tcPr>
          <w:p w:rsidR="002047A9" w:rsidRPr="00DE5EFD" w:rsidRDefault="002047A9">
            <w:pPr>
              <w:pStyle w:val="Tabelltext"/>
              <w:jc w:val="right"/>
              <w:rPr>
                <w:rFonts w:eastAsia="Arial Unicode MS"/>
                <w:b/>
              </w:rPr>
            </w:pPr>
            <w:r w:rsidRPr="00DE5EFD">
              <w:rPr>
                <w:b/>
              </w:rPr>
              <w:t>7 410 722</w:t>
            </w:r>
          </w:p>
        </w:tc>
        <w:tc>
          <w:tcPr>
            <w:tcW w:w="1134" w:type="dxa"/>
            <w:vAlign w:val="bottom"/>
          </w:tcPr>
          <w:p w:rsidR="002047A9" w:rsidRPr="00DE5EFD" w:rsidRDefault="002047A9">
            <w:pPr>
              <w:pStyle w:val="Tabelltext"/>
              <w:jc w:val="right"/>
              <w:rPr>
                <w:rFonts w:eastAsia="Arial Unicode MS"/>
                <w:b/>
              </w:rPr>
            </w:pPr>
            <w:r w:rsidRPr="00DE5EFD">
              <w:rPr>
                <w:rFonts w:eastAsia="Arial Unicode MS"/>
                <w:b/>
              </w:rPr>
              <w:t>3 974</w:t>
            </w:r>
          </w:p>
        </w:tc>
        <w:tc>
          <w:tcPr>
            <w:tcW w:w="1049" w:type="dxa"/>
            <w:vAlign w:val="bottom"/>
          </w:tcPr>
          <w:p w:rsidR="002047A9" w:rsidRPr="00DE5EFD" w:rsidRDefault="002047A9">
            <w:pPr>
              <w:pStyle w:val="Tabelltext"/>
              <w:jc w:val="right"/>
              <w:rPr>
                <w:rFonts w:eastAsia="Arial Unicode MS"/>
                <w:b/>
              </w:rPr>
            </w:pPr>
            <w:r w:rsidRPr="00DE5EFD">
              <w:rPr>
                <w:rFonts w:eastAsia="Arial Unicode MS"/>
                <w:b/>
              </w:rPr>
              <w:t>7 414 696</w:t>
            </w:r>
          </w:p>
        </w:tc>
      </w:tr>
      <w:tr w:rsidR="00000000" w:rsidRPr="00DE5EFD">
        <w:tblPrEx>
          <w:tblCellMar>
            <w:top w:w="0" w:type="dxa"/>
            <w:bottom w:w="0" w:type="dxa"/>
          </w:tblCellMar>
        </w:tblPrEx>
        <w:trPr>
          <w:cantSplit/>
        </w:trPr>
        <w:tc>
          <w:tcPr>
            <w:tcW w:w="298" w:type="dxa"/>
          </w:tcPr>
          <w:p w:rsidR="002047A9" w:rsidRPr="00DE5EFD" w:rsidRDefault="002047A9">
            <w:pPr>
              <w:pStyle w:val="Tabelltext"/>
            </w:pPr>
          </w:p>
        </w:tc>
        <w:tc>
          <w:tcPr>
            <w:tcW w:w="567" w:type="dxa"/>
          </w:tcPr>
          <w:p w:rsidR="002047A9" w:rsidRPr="00DE5EFD" w:rsidRDefault="002047A9">
            <w:pPr>
              <w:pStyle w:val="Tabelltext"/>
            </w:pPr>
            <w:r w:rsidRPr="00DE5EFD">
              <w:t>27:1</w:t>
            </w:r>
          </w:p>
        </w:tc>
        <w:tc>
          <w:tcPr>
            <w:tcW w:w="1843" w:type="dxa"/>
          </w:tcPr>
          <w:p w:rsidR="002047A9" w:rsidRPr="00DE5EFD" w:rsidRDefault="002047A9">
            <w:pPr>
              <w:pStyle w:val="Tabelltext"/>
            </w:pPr>
            <w:r w:rsidRPr="00DE5EFD">
              <w:t>Presstödsnämnden och Taltidningsnäm</w:t>
            </w:r>
            <w:r w:rsidRPr="00DE5EFD">
              <w:t>n</w:t>
            </w:r>
            <w:r w:rsidRPr="00DE5EFD">
              <w:t>den</w:t>
            </w:r>
          </w:p>
        </w:tc>
        <w:tc>
          <w:tcPr>
            <w:tcW w:w="992" w:type="dxa"/>
          </w:tcPr>
          <w:p w:rsidR="002047A9" w:rsidRPr="00DE5EFD" w:rsidRDefault="002047A9">
            <w:pPr>
              <w:pStyle w:val="Tabelltext"/>
              <w:jc w:val="right"/>
            </w:pPr>
            <w:r w:rsidRPr="00DE5EFD">
              <w:t>5 790</w:t>
            </w:r>
          </w:p>
        </w:tc>
        <w:tc>
          <w:tcPr>
            <w:tcW w:w="1134" w:type="dxa"/>
          </w:tcPr>
          <w:p w:rsidR="002047A9" w:rsidRPr="00DE5EFD" w:rsidRDefault="002047A9">
            <w:pPr>
              <w:pStyle w:val="Tabelltext"/>
              <w:jc w:val="right"/>
            </w:pPr>
            <w:r w:rsidRPr="00DE5EFD">
              <w:t>200</w:t>
            </w:r>
          </w:p>
        </w:tc>
        <w:tc>
          <w:tcPr>
            <w:tcW w:w="1049" w:type="dxa"/>
          </w:tcPr>
          <w:p w:rsidR="002047A9" w:rsidRPr="00DE5EFD" w:rsidRDefault="002047A9">
            <w:pPr>
              <w:pStyle w:val="Tabelltext"/>
              <w:jc w:val="right"/>
            </w:pPr>
            <w:r w:rsidRPr="00DE5EFD">
              <w:t>5 990</w:t>
            </w:r>
          </w:p>
        </w:tc>
      </w:tr>
      <w:tr w:rsidR="00000000" w:rsidRPr="00DE5EFD">
        <w:tblPrEx>
          <w:tblCellMar>
            <w:top w:w="0" w:type="dxa"/>
            <w:bottom w:w="0" w:type="dxa"/>
          </w:tblCellMar>
        </w:tblPrEx>
        <w:trPr>
          <w:cantSplit/>
        </w:trPr>
        <w:tc>
          <w:tcPr>
            <w:tcW w:w="298" w:type="dxa"/>
          </w:tcPr>
          <w:p w:rsidR="002047A9" w:rsidRPr="00DE5EFD" w:rsidRDefault="002047A9">
            <w:pPr>
              <w:pStyle w:val="Tabelltext"/>
            </w:pPr>
          </w:p>
        </w:tc>
        <w:tc>
          <w:tcPr>
            <w:tcW w:w="567" w:type="dxa"/>
          </w:tcPr>
          <w:p w:rsidR="002047A9" w:rsidRPr="00DE5EFD" w:rsidRDefault="002047A9">
            <w:pPr>
              <w:pStyle w:val="Tabelltext"/>
            </w:pPr>
            <w:r w:rsidRPr="00DE5EFD">
              <w:t>27:5</w:t>
            </w:r>
          </w:p>
        </w:tc>
        <w:tc>
          <w:tcPr>
            <w:tcW w:w="1843" w:type="dxa"/>
          </w:tcPr>
          <w:p w:rsidR="002047A9" w:rsidRPr="00DE5EFD" w:rsidRDefault="002047A9">
            <w:pPr>
              <w:pStyle w:val="Tabelltext"/>
            </w:pPr>
            <w:r w:rsidRPr="00DE5EFD">
              <w:t>Granskningsnämnden för radio och TV</w:t>
            </w:r>
          </w:p>
        </w:tc>
        <w:tc>
          <w:tcPr>
            <w:tcW w:w="992" w:type="dxa"/>
          </w:tcPr>
          <w:p w:rsidR="002047A9" w:rsidRPr="00DE5EFD" w:rsidRDefault="002047A9">
            <w:pPr>
              <w:pStyle w:val="Tabelltext"/>
              <w:jc w:val="right"/>
            </w:pPr>
            <w:r w:rsidRPr="00DE5EFD">
              <w:t>8 964</w:t>
            </w:r>
          </w:p>
        </w:tc>
        <w:tc>
          <w:tcPr>
            <w:tcW w:w="1134" w:type="dxa"/>
          </w:tcPr>
          <w:p w:rsidR="002047A9" w:rsidRPr="00DE5EFD" w:rsidRDefault="002047A9">
            <w:pPr>
              <w:pStyle w:val="Tabelltext"/>
              <w:jc w:val="right"/>
            </w:pPr>
            <w:r w:rsidRPr="00DE5EFD">
              <w:t>300</w:t>
            </w:r>
          </w:p>
        </w:tc>
        <w:tc>
          <w:tcPr>
            <w:tcW w:w="1049" w:type="dxa"/>
          </w:tcPr>
          <w:p w:rsidR="002047A9" w:rsidRPr="00DE5EFD" w:rsidRDefault="002047A9">
            <w:pPr>
              <w:pStyle w:val="Tabelltext"/>
              <w:jc w:val="right"/>
            </w:pPr>
            <w:r w:rsidRPr="00DE5EFD">
              <w:t>9 264</w:t>
            </w:r>
          </w:p>
        </w:tc>
      </w:tr>
      <w:tr w:rsidR="00000000" w:rsidRPr="00DE5EFD">
        <w:tblPrEx>
          <w:tblCellMar>
            <w:top w:w="0" w:type="dxa"/>
            <w:bottom w:w="0" w:type="dxa"/>
          </w:tblCellMar>
        </w:tblPrEx>
        <w:trPr>
          <w:cantSplit/>
        </w:trPr>
        <w:tc>
          <w:tcPr>
            <w:tcW w:w="298" w:type="dxa"/>
          </w:tcPr>
          <w:p w:rsidR="002047A9" w:rsidRPr="00DE5EFD" w:rsidRDefault="002047A9">
            <w:pPr>
              <w:pStyle w:val="Tabelltext"/>
            </w:pPr>
          </w:p>
        </w:tc>
        <w:tc>
          <w:tcPr>
            <w:tcW w:w="567" w:type="dxa"/>
          </w:tcPr>
          <w:p w:rsidR="002047A9" w:rsidRPr="00DE5EFD" w:rsidRDefault="002047A9">
            <w:pPr>
              <w:pStyle w:val="Tabelltext"/>
            </w:pPr>
            <w:r w:rsidRPr="00DE5EFD">
              <w:t>46:1</w:t>
            </w:r>
          </w:p>
        </w:tc>
        <w:tc>
          <w:tcPr>
            <w:tcW w:w="1843" w:type="dxa"/>
          </w:tcPr>
          <w:p w:rsidR="002047A9" w:rsidRPr="00DE5EFD" w:rsidRDefault="002047A9">
            <w:pPr>
              <w:pStyle w:val="Tabelltext"/>
            </w:pPr>
            <w:r w:rsidRPr="00DE5EFD">
              <w:t>Allmänna val</w:t>
            </w:r>
          </w:p>
        </w:tc>
        <w:tc>
          <w:tcPr>
            <w:tcW w:w="992" w:type="dxa"/>
          </w:tcPr>
          <w:p w:rsidR="002047A9" w:rsidRPr="00DE5EFD" w:rsidRDefault="002047A9">
            <w:pPr>
              <w:pStyle w:val="Tabelltext"/>
              <w:jc w:val="right"/>
            </w:pPr>
            <w:r w:rsidRPr="00DE5EFD">
              <w:t>270 000</w:t>
            </w:r>
          </w:p>
        </w:tc>
        <w:tc>
          <w:tcPr>
            <w:tcW w:w="1134" w:type="dxa"/>
          </w:tcPr>
          <w:p w:rsidR="002047A9" w:rsidRPr="00DE5EFD" w:rsidRDefault="002047A9">
            <w:pPr>
              <w:pStyle w:val="Tabelltext"/>
              <w:jc w:val="right"/>
            </w:pPr>
            <w:r w:rsidRPr="00DE5EFD">
              <w:t>25 000</w:t>
            </w:r>
          </w:p>
        </w:tc>
        <w:tc>
          <w:tcPr>
            <w:tcW w:w="1049" w:type="dxa"/>
          </w:tcPr>
          <w:p w:rsidR="002047A9" w:rsidRPr="00DE5EFD" w:rsidRDefault="002047A9">
            <w:pPr>
              <w:pStyle w:val="Tabelltext"/>
              <w:jc w:val="right"/>
            </w:pPr>
            <w:r w:rsidRPr="00DE5EFD">
              <w:t>295 000</w:t>
            </w:r>
          </w:p>
        </w:tc>
      </w:tr>
      <w:tr w:rsidR="00000000" w:rsidRPr="00DE5EFD">
        <w:tblPrEx>
          <w:tblCellMar>
            <w:top w:w="0" w:type="dxa"/>
            <w:bottom w:w="0" w:type="dxa"/>
          </w:tblCellMar>
        </w:tblPrEx>
        <w:trPr>
          <w:cantSplit/>
        </w:trPr>
        <w:tc>
          <w:tcPr>
            <w:tcW w:w="298" w:type="dxa"/>
          </w:tcPr>
          <w:p w:rsidR="002047A9" w:rsidRPr="00DE5EFD" w:rsidRDefault="002047A9">
            <w:pPr>
              <w:pStyle w:val="Tabelltext"/>
            </w:pPr>
          </w:p>
        </w:tc>
        <w:tc>
          <w:tcPr>
            <w:tcW w:w="567" w:type="dxa"/>
          </w:tcPr>
          <w:p w:rsidR="002047A9" w:rsidRPr="00DE5EFD" w:rsidRDefault="002047A9">
            <w:pPr>
              <w:pStyle w:val="Tabelltext"/>
            </w:pPr>
            <w:r w:rsidRPr="00DE5EFD">
              <w:t>46:2</w:t>
            </w:r>
          </w:p>
        </w:tc>
        <w:tc>
          <w:tcPr>
            <w:tcW w:w="1843" w:type="dxa"/>
          </w:tcPr>
          <w:p w:rsidR="002047A9" w:rsidRPr="00DE5EFD" w:rsidRDefault="002047A9">
            <w:pPr>
              <w:pStyle w:val="Tabelltext"/>
            </w:pPr>
            <w:r w:rsidRPr="00DE5EFD">
              <w:t>Justitiekanslern</w:t>
            </w:r>
          </w:p>
        </w:tc>
        <w:tc>
          <w:tcPr>
            <w:tcW w:w="992" w:type="dxa"/>
          </w:tcPr>
          <w:p w:rsidR="002047A9" w:rsidRPr="00DE5EFD" w:rsidRDefault="002047A9">
            <w:pPr>
              <w:pStyle w:val="Tabelltext"/>
              <w:jc w:val="right"/>
            </w:pPr>
            <w:r w:rsidRPr="00DE5EFD">
              <w:t>16 111</w:t>
            </w:r>
          </w:p>
        </w:tc>
        <w:tc>
          <w:tcPr>
            <w:tcW w:w="1134" w:type="dxa"/>
          </w:tcPr>
          <w:p w:rsidR="002047A9" w:rsidRPr="00DE5EFD" w:rsidRDefault="002047A9">
            <w:pPr>
              <w:pStyle w:val="Tabelltext"/>
              <w:jc w:val="right"/>
            </w:pPr>
            <w:r w:rsidRPr="00DE5EFD">
              <w:t>650</w:t>
            </w:r>
          </w:p>
        </w:tc>
        <w:tc>
          <w:tcPr>
            <w:tcW w:w="1049" w:type="dxa"/>
          </w:tcPr>
          <w:p w:rsidR="002047A9" w:rsidRPr="00DE5EFD" w:rsidRDefault="002047A9">
            <w:pPr>
              <w:pStyle w:val="Tabelltext"/>
              <w:jc w:val="right"/>
            </w:pPr>
            <w:r w:rsidRPr="00DE5EFD">
              <w:t>16 761</w:t>
            </w:r>
          </w:p>
        </w:tc>
      </w:tr>
      <w:tr w:rsidR="00000000" w:rsidRPr="00DE5EFD">
        <w:tblPrEx>
          <w:tblCellMar>
            <w:top w:w="0" w:type="dxa"/>
            <w:bottom w:w="0" w:type="dxa"/>
          </w:tblCellMar>
        </w:tblPrEx>
        <w:trPr>
          <w:cantSplit/>
        </w:trPr>
        <w:tc>
          <w:tcPr>
            <w:tcW w:w="298" w:type="dxa"/>
          </w:tcPr>
          <w:p w:rsidR="002047A9" w:rsidRPr="00DE5EFD" w:rsidRDefault="002047A9">
            <w:pPr>
              <w:pStyle w:val="Tabelltext"/>
            </w:pPr>
          </w:p>
        </w:tc>
        <w:tc>
          <w:tcPr>
            <w:tcW w:w="567" w:type="dxa"/>
          </w:tcPr>
          <w:p w:rsidR="002047A9" w:rsidRPr="00DE5EFD" w:rsidRDefault="002047A9">
            <w:pPr>
              <w:pStyle w:val="Tabelltext"/>
            </w:pPr>
            <w:r w:rsidRPr="00DE5EFD">
              <w:t>46:4</w:t>
            </w:r>
          </w:p>
        </w:tc>
        <w:tc>
          <w:tcPr>
            <w:tcW w:w="1843" w:type="dxa"/>
          </w:tcPr>
          <w:p w:rsidR="002047A9" w:rsidRPr="00DE5EFD" w:rsidRDefault="002047A9">
            <w:pPr>
              <w:pStyle w:val="Tabelltext"/>
            </w:pPr>
            <w:r w:rsidRPr="00DE5EFD">
              <w:t>Svensk författningssa</w:t>
            </w:r>
            <w:r w:rsidRPr="00DE5EFD">
              <w:t>m</w:t>
            </w:r>
            <w:r w:rsidRPr="00DE5EFD">
              <w:t>ling</w:t>
            </w:r>
          </w:p>
        </w:tc>
        <w:tc>
          <w:tcPr>
            <w:tcW w:w="992" w:type="dxa"/>
          </w:tcPr>
          <w:p w:rsidR="002047A9" w:rsidRPr="00DE5EFD" w:rsidRDefault="002047A9">
            <w:pPr>
              <w:pStyle w:val="Tabelltext"/>
              <w:jc w:val="right"/>
            </w:pPr>
            <w:r w:rsidRPr="00DE5EFD">
              <w:t>1 011</w:t>
            </w:r>
          </w:p>
        </w:tc>
        <w:tc>
          <w:tcPr>
            <w:tcW w:w="1134" w:type="dxa"/>
          </w:tcPr>
          <w:p w:rsidR="002047A9" w:rsidRPr="00DE5EFD" w:rsidRDefault="002047A9">
            <w:pPr>
              <w:pStyle w:val="Tabelltext"/>
              <w:jc w:val="right"/>
            </w:pPr>
            <w:r w:rsidRPr="00DE5EFD">
              <w:t>-650</w:t>
            </w:r>
          </w:p>
        </w:tc>
        <w:tc>
          <w:tcPr>
            <w:tcW w:w="1049" w:type="dxa"/>
          </w:tcPr>
          <w:p w:rsidR="002047A9" w:rsidRPr="00DE5EFD" w:rsidRDefault="002047A9">
            <w:pPr>
              <w:pStyle w:val="Tabelltext"/>
              <w:jc w:val="right"/>
            </w:pPr>
            <w:r w:rsidRPr="00DE5EFD">
              <w:t>361</w:t>
            </w:r>
          </w:p>
        </w:tc>
      </w:tr>
      <w:tr w:rsidR="00000000" w:rsidRPr="00DE5EFD">
        <w:tblPrEx>
          <w:tblCellMar>
            <w:top w:w="0" w:type="dxa"/>
            <w:bottom w:w="0" w:type="dxa"/>
          </w:tblCellMar>
        </w:tblPrEx>
        <w:trPr>
          <w:cantSplit/>
        </w:trPr>
        <w:tc>
          <w:tcPr>
            <w:tcW w:w="298" w:type="dxa"/>
          </w:tcPr>
          <w:p w:rsidR="002047A9" w:rsidRPr="00DE5EFD" w:rsidRDefault="002047A9">
            <w:pPr>
              <w:pStyle w:val="Tabelltext"/>
            </w:pPr>
          </w:p>
        </w:tc>
        <w:tc>
          <w:tcPr>
            <w:tcW w:w="567" w:type="dxa"/>
          </w:tcPr>
          <w:p w:rsidR="002047A9" w:rsidRPr="00DE5EFD" w:rsidRDefault="002047A9">
            <w:pPr>
              <w:pStyle w:val="Tabelltext"/>
            </w:pPr>
            <w:r w:rsidRPr="00DE5EFD">
              <w:t>90:1</w:t>
            </w:r>
          </w:p>
        </w:tc>
        <w:tc>
          <w:tcPr>
            <w:tcW w:w="1843" w:type="dxa"/>
          </w:tcPr>
          <w:p w:rsidR="002047A9" w:rsidRPr="00DE5EFD" w:rsidRDefault="002047A9">
            <w:pPr>
              <w:pStyle w:val="Tabelltext"/>
            </w:pPr>
            <w:r w:rsidRPr="00DE5EFD">
              <w:t>Kungliga hov- och slott</w:t>
            </w:r>
            <w:r w:rsidRPr="00DE5EFD">
              <w:t>s</w:t>
            </w:r>
            <w:r w:rsidRPr="00DE5EFD">
              <w:t>staten</w:t>
            </w:r>
          </w:p>
        </w:tc>
        <w:tc>
          <w:tcPr>
            <w:tcW w:w="992" w:type="dxa"/>
          </w:tcPr>
          <w:p w:rsidR="002047A9" w:rsidRPr="00DE5EFD" w:rsidRDefault="002047A9">
            <w:pPr>
              <w:pStyle w:val="Tabelltext"/>
              <w:jc w:val="right"/>
            </w:pPr>
            <w:r w:rsidRPr="00DE5EFD">
              <w:t>83 516</w:t>
            </w:r>
          </w:p>
        </w:tc>
        <w:tc>
          <w:tcPr>
            <w:tcW w:w="1134" w:type="dxa"/>
          </w:tcPr>
          <w:p w:rsidR="002047A9" w:rsidRPr="00DE5EFD" w:rsidRDefault="002047A9">
            <w:pPr>
              <w:pStyle w:val="Tabelltext"/>
              <w:jc w:val="right"/>
            </w:pPr>
            <w:r w:rsidRPr="00DE5EFD">
              <w:t>3 474</w:t>
            </w:r>
          </w:p>
        </w:tc>
        <w:tc>
          <w:tcPr>
            <w:tcW w:w="1049" w:type="dxa"/>
          </w:tcPr>
          <w:p w:rsidR="002047A9" w:rsidRPr="00DE5EFD" w:rsidRDefault="002047A9">
            <w:pPr>
              <w:pStyle w:val="Tabelltext"/>
              <w:jc w:val="right"/>
            </w:pPr>
            <w:r w:rsidRPr="00DE5EFD">
              <w:t>86 990</w:t>
            </w:r>
          </w:p>
        </w:tc>
      </w:tr>
      <w:tr w:rsidR="00000000" w:rsidRPr="00DE5EFD">
        <w:tblPrEx>
          <w:tblCellMar>
            <w:top w:w="0" w:type="dxa"/>
            <w:bottom w:w="0" w:type="dxa"/>
          </w:tblCellMar>
        </w:tblPrEx>
        <w:trPr>
          <w:cantSplit/>
        </w:trPr>
        <w:tc>
          <w:tcPr>
            <w:tcW w:w="298" w:type="dxa"/>
          </w:tcPr>
          <w:p w:rsidR="002047A9" w:rsidRPr="00DE5EFD" w:rsidRDefault="002047A9">
            <w:pPr>
              <w:pStyle w:val="Tabelltext"/>
            </w:pPr>
          </w:p>
        </w:tc>
        <w:tc>
          <w:tcPr>
            <w:tcW w:w="567" w:type="dxa"/>
          </w:tcPr>
          <w:p w:rsidR="002047A9" w:rsidRPr="00DE5EFD" w:rsidRDefault="002047A9">
            <w:pPr>
              <w:pStyle w:val="Tabelltext"/>
            </w:pPr>
            <w:r w:rsidRPr="00DE5EFD">
              <w:t>90:3</w:t>
            </w:r>
          </w:p>
        </w:tc>
        <w:tc>
          <w:tcPr>
            <w:tcW w:w="1843" w:type="dxa"/>
          </w:tcPr>
          <w:p w:rsidR="002047A9" w:rsidRPr="00DE5EFD" w:rsidRDefault="002047A9">
            <w:pPr>
              <w:pStyle w:val="Tabelltext"/>
              <w:rPr>
                <w:vertAlign w:val="superscript"/>
              </w:rPr>
            </w:pPr>
            <w:r w:rsidRPr="00DE5EFD">
              <w:t>Riksdagens förvaltning</w:t>
            </w:r>
            <w:r w:rsidRPr="00DE5EFD">
              <w:t>s</w:t>
            </w:r>
            <w:r w:rsidRPr="00DE5EFD">
              <w:t>kostnader</w:t>
            </w:r>
          </w:p>
        </w:tc>
        <w:tc>
          <w:tcPr>
            <w:tcW w:w="992" w:type="dxa"/>
          </w:tcPr>
          <w:p w:rsidR="002047A9" w:rsidRPr="00DE5EFD" w:rsidRDefault="002047A9">
            <w:pPr>
              <w:pStyle w:val="Tabelltext"/>
              <w:jc w:val="right"/>
            </w:pPr>
            <w:r w:rsidRPr="00DE5EFD">
              <w:t>447 484</w:t>
            </w:r>
          </w:p>
        </w:tc>
        <w:tc>
          <w:tcPr>
            <w:tcW w:w="1134" w:type="dxa"/>
          </w:tcPr>
          <w:p w:rsidR="002047A9" w:rsidRPr="00DE5EFD" w:rsidRDefault="002047A9">
            <w:pPr>
              <w:pStyle w:val="Tabelltext"/>
              <w:jc w:val="right"/>
            </w:pPr>
            <w:r w:rsidRPr="00DE5EFD">
              <w:t>-2 800</w:t>
            </w:r>
          </w:p>
        </w:tc>
        <w:tc>
          <w:tcPr>
            <w:tcW w:w="1049" w:type="dxa"/>
          </w:tcPr>
          <w:p w:rsidR="002047A9" w:rsidRPr="00DE5EFD" w:rsidRDefault="002047A9">
            <w:pPr>
              <w:pStyle w:val="Tabelltext"/>
              <w:jc w:val="right"/>
            </w:pPr>
            <w:r w:rsidRPr="00DE5EFD">
              <w:t>444 684</w:t>
            </w:r>
          </w:p>
        </w:tc>
      </w:tr>
      <w:tr w:rsidR="00000000" w:rsidRPr="00DE5EFD">
        <w:tblPrEx>
          <w:tblCellMar>
            <w:top w:w="0" w:type="dxa"/>
            <w:bottom w:w="0" w:type="dxa"/>
          </w:tblCellMar>
        </w:tblPrEx>
        <w:trPr>
          <w:cantSplit/>
        </w:trPr>
        <w:tc>
          <w:tcPr>
            <w:tcW w:w="298" w:type="dxa"/>
          </w:tcPr>
          <w:p w:rsidR="002047A9" w:rsidRPr="00DE5EFD" w:rsidRDefault="002047A9">
            <w:pPr>
              <w:pStyle w:val="Tabelltext"/>
            </w:pPr>
          </w:p>
        </w:tc>
        <w:tc>
          <w:tcPr>
            <w:tcW w:w="567" w:type="dxa"/>
          </w:tcPr>
          <w:p w:rsidR="002047A9" w:rsidRPr="00DE5EFD" w:rsidRDefault="002047A9">
            <w:pPr>
              <w:pStyle w:val="Tabelltext"/>
            </w:pPr>
            <w:r w:rsidRPr="00DE5EFD">
              <w:t>90:4</w:t>
            </w:r>
          </w:p>
        </w:tc>
        <w:tc>
          <w:tcPr>
            <w:tcW w:w="1843" w:type="dxa"/>
          </w:tcPr>
          <w:p w:rsidR="002047A9" w:rsidRPr="00DE5EFD" w:rsidRDefault="002047A9">
            <w:pPr>
              <w:pStyle w:val="Tabelltext"/>
              <w:rPr>
                <w:vertAlign w:val="superscript"/>
              </w:rPr>
            </w:pPr>
            <w:r w:rsidRPr="00DE5EFD">
              <w:t>Riksdagens ombudsmän, Justitieombudsmä</w:t>
            </w:r>
            <w:r w:rsidRPr="00DE5EFD">
              <w:t>n</w:t>
            </w:r>
            <w:r w:rsidRPr="00DE5EFD">
              <w:t>nen</w:t>
            </w:r>
          </w:p>
        </w:tc>
        <w:tc>
          <w:tcPr>
            <w:tcW w:w="992" w:type="dxa"/>
          </w:tcPr>
          <w:p w:rsidR="002047A9" w:rsidRPr="00DE5EFD" w:rsidRDefault="002047A9">
            <w:pPr>
              <w:pStyle w:val="Tabelltext"/>
              <w:jc w:val="right"/>
            </w:pPr>
          </w:p>
          <w:p w:rsidR="002047A9" w:rsidRPr="00DE5EFD" w:rsidRDefault="002047A9">
            <w:pPr>
              <w:pStyle w:val="Tabelltext"/>
              <w:jc w:val="right"/>
            </w:pPr>
            <w:r w:rsidRPr="00DE5EFD">
              <w:t>49 097</w:t>
            </w:r>
          </w:p>
        </w:tc>
        <w:tc>
          <w:tcPr>
            <w:tcW w:w="1134" w:type="dxa"/>
          </w:tcPr>
          <w:p w:rsidR="002047A9" w:rsidRPr="00DE5EFD" w:rsidRDefault="002047A9">
            <w:pPr>
              <w:pStyle w:val="Tabelltext"/>
              <w:jc w:val="right"/>
            </w:pPr>
          </w:p>
          <w:p w:rsidR="002047A9" w:rsidRPr="00DE5EFD" w:rsidRDefault="002047A9">
            <w:pPr>
              <w:pStyle w:val="Tabelltext"/>
              <w:jc w:val="right"/>
            </w:pPr>
            <w:r w:rsidRPr="00DE5EFD">
              <w:t>2 800</w:t>
            </w:r>
          </w:p>
        </w:tc>
        <w:tc>
          <w:tcPr>
            <w:tcW w:w="1049" w:type="dxa"/>
          </w:tcPr>
          <w:p w:rsidR="002047A9" w:rsidRPr="00DE5EFD" w:rsidRDefault="002047A9">
            <w:pPr>
              <w:pStyle w:val="Tabelltext"/>
              <w:jc w:val="right"/>
            </w:pPr>
          </w:p>
          <w:p w:rsidR="002047A9" w:rsidRPr="00DE5EFD" w:rsidRDefault="002047A9">
            <w:pPr>
              <w:pStyle w:val="Tabelltext"/>
              <w:jc w:val="right"/>
            </w:pPr>
            <w:r w:rsidRPr="00DE5EFD">
              <w:t>51 897</w:t>
            </w:r>
          </w:p>
        </w:tc>
      </w:tr>
      <w:tr w:rsidR="00000000" w:rsidRPr="00DE5EFD">
        <w:tblPrEx>
          <w:tblCellMar>
            <w:top w:w="0" w:type="dxa"/>
            <w:bottom w:w="0" w:type="dxa"/>
          </w:tblCellMar>
        </w:tblPrEx>
        <w:trPr>
          <w:cantSplit/>
        </w:trPr>
        <w:tc>
          <w:tcPr>
            <w:tcW w:w="298" w:type="dxa"/>
          </w:tcPr>
          <w:p w:rsidR="002047A9" w:rsidRPr="00DE5EFD" w:rsidRDefault="002047A9">
            <w:pPr>
              <w:pStyle w:val="Tabelltext"/>
            </w:pPr>
          </w:p>
        </w:tc>
        <w:tc>
          <w:tcPr>
            <w:tcW w:w="567" w:type="dxa"/>
          </w:tcPr>
          <w:p w:rsidR="002047A9" w:rsidRPr="00DE5EFD" w:rsidRDefault="002047A9">
            <w:pPr>
              <w:pStyle w:val="Tabelltext"/>
            </w:pPr>
            <w:r w:rsidRPr="00DE5EFD">
              <w:t>90:5</w:t>
            </w:r>
          </w:p>
        </w:tc>
        <w:tc>
          <w:tcPr>
            <w:tcW w:w="1843" w:type="dxa"/>
          </w:tcPr>
          <w:p w:rsidR="002047A9" w:rsidRPr="00DE5EFD" w:rsidRDefault="002047A9">
            <w:pPr>
              <w:pStyle w:val="Tabelltext"/>
            </w:pPr>
            <w:r w:rsidRPr="00DE5EFD">
              <w:t>Regeringskansliet m.m.</w:t>
            </w:r>
          </w:p>
        </w:tc>
        <w:tc>
          <w:tcPr>
            <w:tcW w:w="992" w:type="dxa"/>
          </w:tcPr>
          <w:p w:rsidR="002047A9" w:rsidRPr="00DE5EFD" w:rsidRDefault="002047A9">
            <w:pPr>
              <w:pStyle w:val="Tabelltext"/>
              <w:jc w:val="right"/>
            </w:pPr>
            <w:r w:rsidRPr="00DE5EFD">
              <w:t>5 073 549</w:t>
            </w:r>
          </w:p>
        </w:tc>
        <w:tc>
          <w:tcPr>
            <w:tcW w:w="1134" w:type="dxa"/>
          </w:tcPr>
          <w:p w:rsidR="002047A9" w:rsidRPr="00DE5EFD" w:rsidRDefault="002047A9">
            <w:pPr>
              <w:pStyle w:val="Tabelltext"/>
              <w:jc w:val="right"/>
            </w:pPr>
            <w:r w:rsidRPr="00DE5EFD">
              <w:t>-25 000</w:t>
            </w:r>
          </w:p>
        </w:tc>
        <w:tc>
          <w:tcPr>
            <w:tcW w:w="1049" w:type="dxa"/>
          </w:tcPr>
          <w:p w:rsidR="002047A9" w:rsidRPr="00DE5EFD" w:rsidRDefault="002047A9">
            <w:pPr>
              <w:pStyle w:val="Tabelltext"/>
              <w:jc w:val="right"/>
            </w:pPr>
            <w:r w:rsidRPr="00DE5EFD">
              <w:t>5 048 549</w:t>
            </w:r>
          </w:p>
        </w:tc>
      </w:tr>
      <w:tr w:rsidR="00000000" w:rsidRPr="00DE5EFD">
        <w:tblPrEx>
          <w:tblCellMar>
            <w:top w:w="0" w:type="dxa"/>
            <w:bottom w:w="0" w:type="dxa"/>
          </w:tblCellMar>
        </w:tblPrEx>
        <w:trPr>
          <w:cantSplit/>
        </w:trPr>
        <w:tc>
          <w:tcPr>
            <w:tcW w:w="298" w:type="dxa"/>
            <w:tcBorders>
              <w:bottom w:val="single" w:sz="4" w:space="0" w:color="auto"/>
            </w:tcBorders>
          </w:tcPr>
          <w:p w:rsidR="002047A9" w:rsidRPr="00DE5EFD" w:rsidRDefault="002047A9">
            <w:pPr>
              <w:pStyle w:val="Tabelltext"/>
              <w:rPr>
                <w:b/>
              </w:rPr>
            </w:pPr>
          </w:p>
        </w:tc>
        <w:tc>
          <w:tcPr>
            <w:tcW w:w="567" w:type="dxa"/>
            <w:tcBorders>
              <w:bottom w:val="single" w:sz="4" w:space="0" w:color="auto"/>
            </w:tcBorders>
          </w:tcPr>
          <w:p w:rsidR="002047A9" w:rsidRPr="00DE5EFD" w:rsidRDefault="002047A9">
            <w:pPr>
              <w:pStyle w:val="Tabelltext"/>
              <w:rPr>
                <w:b/>
              </w:rPr>
            </w:pPr>
          </w:p>
        </w:tc>
        <w:tc>
          <w:tcPr>
            <w:tcW w:w="1843" w:type="dxa"/>
            <w:tcBorders>
              <w:bottom w:val="single" w:sz="4" w:space="0" w:color="auto"/>
            </w:tcBorders>
            <w:vAlign w:val="bottom"/>
          </w:tcPr>
          <w:p w:rsidR="002047A9" w:rsidRPr="00DE5EFD" w:rsidRDefault="002047A9">
            <w:pPr>
              <w:pStyle w:val="Tabelltext"/>
              <w:rPr>
                <w:b/>
              </w:rPr>
            </w:pPr>
          </w:p>
        </w:tc>
        <w:tc>
          <w:tcPr>
            <w:tcW w:w="992" w:type="dxa"/>
            <w:tcBorders>
              <w:bottom w:val="single" w:sz="4" w:space="0" w:color="auto"/>
            </w:tcBorders>
            <w:vAlign w:val="bottom"/>
          </w:tcPr>
          <w:p w:rsidR="002047A9" w:rsidRPr="00DE5EFD" w:rsidRDefault="002047A9">
            <w:pPr>
              <w:pStyle w:val="Tabelltext"/>
              <w:rPr>
                <w:b/>
              </w:rPr>
            </w:pPr>
          </w:p>
        </w:tc>
        <w:tc>
          <w:tcPr>
            <w:tcW w:w="1134" w:type="dxa"/>
            <w:tcBorders>
              <w:bottom w:val="single" w:sz="4" w:space="0" w:color="auto"/>
            </w:tcBorders>
            <w:vAlign w:val="bottom"/>
          </w:tcPr>
          <w:p w:rsidR="002047A9" w:rsidRPr="00DE5EFD" w:rsidRDefault="002047A9">
            <w:pPr>
              <w:pStyle w:val="Tabelltext"/>
              <w:rPr>
                <w:rFonts w:eastAsia="Arial Unicode MS"/>
                <w:b/>
              </w:rPr>
            </w:pPr>
          </w:p>
        </w:tc>
        <w:tc>
          <w:tcPr>
            <w:tcW w:w="1049" w:type="dxa"/>
            <w:tcBorders>
              <w:bottom w:val="single" w:sz="4" w:space="0" w:color="auto"/>
            </w:tcBorders>
            <w:vAlign w:val="bottom"/>
          </w:tcPr>
          <w:p w:rsidR="002047A9" w:rsidRPr="00DE5EFD" w:rsidRDefault="002047A9">
            <w:pPr>
              <w:pStyle w:val="Tabelltext"/>
              <w:rPr>
                <w:b/>
              </w:rPr>
            </w:pPr>
          </w:p>
        </w:tc>
      </w:tr>
    </w:tbl>
    <w:p w:rsidR="002047A9" w:rsidRPr="00DE5EFD" w:rsidRDefault="002047A9">
      <w:pPr>
        <w:pStyle w:val="Rubrik3"/>
        <w:rPr>
          <w:noProof w:val="0"/>
        </w:rPr>
      </w:pPr>
      <w:bookmarkStart w:id="237" w:name="_Toc25984955"/>
      <w:bookmarkStart w:id="238" w:name="_Toc25985211"/>
      <w:bookmarkStart w:id="239" w:name="_Toc26156929"/>
      <w:r w:rsidRPr="00DE5EFD">
        <w:rPr>
          <w:noProof w:val="0"/>
        </w:rPr>
        <w:t>Presstödsnämnden och Taltidningsnämnden</w:t>
      </w:r>
      <w:bookmarkEnd w:id="237"/>
      <w:bookmarkEnd w:id="238"/>
      <w:bookmarkEnd w:id="239"/>
    </w:p>
    <w:p w:rsidR="002047A9" w:rsidRPr="00DE5EFD" w:rsidRDefault="002047A9">
      <w:r w:rsidRPr="00DE5EFD">
        <w:t xml:space="preserve">Regeringen föreslår att anslaget </w:t>
      </w:r>
      <w:r w:rsidRPr="00DE5EFD">
        <w:rPr>
          <w:i/>
        </w:rPr>
        <w:t>27:1 Presstödsnämnden och Taltidning</w:t>
      </w:r>
      <w:r w:rsidRPr="00DE5EFD">
        <w:rPr>
          <w:i/>
        </w:rPr>
        <w:t>s</w:t>
      </w:r>
      <w:r w:rsidRPr="00DE5EFD">
        <w:rPr>
          <w:i/>
        </w:rPr>
        <w:t>nämnden</w:t>
      </w:r>
      <w:r w:rsidRPr="00DE5EFD">
        <w:t xml:space="preserve"> skall ökas med 200 000 kr för budgetåret 2002. I statsbudgeten finns för detta ändamål uppfört ett ramanslag på 5 790 000 kr. Ökningen föreslås finansieras genom att det under utgiftsområde 17 Kultur, medier,  trossamfund och fritid uppförda anslaget </w:t>
      </w:r>
      <w:r w:rsidRPr="00DE5EFD">
        <w:rPr>
          <w:i/>
        </w:rPr>
        <w:t>27:1</w:t>
      </w:r>
      <w:r w:rsidRPr="00DE5EFD">
        <w:t xml:space="preserve"> </w:t>
      </w:r>
      <w:r w:rsidRPr="00DE5EFD">
        <w:rPr>
          <w:i/>
        </w:rPr>
        <w:t xml:space="preserve">Statens biografbyrå </w:t>
      </w:r>
      <w:r w:rsidRPr="00DE5EFD">
        <w:t>minskas.</w:t>
      </w:r>
    </w:p>
    <w:p w:rsidR="002047A9" w:rsidRPr="00DE5EFD" w:rsidRDefault="002047A9">
      <w:pPr>
        <w:pStyle w:val="Normaltindrag"/>
        <w:rPr>
          <w:snapToGrid w:val="0"/>
          <w:lang w:eastAsia="sv-SE"/>
        </w:rPr>
      </w:pPr>
      <w:r w:rsidRPr="00DE5EFD">
        <w:t xml:space="preserve">Som skäl för förslaget anför regeringen att </w:t>
      </w:r>
      <w:r w:rsidRPr="00DE5EFD">
        <w:rPr>
          <w:snapToGrid w:val="0"/>
          <w:lang w:eastAsia="sv-SE"/>
        </w:rPr>
        <w:t>Presstödsnämnden och Talti</w:t>
      </w:r>
      <w:r w:rsidRPr="00DE5EFD">
        <w:rPr>
          <w:snapToGrid w:val="0"/>
          <w:lang w:eastAsia="sv-SE"/>
        </w:rPr>
        <w:t>d</w:t>
      </w:r>
      <w:r w:rsidRPr="00DE5EFD">
        <w:rPr>
          <w:snapToGrid w:val="0"/>
          <w:lang w:eastAsia="sv-SE"/>
        </w:rPr>
        <w:t>ningsnämnden under senare år har fått flera uppdrag av regeringen utan att ytterligare medel tillförts verksamheten. Presstödsnämnden har bl.a. geno</w:t>
      </w:r>
      <w:r w:rsidRPr="00DE5EFD">
        <w:rPr>
          <w:snapToGrid w:val="0"/>
          <w:lang w:eastAsia="sv-SE"/>
        </w:rPr>
        <w:t>m</w:t>
      </w:r>
      <w:r w:rsidRPr="00DE5EFD">
        <w:rPr>
          <w:snapToGrid w:val="0"/>
          <w:lang w:eastAsia="sv-SE"/>
        </w:rPr>
        <w:t>fört ett uppdrag att kartlägga och analysera situationen för medier som främst riktar sig till invandr</w:t>
      </w:r>
      <w:r w:rsidRPr="00DE5EFD">
        <w:rPr>
          <w:snapToGrid w:val="0"/>
          <w:lang w:eastAsia="sv-SE"/>
        </w:rPr>
        <w:t>a</w:t>
      </w:r>
      <w:r w:rsidRPr="00DE5EFD">
        <w:rPr>
          <w:snapToGrid w:val="0"/>
          <w:lang w:eastAsia="sv-SE"/>
        </w:rPr>
        <w:t>re och nationella minoriteter.</w:t>
      </w:r>
    </w:p>
    <w:p w:rsidR="002047A9" w:rsidRPr="00DE5EFD" w:rsidRDefault="002047A9">
      <w:pPr>
        <w:pStyle w:val="Rubrik3"/>
        <w:rPr>
          <w:noProof w:val="0"/>
        </w:rPr>
      </w:pPr>
      <w:bookmarkStart w:id="240" w:name="_Toc25984956"/>
      <w:bookmarkStart w:id="241" w:name="_Toc25985212"/>
      <w:bookmarkStart w:id="242" w:name="_Toc26156930"/>
      <w:r w:rsidRPr="00DE5EFD">
        <w:rPr>
          <w:noProof w:val="0"/>
        </w:rPr>
        <w:t>Granskningsnämnden för radio och TV</w:t>
      </w:r>
      <w:bookmarkEnd w:id="240"/>
      <w:bookmarkEnd w:id="241"/>
      <w:bookmarkEnd w:id="242"/>
    </w:p>
    <w:p w:rsidR="002047A9" w:rsidRPr="00DE5EFD" w:rsidRDefault="002047A9">
      <w:r w:rsidRPr="00DE5EFD">
        <w:t>Antalet anmälningar till Granskningsnämnden för radio och TV ökade kra</w:t>
      </w:r>
      <w:r w:rsidRPr="00DE5EFD">
        <w:t>f</w:t>
      </w:r>
      <w:r w:rsidRPr="00DE5EFD">
        <w:t xml:space="preserve">tigt under 2001 och ökningen har fortsatt under innevarande år. Mot den bakgrunden föreslår regeringen att anslaget </w:t>
      </w:r>
      <w:r w:rsidRPr="00DE5EFD">
        <w:rPr>
          <w:i/>
        </w:rPr>
        <w:t xml:space="preserve">27:5 Granskningsnämnden för radio och TV </w:t>
      </w:r>
      <w:r w:rsidRPr="00DE5EFD">
        <w:t xml:space="preserve">skall ökas med 300 000 kr för budgetåret 2002. I statsbudgeten finns för detta ändamål uppfört ett ramanslag på 8 964 000 kr. Ökningen föreslås finansieras genom att det under utgiftsområde 17 Kultur, medier,  trossamfund och fritid uppförda anslaget </w:t>
      </w:r>
      <w:r w:rsidRPr="00DE5EFD">
        <w:rPr>
          <w:i/>
        </w:rPr>
        <w:t>27:1</w:t>
      </w:r>
      <w:r w:rsidRPr="00DE5EFD">
        <w:t xml:space="preserve"> </w:t>
      </w:r>
      <w:r w:rsidRPr="00DE5EFD">
        <w:rPr>
          <w:i/>
        </w:rPr>
        <w:t xml:space="preserve">Statens biografbyrå </w:t>
      </w:r>
      <w:r w:rsidRPr="00DE5EFD">
        <w:t>minskas.</w:t>
      </w:r>
    </w:p>
    <w:p w:rsidR="002047A9" w:rsidRPr="00DE5EFD" w:rsidRDefault="002047A9">
      <w:pPr>
        <w:pStyle w:val="Rubrik3"/>
        <w:rPr>
          <w:noProof w:val="0"/>
        </w:rPr>
      </w:pPr>
      <w:bookmarkStart w:id="243" w:name="_Toc25984957"/>
      <w:bookmarkStart w:id="244" w:name="_Toc25985213"/>
      <w:bookmarkStart w:id="245" w:name="_Toc26156931"/>
      <w:r w:rsidRPr="00DE5EFD">
        <w:rPr>
          <w:noProof w:val="0"/>
        </w:rPr>
        <w:t>Allmänna val</w:t>
      </w:r>
      <w:bookmarkEnd w:id="243"/>
      <w:bookmarkEnd w:id="244"/>
      <w:bookmarkEnd w:id="245"/>
    </w:p>
    <w:p w:rsidR="002047A9" w:rsidRPr="00DE5EFD" w:rsidRDefault="002047A9">
      <w:r w:rsidRPr="00DE5EFD">
        <w:t xml:space="preserve">Regeringen föreslår att anslaget </w:t>
      </w:r>
      <w:r w:rsidRPr="00DE5EFD">
        <w:rPr>
          <w:i/>
        </w:rPr>
        <w:t xml:space="preserve">46:1 Allmänna val </w:t>
      </w:r>
      <w:r w:rsidRPr="00DE5EFD">
        <w:t xml:space="preserve">skall ökas med 25 000 000 kr för budgetåret 2002. I statsbudgeten finns för detta ändamål uppfört ett ramanslag på 270 000 000 kr. </w:t>
      </w:r>
    </w:p>
    <w:p w:rsidR="002047A9" w:rsidRPr="00DE5EFD" w:rsidRDefault="002047A9">
      <w:pPr>
        <w:pStyle w:val="Normaltindrag"/>
        <w:rPr>
          <w:snapToGrid w:val="0"/>
          <w:lang w:eastAsia="sv-SE"/>
        </w:rPr>
      </w:pPr>
      <w:r w:rsidRPr="00DE5EFD">
        <w:rPr>
          <w:snapToGrid w:val="0"/>
          <w:lang w:eastAsia="sv-SE"/>
        </w:rPr>
        <w:t>Från anslaget betalas bl.a. kostnader för administrationen av de allmänna valen. En del i detta är förtidsröstningen på Posten Sverige AB:s postkontor. Regeringen anför att de nu pågående strukturförändringarna inom Posten Sverige AB har medfört att kostnaderna för att bibehålla den höga ambition</w:t>
      </w:r>
      <w:r w:rsidRPr="00DE5EFD">
        <w:rPr>
          <w:snapToGrid w:val="0"/>
          <w:lang w:eastAsia="sv-SE"/>
        </w:rPr>
        <w:t>s</w:t>
      </w:r>
      <w:r w:rsidRPr="00DE5EFD">
        <w:rPr>
          <w:snapToGrid w:val="0"/>
          <w:lang w:eastAsia="sv-SE"/>
        </w:rPr>
        <w:t>nivån för poströstningen har blivit högre än tidigare beräknat. På tilläggsbu</w:t>
      </w:r>
      <w:r w:rsidRPr="00DE5EFD">
        <w:rPr>
          <w:snapToGrid w:val="0"/>
          <w:lang w:eastAsia="sv-SE"/>
        </w:rPr>
        <w:t>d</w:t>
      </w:r>
      <w:r w:rsidRPr="00DE5EFD">
        <w:rPr>
          <w:snapToGrid w:val="0"/>
          <w:lang w:eastAsia="sv-SE"/>
        </w:rPr>
        <w:t>get i anslutning till den ekonomiska vårpropositionen ökades anslaget med 25 000 000 kr för ändamålet. Efter att 2002 års val genomförts gör regeringen bedömningen att ytterligare medel behöver tillföras för att täcka kostnaderna för förtidsröstningen.</w:t>
      </w:r>
    </w:p>
    <w:p w:rsidR="002047A9" w:rsidRPr="00DE5EFD" w:rsidRDefault="002047A9">
      <w:pPr>
        <w:pStyle w:val="Rubrik3"/>
        <w:rPr>
          <w:noProof w:val="0"/>
        </w:rPr>
      </w:pPr>
      <w:bookmarkStart w:id="246" w:name="_Toc25984958"/>
      <w:bookmarkStart w:id="247" w:name="_Toc25985214"/>
      <w:bookmarkStart w:id="248" w:name="_Toc26156932"/>
      <w:r w:rsidRPr="00DE5EFD">
        <w:rPr>
          <w:noProof w:val="0"/>
        </w:rPr>
        <w:t>Justitiekanslern</w:t>
      </w:r>
      <w:bookmarkEnd w:id="246"/>
      <w:bookmarkEnd w:id="247"/>
      <w:bookmarkEnd w:id="248"/>
    </w:p>
    <w:p w:rsidR="002047A9" w:rsidRPr="00DE5EFD" w:rsidRDefault="002047A9">
      <w:r w:rsidRPr="00DE5EFD">
        <w:t xml:space="preserve">Regeringen föreslår att anslaget </w:t>
      </w:r>
      <w:r w:rsidRPr="00DE5EFD">
        <w:rPr>
          <w:i/>
        </w:rPr>
        <w:t xml:space="preserve">46:2 Justitiekanslern </w:t>
      </w:r>
      <w:r w:rsidRPr="00DE5EFD">
        <w:t>skall ökas med 650 000 kr för budgetåret 2002. I statsbudgeten finns för detta ändamål up</w:t>
      </w:r>
      <w:r w:rsidRPr="00DE5EFD">
        <w:t>p</w:t>
      </w:r>
      <w:r w:rsidRPr="00DE5EFD">
        <w:t xml:space="preserve">fört ett ramanslag på 16 111 000 kr. Ökningen föreslås finansieras genom att anslaget </w:t>
      </w:r>
      <w:r w:rsidRPr="00DE5EFD">
        <w:rPr>
          <w:i/>
        </w:rPr>
        <w:t xml:space="preserve">46:4 Svensk författningssamling </w:t>
      </w:r>
      <w:r w:rsidRPr="00DE5EFD">
        <w:t>minskas.</w:t>
      </w:r>
    </w:p>
    <w:p w:rsidR="002047A9" w:rsidRPr="00DE5EFD" w:rsidRDefault="002047A9">
      <w:pPr>
        <w:pStyle w:val="Normaltindrag"/>
      </w:pPr>
      <w:r w:rsidRPr="00DE5EFD">
        <w:t>Regeringen anför att Justitiekanslern under hösten 2002 bl.a. behöver ku</w:t>
      </w:r>
      <w:r w:rsidRPr="00DE5EFD">
        <w:t>n</w:t>
      </w:r>
      <w:r w:rsidRPr="00DE5EFD">
        <w:t>na öka inspektionsverksamheten och göra det möjligt för anställda att delta i Kompetensrådets utvecklingsprogram.</w:t>
      </w:r>
    </w:p>
    <w:p w:rsidR="002047A9" w:rsidRPr="00DE5EFD" w:rsidRDefault="002047A9">
      <w:pPr>
        <w:pStyle w:val="Rubrik3"/>
        <w:rPr>
          <w:noProof w:val="0"/>
        </w:rPr>
      </w:pPr>
      <w:bookmarkStart w:id="249" w:name="_Toc25984959"/>
      <w:bookmarkStart w:id="250" w:name="_Toc25985215"/>
      <w:bookmarkStart w:id="251" w:name="_Toc26156933"/>
      <w:r w:rsidRPr="00DE5EFD">
        <w:rPr>
          <w:noProof w:val="0"/>
        </w:rPr>
        <w:t>Kungliga hov- och slottsstaten</w:t>
      </w:r>
      <w:bookmarkEnd w:id="249"/>
      <w:bookmarkEnd w:id="250"/>
      <w:bookmarkEnd w:id="251"/>
    </w:p>
    <w:p w:rsidR="002047A9" w:rsidRPr="00DE5EFD" w:rsidRDefault="002047A9">
      <w:r w:rsidRPr="00DE5EFD">
        <w:t xml:space="preserve">Regeringen föreslår att anslaget </w:t>
      </w:r>
      <w:r w:rsidRPr="00DE5EFD">
        <w:rPr>
          <w:i/>
        </w:rPr>
        <w:t xml:space="preserve">90:1 Kungliga hov- och slottsstaten </w:t>
      </w:r>
      <w:r w:rsidRPr="00DE5EFD">
        <w:t>skall ökas med 3 474 000 kr för budgetåret 2002. I statsbudgeten finns för detta ändamål uppfört ett ramanslag på 83 516 000 kr. Ökningen föreslås finansi</w:t>
      </w:r>
      <w:r w:rsidRPr="00DE5EFD">
        <w:t>e</w:t>
      </w:r>
      <w:r w:rsidRPr="00DE5EFD">
        <w:t>ras delvis genom att det under utgiftsområde 2 Samhällsekonomi och finan</w:t>
      </w:r>
      <w:r w:rsidRPr="00DE5EFD">
        <w:t>s</w:t>
      </w:r>
      <w:r w:rsidRPr="00DE5EFD">
        <w:t xml:space="preserve">förvaltning uppförda anslaget </w:t>
      </w:r>
      <w:r w:rsidRPr="00DE5EFD">
        <w:rPr>
          <w:i/>
        </w:rPr>
        <w:t>1:8 Kammarkollegiet</w:t>
      </w:r>
      <w:r w:rsidRPr="00DE5EFD">
        <w:t xml:space="preserve"> min</w:t>
      </w:r>
      <w:r w:rsidRPr="00DE5EFD">
        <w:t>s</w:t>
      </w:r>
      <w:r w:rsidRPr="00DE5EFD">
        <w:t>kas.</w:t>
      </w:r>
    </w:p>
    <w:p w:rsidR="002047A9" w:rsidRPr="00DE5EFD" w:rsidRDefault="002047A9">
      <w:pPr>
        <w:pStyle w:val="Normaltindrag"/>
      </w:pPr>
      <w:r w:rsidRPr="00DE5EFD">
        <w:t>Som skäl för förslaget anför regeringen att d</w:t>
      </w:r>
      <w:r w:rsidRPr="00DE5EFD">
        <w:rPr>
          <w:snapToGrid w:val="0"/>
          <w:lang w:eastAsia="sv-SE"/>
        </w:rPr>
        <w:t>e investeringar som görs för att förbättra säkerheten på Stockholms slott medför ökade kostnader för drift, övervakning och underhåll. Regeringen anser därför att ytterligare 3 000 000 kr behövs för sådana åtgärder. En teknisk justering för pris- och löneomrä</w:t>
      </w:r>
      <w:r w:rsidRPr="00DE5EFD">
        <w:rPr>
          <w:snapToGrid w:val="0"/>
          <w:lang w:eastAsia="sv-SE"/>
        </w:rPr>
        <w:t>k</w:t>
      </w:r>
      <w:r w:rsidRPr="00DE5EFD">
        <w:rPr>
          <w:snapToGrid w:val="0"/>
          <w:lang w:eastAsia="sv-SE"/>
        </w:rPr>
        <w:t xml:space="preserve">ningen med 474 000 kr bör också göras. </w:t>
      </w:r>
    </w:p>
    <w:p w:rsidR="002047A9" w:rsidRPr="00DE5EFD" w:rsidRDefault="002047A9">
      <w:pPr>
        <w:pStyle w:val="Rubrik3"/>
        <w:rPr>
          <w:noProof w:val="0"/>
        </w:rPr>
      </w:pPr>
      <w:bookmarkStart w:id="252" w:name="_Toc25984960"/>
      <w:bookmarkStart w:id="253" w:name="_Toc25985216"/>
      <w:bookmarkStart w:id="254" w:name="_Toc26156934"/>
      <w:r w:rsidRPr="00DE5EFD">
        <w:rPr>
          <w:noProof w:val="0"/>
        </w:rPr>
        <w:t>Riksdagens ombudsmän, justitieombudsmännen</w:t>
      </w:r>
      <w:bookmarkEnd w:id="252"/>
      <w:bookmarkEnd w:id="253"/>
      <w:bookmarkEnd w:id="254"/>
    </w:p>
    <w:p w:rsidR="002047A9" w:rsidRPr="00DE5EFD" w:rsidRDefault="002047A9">
      <w:r w:rsidRPr="00DE5EFD">
        <w:t xml:space="preserve">I propositionen föreslås att anslaget </w:t>
      </w:r>
      <w:r w:rsidRPr="00DE5EFD">
        <w:rPr>
          <w:i/>
        </w:rPr>
        <w:t>90:4 Riksdagens ombudsmän, justitieo</w:t>
      </w:r>
      <w:r w:rsidRPr="00DE5EFD">
        <w:rPr>
          <w:i/>
        </w:rPr>
        <w:t>m</w:t>
      </w:r>
      <w:r w:rsidRPr="00DE5EFD">
        <w:rPr>
          <w:i/>
        </w:rPr>
        <w:t xml:space="preserve">budsmännen </w:t>
      </w:r>
      <w:r w:rsidRPr="00DE5EFD">
        <w:t xml:space="preserve">skall ökas med 2 800 000 kr för budgetåret 2002. I statsbudgeten finns för detta ändamål uppfört ett ramanslag på 49 097 000 kr. Ökningen föreslås finansieras genom att anslaget </w:t>
      </w:r>
      <w:r w:rsidRPr="00DE5EFD">
        <w:rPr>
          <w:i/>
        </w:rPr>
        <w:t>90:3 Riksdagens förvaltningskostn</w:t>
      </w:r>
      <w:r w:rsidRPr="00DE5EFD">
        <w:rPr>
          <w:i/>
        </w:rPr>
        <w:t>a</w:t>
      </w:r>
      <w:r w:rsidRPr="00DE5EFD">
        <w:rPr>
          <w:i/>
        </w:rPr>
        <w:t xml:space="preserve">der </w:t>
      </w:r>
      <w:r w:rsidRPr="00DE5EFD">
        <w:t>min</w:t>
      </w:r>
      <w:r w:rsidRPr="00DE5EFD">
        <w:t>s</w:t>
      </w:r>
      <w:r w:rsidRPr="00DE5EFD">
        <w:t>kas.</w:t>
      </w:r>
    </w:p>
    <w:p w:rsidR="002047A9" w:rsidRPr="00DE5EFD" w:rsidRDefault="002047A9">
      <w:pPr>
        <w:pStyle w:val="Normaltindrag"/>
        <w:rPr>
          <w:snapToGrid w:val="0"/>
          <w:lang w:eastAsia="sv-SE"/>
        </w:rPr>
      </w:pPr>
      <w:r w:rsidRPr="00DE5EFD">
        <w:t>I propositionen anförs bl.a. att l</w:t>
      </w:r>
      <w:r w:rsidRPr="00DE5EFD">
        <w:rPr>
          <w:snapToGrid w:val="0"/>
          <w:lang w:eastAsia="sv-SE"/>
        </w:rPr>
        <w:t>önekostnaderna hos myndigheten ökar till följd av ett nytt kollektivavtal mellan Domstolsverket och Jusek rörande löner för chefsdom</w:t>
      </w:r>
      <w:r w:rsidRPr="00DE5EFD">
        <w:rPr>
          <w:snapToGrid w:val="0"/>
          <w:lang w:eastAsia="sv-SE"/>
        </w:rPr>
        <w:t>a</w:t>
      </w:r>
      <w:r w:rsidRPr="00DE5EFD">
        <w:rPr>
          <w:snapToGrid w:val="0"/>
          <w:lang w:eastAsia="sv-SE"/>
        </w:rPr>
        <w:t xml:space="preserve">re. </w:t>
      </w:r>
    </w:p>
    <w:p w:rsidR="002047A9" w:rsidRPr="00DE5EFD" w:rsidRDefault="002047A9">
      <w:pPr>
        <w:rPr>
          <w:snapToGrid w:val="0"/>
          <w:lang w:eastAsia="sv-SE"/>
        </w:rPr>
      </w:pPr>
      <w:r w:rsidRPr="00DE5EFD">
        <w:rPr>
          <w:snapToGrid w:val="0"/>
          <w:lang w:eastAsia="sv-SE"/>
        </w:rPr>
        <w:t>Chefsjustitieombudsmannen Claes Eklundh har i en promemoria till riksdag</w:t>
      </w:r>
      <w:r w:rsidRPr="00DE5EFD">
        <w:rPr>
          <w:snapToGrid w:val="0"/>
          <w:lang w:eastAsia="sv-SE"/>
        </w:rPr>
        <w:t>s</w:t>
      </w:r>
      <w:r w:rsidRPr="00DE5EFD">
        <w:rPr>
          <w:snapToGrid w:val="0"/>
          <w:lang w:eastAsia="sv-SE"/>
        </w:rPr>
        <w:t>styrelsen och konstitutionsutskottet den 9 februari 2001 framhållit dels beh</w:t>
      </w:r>
      <w:r w:rsidRPr="00DE5EFD">
        <w:rPr>
          <w:snapToGrid w:val="0"/>
          <w:lang w:eastAsia="sv-SE"/>
        </w:rPr>
        <w:t>o</w:t>
      </w:r>
      <w:r w:rsidRPr="00DE5EFD">
        <w:rPr>
          <w:snapToGrid w:val="0"/>
          <w:lang w:eastAsia="sv-SE"/>
        </w:rPr>
        <w:t>vet av följsamhet mot avtal inom rättsväsendet, dels behovet av kompensation för ökade lönekostnader till följd härav. Enligt promemorian kommer utebl</w:t>
      </w:r>
      <w:r w:rsidRPr="00DE5EFD">
        <w:rPr>
          <w:snapToGrid w:val="0"/>
          <w:lang w:eastAsia="sv-SE"/>
        </w:rPr>
        <w:t>i</w:t>
      </w:r>
      <w:r w:rsidRPr="00DE5EFD">
        <w:rPr>
          <w:snapToGrid w:val="0"/>
          <w:lang w:eastAsia="sv-SE"/>
        </w:rPr>
        <w:t>ven kompensation att ge konsekvenser i form av personalnedskärningar, vilket i sin tur kommer att leda till minskad tillsynsverksamhet och behov av att radikalt ompröva Riksdagens ombudsmäns engagemang på det internati</w:t>
      </w:r>
      <w:r w:rsidRPr="00DE5EFD">
        <w:rPr>
          <w:snapToGrid w:val="0"/>
          <w:lang w:eastAsia="sv-SE"/>
        </w:rPr>
        <w:t>o</w:t>
      </w:r>
      <w:r w:rsidRPr="00DE5EFD">
        <w:rPr>
          <w:snapToGrid w:val="0"/>
          <w:lang w:eastAsia="sv-SE"/>
        </w:rPr>
        <w:t>nella planet.</w:t>
      </w:r>
    </w:p>
    <w:p w:rsidR="002047A9" w:rsidRPr="00DE5EFD" w:rsidRDefault="002047A9">
      <w:pPr>
        <w:pStyle w:val="Normaltindrag"/>
        <w:rPr>
          <w:snapToGrid w:val="0"/>
          <w:lang w:eastAsia="sv-SE"/>
        </w:rPr>
      </w:pPr>
      <w:r w:rsidRPr="00DE5EFD">
        <w:rPr>
          <w:snapToGrid w:val="0"/>
          <w:lang w:eastAsia="sv-SE"/>
        </w:rPr>
        <w:t xml:space="preserve">I budgetpropositionen för 2002 behandlades frågan </w:t>
      </w:r>
      <w:r w:rsidRPr="00DE5EFD">
        <w:rPr>
          <w:snapToGrid w:val="0"/>
          <w:lang w:eastAsia="sv-SE"/>
        </w:rPr>
        <w:t>om tilläggsbudget a</w:t>
      </w:r>
      <w:r w:rsidRPr="00DE5EFD">
        <w:rPr>
          <w:snapToGrid w:val="0"/>
          <w:lang w:eastAsia="sv-SE"/>
        </w:rPr>
        <w:t>n</w:t>
      </w:r>
      <w:r w:rsidRPr="00DE5EFD">
        <w:rPr>
          <w:snapToGrid w:val="0"/>
          <w:lang w:eastAsia="sv-SE"/>
        </w:rPr>
        <w:t>gående höjd anslagsnivå 2002 för de aktuella lönekostnadshöjningarna. Dä</w:t>
      </w:r>
      <w:r w:rsidRPr="00DE5EFD">
        <w:rPr>
          <w:snapToGrid w:val="0"/>
          <w:lang w:eastAsia="sv-SE"/>
        </w:rPr>
        <w:t>r</w:t>
      </w:r>
      <w:r w:rsidRPr="00DE5EFD">
        <w:rPr>
          <w:snapToGrid w:val="0"/>
          <w:lang w:eastAsia="sv-SE"/>
        </w:rPr>
        <w:t>vid angavs att riksdagsstyrelsen avsåg att återkomma på tilläggsbudget ang</w:t>
      </w:r>
      <w:r w:rsidRPr="00DE5EFD">
        <w:rPr>
          <w:snapToGrid w:val="0"/>
          <w:lang w:eastAsia="sv-SE"/>
        </w:rPr>
        <w:t>å</w:t>
      </w:r>
      <w:r w:rsidRPr="00DE5EFD">
        <w:rPr>
          <w:snapToGrid w:val="0"/>
          <w:lang w:eastAsia="sv-SE"/>
        </w:rPr>
        <w:t xml:space="preserve">ende höjd anslagsnivå 2002 för de beräknade lönekostnadsökningarna. </w:t>
      </w:r>
    </w:p>
    <w:p w:rsidR="002047A9" w:rsidRPr="00DE5EFD" w:rsidRDefault="002047A9">
      <w:pPr>
        <w:pStyle w:val="Normaltindrag"/>
      </w:pPr>
      <w:r w:rsidRPr="00DE5EFD">
        <w:rPr>
          <w:snapToGrid w:val="0"/>
          <w:lang w:eastAsia="sv-SE"/>
        </w:rPr>
        <w:t xml:space="preserve">Riksdagsstyrelsen har vid sitt sammanträde den 12 juni 2002 (§ 4) beslutat att för budgetåret 2002 föreslå att anslaget </w:t>
      </w:r>
      <w:r w:rsidRPr="00DE5EFD">
        <w:rPr>
          <w:i/>
          <w:snapToGrid w:val="0"/>
          <w:lang w:eastAsia="sv-SE"/>
        </w:rPr>
        <w:t>90:4 Riksdagens ombudsmän, justitieombudsmännen</w:t>
      </w:r>
      <w:r w:rsidRPr="00DE5EFD">
        <w:rPr>
          <w:snapToGrid w:val="0"/>
          <w:lang w:eastAsia="sv-SE"/>
        </w:rPr>
        <w:t xml:space="preserve"> ökas med 2 800 000 kr samt att finansiering sker g</w:t>
      </w:r>
      <w:r w:rsidRPr="00DE5EFD">
        <w:rPr>
          <w:snapToGrid w:val="0"/>
          <w:lang w:eastAsia="sv-SE"/>
        </w:rPr>
        <w:t>e</w:t>
      </w:r>
      <w:r w:rsidRPr="00DE5EFD">
        <w:rPr>
          <w:snapToGrid w:val="0"/>
          <w:lang w:eastAsia="sv-SE"/>
        </w:rPr>
        <w:t xml:space="preserve">nom motsvarande minskning av </w:t>
      </w:r>
      <w:r w:rsidRPr="00DE5EFD">
        <w:t xml:space="preserve">anslaget </w:t>
      </w:r>
      <w:r w:rsidRPr="00DE5EFD">
        <w:rPr>
          <w:i/>
        </w:rPr>
        <w:t>90:3 Riksdagens förvaltningskos</w:t>
      </w:r>
      <w:r w:rsidRPr="00DE5EFD">
        <w:rPr>
          <w:i/>
        </w:rPr>
        <w:t>t</w:t>
      </w:r>
      <w:r w:rsidRPr="00DE5EFD">
        <w:rPr>
          <w:i/>
        </w:rPr>
        <w:t>nader</w:t>
      </w:r>
      <w:r w:rsidRPr="00DE5EFD">
        <w:t>. I en protokollsanteckning uttalade riksdagsstyrelsen att den vill up</w:t>
      </w:r>
      <w:r w:rsidRPr="00DE5EFD">
        <w:t>p</w:t>
      </w:r>
      <w:r w:rsidRPr="00DE5EFD">
        <w:t>märksamma Riksdagens ombudsmän (JO) på vikten av att kommande lön</w:t>
      </w:r>
      <w:r w:rsidRPr="00DE5EFD">
        <w:t>e</w:t>
      </w:r>
      <w:r w:rsidRPr="00DE5EFD">
        <w:t>avtal har de befintliga budgetramarna som utgångspunkt. Vidare uttalade styrelsen att den förutsätter att JO löpande till riksdagsförvaltningen lämnar prognoser över den ekonomiska utvecklingen. Styrel</w:t>
      </w:r>
      <w:r w:rsidRPr="00DE5EFD">
        <w:t>sen uppdrog även åt riksdagsförvaltningen att tillsammans med JO diskutera förutsättningarna för en långsiktighet avseende budgetfrågorna. Slutligen framhöll styrelsen i pr</w:t>
      </w:r>
      <w:r w:rsidRPr="00DE5EFD">
        <w:t>o</w:t>
      </w:r>
      <w:r w:rsidRPr="00DE5EFD">
        <w:t>tokollsanteckningen de betydelsefulla insatser JO-ämbetet utför i det intern</w:t>
      </w:r>
      <w:r w:rsidRPr="00DE5EFD">
        <w:t>a</w:t>
      </w:r>
      <w:r w:rsidRPr="00DE5EFD">
        <w:t>tionella samarbetet och yttrade att förutsättningarna för ekonomisk ersättning för dessa insatser bör prövas. En ledamot (v) uttalade i ett särskilt yttrande bl.a. att han fann det otillfredsställande att JO hamnat i en situation som fö</w:t>
      </w:r>
      <w:r w:rsidRPr="00DE5EFD">
        <w:t>r</w:t>
      </w:r>
      <w:r w:rsidRPr="00DE5EFD">
        <w:t>anleder beslut om såväl ö</w:t>
      </w:r>
      <w:r w:rsidRPr="00DE5EFD">
        <w:t xml:space="preserve">kade anslag på tilläggsbudget för 2002 som förslag till en kraftig nivåhöjning av anslaget för 2003. </w:t>
      </w:r>
    </w:p>
    <w:p w:rsidR="002047A9" w:rsidRPr="00DE5EFD" w:rsidRDefault="002047A9">
      <w:pPr>
        <w:pStyle w:val="Rubrik3"/>
        <w:rPr>
          <w:noProof w:val="0"/>
        </w:rPr>
      </w:pPr>
      <w:bookmarkStart w:id="255" w:name="_Toc25984961"/>
      <w:bookmarkStart w:id="256" w:name="_Toc25985217"/>
      <w:bookmarkStart w:id="257" w:name="_Toc26156935"/>
      <w:r w:rsidRPr="00DE5EFD">
        <w:rPr>
          <w:noProof w:val="0"/>
        </w:rPr>
        <w:t>Regeringskansliet m.m.</w:t>
      </w:r>
      <w:bookmarkEnd w:id="255"/>
      <w:bookmarkEnd w:id="256"/>
      <w:bookmarkEnd w:id="257"/>
    </w:p>
    <w:p w:rsidR="002047A9" w:rsidRPr="00DE5EFD" w:rsidRDefault="002047A9">
      <w:r w:rsidRPr="00DE5EFD">
        <w:t xml:space="preserve">Regeringen föreslår att anslaget </w:t>
      </w:r>
      <w:r w:rsidRPr="00DE5EFD">
        <w:rPr>
          <w:i/>
        </w:rPr>
        <w:t xml:space="preserve">90:5 Regeringskansliet m.m. </w:t>
      </w:r>
      <w:r w:rsidRPr="00DE5EFD">
        <w:t>skall minskas med  25 000 000 kr för budgetåret 2002. I statsbudgeten finns för detta änd</w:t>
      </w:r>
      <w:r w:rsidRPr="00DE5EFD">
        <w:t>a</w:t>
      </w:r>
      <w:r w:rsidRPr="00DE5EFD">
        <w:t>mål uppfört ett ramanslag på 5 073 549 000 kr.</w:t>
      </w:r>
    </w:p>
    <w:p w:rsidR="002047A9" w:rsidRPr="00DE5EFD" w:rsidRDefault="002047A9">
      <w:pPr>
        <w:pStyle w:val="Normaltindrag"/>
      </w:pPr>
      <w:r w:rsidRPr="00DE5EFD">
        <w:t xml:space="preserve">Regeringen anför att anslaget kan minskas, eftersom utgifter för räntor, amorteringar och vissa underhållsåtgärder m.m. för statsflygplanen och deras verksamhet skall finansieras från det under utgiftsområde 6 Totalförsvar uppförda anslaget </w:t>
      </w:r>
      <w:r w:rsidRPr="00DE5EFD">
        <w:rPr>
          <w:i/>
        </w:rPr>
        <w:t>6:1 Förbandsverksamhet, beredskap och fredsfrämjande truppinsa</w:t>
      </w:r>
      <w:r w:rsidRPr="00DE5EFD">
        <w:rPr>
          <w:i/>
        </w:rPr>
        <w:t>t</w:t>
      </w:r>
      <w:r w:rsidRPr="00DE5EFD">
        <w:rPr>
          <w:i/>
        </w:rPr>
        <w:t>ser m.m</w:t>
      </w:r>
      <w:r w:rsidRPr="00DE5EFD">
        <w:t>.</w:t>
      </w:r>
    </w:p>
    <w:p w:rsidR="002047A9" w:rsidRPr="00DE5EFD" w:rsidRDefault="002047A9">
      <w:pPr>
        <w:pStyle w:val="R2"/>
        <w:outlineLvl w:val="0"/>
      </w:pPr>
      <w:r w:rsidRPr="00DE5EFD">
        <w:br w:type="page"/>
        <w:t>Utskottets ställningstagande</w:t>
      </w:r>
    </w:p>
    <w:p w:rsidR="002047A9" w:rsidRPr="00DE5EFD" w:rsidRDefault="002047A9">
      <w:r w:rsidRPr="00DE5EFD">
        <w:t>Utskottet tillstyrker att riksdagen på tilläggsbudget till statsbudgeten för bu</w:t>
      </w:r>
      <w:r w:rsidRPr="00DE5EFD">
        <w:t>d</w:t>
      </w:r>
      <w:r w:rsidRPr="00DE5EFD">
        <w:t>getåret 2002 beslutar ändra anslagen under utgiftsområde 1 i enlighet med förslagen i propositionen.</w:t>
      </w:r>
    </w:p>
    <w:p w:rsidR="002047A9" w:rsidRPr="00DE5EFD" w:rsidRDefault="002047A9"/>
    <w:p w:rsidR="002047A9" w:rsidRPr="00DE5EFD" w:rsidRDefault="002047A9">
      <w:pPr>
        <w:pStyle w:val="Utskriftsdatum"/>
        <w:outlineLvl w:val="0"/>
      </w:pPr>
      <w:r w:rsidRPr="00DE5EFD">
        <w:t xml:space="preserve">Stockholm den 12 november 2002 </w:t>
      </w:r>
    </w:p>
    <w:p w:rsidR="002047A9" w:rsidRPr="00DE5EFD" w:rsidRDefault="002047A9">
      <w:r w:rsidRPr="00DE5EFD">
        <w:t>På konstitutionsutskottets vägnar</w:t>
      </w:r>
    </w:p>
    <w:p w:rsidR="002047A9" w:rsidRPr="00DE5EFD" w:rsidRDefault="002047A9">
      <w:pPr>
        <w:pStyle w:val="Ordfranden"/>
        <w:rPr>
          <w:noProof w:val="0"/>
        </w:rPr>
      </w:pPr>
      <w:r w:rsidRPr="00DE5EFD">
        <w:rPr>
          <w:noProof w:val="0"/>
        </w:rPr>
        <w:t xml:space="preserve">Per Unckel </w:t>
      </w:r>
    </w:p>
    <w:p w:rsidR="002047A9" w:rsidRPr="00DE5EFD" w:rsidRDefault="002047A9"/>
    <w:p w:rsidR="002047A9" w:rsidRPr="00DE5EFD" w:rsidRDefault="002047A9">
      <w:pPr>
        <w:pStyle w:val="Deltagare"/>
        <w:rPr>
          <w:noProof w:val="0"/>
        </w:rPr>
      </w:pPr>
      <w:r w:rsidRPr="00DE5EFD">
        <w:rPr>
          <w:noProof w:val="0"/>
        </w:rPr>
        <w:t>Följande ledamöter har deltagit i beslutet: Per Unckel (m), Göran Magnusson (s), Barbro Hietala Nordlund (s), Helena Bargholtz (fp), Pär Axel Sahlberg (s), Kenth Högström (s), Ingvar Svensson (kd), Mats Einarsson (v), Mats Berglind (s), Anders Bengtsson (s), Tobias Krantz (fp), Kerstin Lundgren (c), Helene Petersson (s), Nils Fredrik Aurelius (m), Billy Gustafsson (s), Gustav Fridolin (mp) och Hillevi Engström (m).</w:t>
      </w:r>
    </w:p>
    <w:p w:rsidR="002047A9" w:rsidRPr="00DE5EFD" w:rsidRDefault="002047A9">
      <w:pPr>
        <w:pStyle w:val="Normaltindrag"/>
      </w:pPr>
    </w:p>
    <w:p w:rsidR="002047A9" w:rsidRPr="00DE5EFD" w:rsidRDefault="002047A9">
      <w:pPr>
        <w:sectPr w:rsidR="00000000" w:rsidRPr="00DE5EFD">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2047A9" w:rsidRPr="00DE5EFD" w:rsidRDefault="002047A9">
      <w:pPr>
        <w:pStyle w:val="Bilaga"/>
      </w:pPr>
      <w:r w:rsidRPr="00DE5EFD">
        <w:t xml:space="preserve">Bilaga 3 </w:t>
      </w:r>
    </w:p>
    <w:p w:rsidR="002047A9" w:rsidRPr="00DE5EFD" w:rsidRDefault="002047A9">
      <w:pPr>
        <w:pStyle w:val="Rubrik1"/>
        <w:spacing w:after="0"/>
        <w:rPr>
          <w:noProof w:val="0"/>
        </w:rPr>
      </w:pPr>
      <w:bookmarkStart w:id="258" w:name="_Toc26156936"/>
      <w:r w:rsidRPr="00DE5EFD">
        <w:rPr>
          <w:noProof w:val="0"/>
        </w:rPr>
        <w:t>Justitieutskottets protokollsutdrag</w:t>
      </w:r>
      <w:bookmarkEnd w:id="258"/>
      <w:r w:rsidRPr="00DE5EFD">
        <w:rPr>
          <w:noProof w:val="0"/>
        </w:rPr>
        <w:t xml:space="preserve"> </w:t>
      </w:r>
    </w:p>
    <w:p w:rsidR="002047A9" w:rsidRPr="00DE5EFD" w:rsidRDefault="002047A9">
      <w:pPr>
        <w:pStyle w:val="R1"/>
        <w:spacing w:after="0"/>
      </w:pPr>
      <w:r w:rsidRPr="00DE5EFD">
        <w:t>2002/03:4.4</w:t>
      </w:r>
    </w:p>
    <w:p w:rsidR="002047A9" w:rsidRPr="00DE5EFD" w:rsidRDefault="002047A9">
      <w:pPr>
        <w:pStyle w:val="Normaltindrag"/>
      </w:pPr>
    </w:p>
    <w:p w:rsidR="002047A9" w:rsidRPr="00DE5EFD" w:rsidRDefault="002047A9">
      <w:pPr>
        <w:pStyle w:val="Normaltindrag"/>
      </w:pPr>
    </w:p>
    <w:p w:rsidR="002047A9" w:rsidRPr="00DE5EFD" w:rsidRDefault="00DE5EFD">
      <w:r w:rsidRPr="00DE5EFD">
        <w:rPr>
          <w:noProof/>
        </w:rPr>
        <w:drawing>
          <wp:inline distT="0" distB="0" distL="0" distR="0">
            <wp:extent cx="4239895" cy="52470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239895" cy="5247005"/>
                    </a:xfrm>
                    <a:prstGeom prst="rect">
                      <a:avLst/>
                    </a:prstGeom>
                    <a:noFill/>
                    <a:ln>
                      <a:noFill/>
                    </a:ln>
                  </pic:spPr>
                </pic:pic>
              </a:graphicData>
            </a:graphic>
          </wp:inline>
        </w:drawing>
      </w:r>
    </w:p>
    <w:p w:rsidR="002047A9" w:rsidRPr="00DE5EFD" w:rsidRDefault="002047A9">
      <w:pPr>
        <w:sectPr w:rsidR="00000000" w:rsidRPr="00DE5EFD">
          <w:headerReference w:type="even" r:id="rId69"/>
          <w:headerReference w:type="default" r:id="rId70"/>
          <w:footerReference w:type="even" r:id="rId71"/>
          <w:footerReference w:type="default" r:id="rId72"/>
          <w:headerReference w:type="first" r:id="rId73"/>
          <w:footerReference w:type="first" r:id="rId74"/>
          <w:pgSz w:w="11906" w:h="16838" w:code="9"/>
          <w:pgMar w:top="850" w:right="4649" w:bottom="4507" w:left="1304" w:header="340" w:footer="227" w:gutter="0"/>
          <w:cols w:space="720"/>
          <w:titlePg/>
        </w:sectPr>
      </w:pPr>
    </w:p>
    <w:p w:rsidR="002047A9" w:rsidRPr="00DE5EFD" w:rsidRDefault="002047A9">
      <w:pPr>
        <w:pStyle w:val="Bilaga"/>
      </w:pPr>
      <w:r w:rsidRPr="00DE5EFD">
        <w:t>Bilaga 4</w:t>
      </w:r>
    </w:p>
    <w:p w:rsidR="002047A9" w:rsidRPr="00DE5EFD" w:rsidRDefault="002047A9">
      <w:pPr>
        <w:pStyle w:val="Rubrik1"/>
        <w:spacing w:after="0"/>
        <w:rPr>
          <w:noProof w:val="0"/>
        </w:rPr>
      </w:pPr>
      <w:bookmarkStart w:id="259" w:name="_Toc26156937"/>
      <w:r w:rsidRPr="00DE5EFD">
        <w:rPr>
          <w:noProof w:val="0"/>
        </w:rPr>
        <w:t>Försvarsutskottets yttrande</w:t>
      </w:r>
      <w:bookmarkEnd w:id="259"/>
    </w:p>
    <w:p w:rsidR="002047A9" w:rsidRPr="00DE5EFD" w:rsidRDefault="002047A9">
      <w:pPr>
        <w:pStyle w:val="R1"/>
      </w:pPr>
      <w:r w:rsidRPr="00DE5EFD">
        <w:t xml:space="preserve">2002/03:FöU2y </w:t>
      </w:r>
    </w:p>
    <w:tbl>
      <w:tblPr>
        <w:tblW w:w="0" w:type="auto"/>
        <w:tblInd w:w="-70" w:type="dxa"/>
        <w:tblLayout w:type="fixed"/>
        <w:tblCellMar>
          <w:left w:w="70" w:type="dxa"/>
          <w:right w:w="70" w:type="dxa"/>
        </w:tblCellMar>
        <w:tblLook w:val="0000" w:firstRow="0" w:lastRow="0" w:firstColumn="0" w:lastColumn="0" w:noHBand="0" w:noVBand="0"/>
      </w:tblPr>
      <w:tblGrid>
        <w:gridCol w:w="3012"/>
        <w:gridCol w:w="3012"/>
      </w:tblGrid>
      <w:tr w:rsidR="00000000" w:rsidRPr="00DE5EFD">
        <w:tblPrEx>
          <w:tblCellMar>
            <w:top w:w="0" w:type="dxa"/>
            <w:bottom w:w="0" w:type="dxa"/>
          </w:tblCellMar>
        </w:tblPrEx>
        <w:trPr>
          <w:cantSplit/>
        </w:trPr>
        <w:tc>
          <w:tcPr>
            <w:tcW w:w="6024" w:type="dxa"/>
            <w:gridSpan w:val="2"/>
            <w:tcBorders>
              <w:bottom w:val="single" w:sz="4" w:space="0" w:color="auto"/>
            </w:tcBorders>
          </w:tcPr>
          <w:p w:rsidR="002047A9" w:rsidRPr="00DE5EFD" w:rsidRDefault="002047A9">
            <w:pPr>
              <w:pStyle w:val="R1"/>
            </w:pPr>
            <w:r w:rsidRPr="00DE5EFD">
              <w:t>Tilläggsbudget för år 2002 – utgiftsområde 6 Totalförsvar</w:t>
            </w:r>
          </w:p>
        </w:tc>
      </w:tr>
      <w:tr w:rsidR="00000000" w:rsidRPr="00DE5EFD">
        <w:tblPrEx>
          <w:tblCellMar>
            <w:top w:w="0" w:type="dxa"/>
            <w:bottom w:w="0" w:type="dxa"/>
          </w:tblCellMar>
        </w:tblPrEx>
        <w:trPr>
          <w:cantSplit/>
          <w:trHeight w:hRule="exact" w:val="360"/>
        </w:trPr>
        <w:tc>
          <w:tcPr>
            <w:tcW w:w="3012" w:type="dxa"/>
          </w:tcPr>
          <w:p w:rsidR="002047A9" w:rsidRPr="00DE5EFD" w:rsidRDefault="002047A9"/>
        </w:tc>
        <w:tc>
          <w:tcPr>
            <w:tcW w:w="3012" w:type="dxa"/>
          </w:tcPr>
          <w:p w:rsidR="002047A9" w:rsidRPr="00DE5EFD" w:rsidRDefault="002047A9"/>
        </w:tc>
      </w:tr>
    </w:tbl>
    <w:p w:rsidR="002047A9" w:rsidRPr="00DE5EFD" w:rsidRDefault="002047A9">
      <w:pPr>
        <w:pStyle w:val="R1"/>
      </w:pPr>
      <w:r w:rsidRPr="00DE5EFD">
        <w:t>Till finansutskottet</w:t>
      </w:r>
    </w:p>
    <w:p w:rsidR="002047A9" w:rsidRPr="00DE5EFD" w:rsidRDefault="002047A9">
      <w:r w:rsidRPr="00DE5EFD">
        <w:t>Finansutskottet har berett berörda utskott tillfälle att avge yttrande över pr</w:t>
      </w:r>
      <w:r w:rsidRPr="00DE5EFD">
        <w:t>o</w:t>
      </w:r>
      <w:r w:rsidRPr="00DE5EFD">
        <w:t>position 2002/03:1 Budgetpropositionen för 2003 (volym 1) i vad avser tilläggsbudget till statsbudgeten för budgetåret 2002 jämte motioner i de delar som berör respektive utskotts beredningsomr</w:t>
      </w:r>
      <w:r w:rsidRPr="00DE5EFD">
        <w:t>å</w:t>
      </w:r>
      <w:r w:rsidRPr="00DE5EFD">
        <w:t xml:space="preserve">de. </w:t>
      </w:r>
    </w:p>
    <w:p w:rsidR="002047A9" w:rsidRPr="00DE5EFD" w:rsidRDefault="002047A9">
      <w:r w:rsidRPr="00DE5EFD">
        <w:t>Försvarsutskottet behandlar i sitt yttrande de förslag i tilläggsbudgeten som avser utgiftsområde 6 Totalfö</w:t>
      </w:r>
      <w:r w:rsidRPr="00DE5EFD">
        <w:t>r</w:t>
      </w:r>
      <w:r w:rsidRPr="00DE5EFD">
        <w:t xml:space="preserve">svar. </w:t>
      </w:r>
    </w:p>
    <w:p w:rsidR="002047A9" w:rsidRPr="00DE5EFD" w:rsidRDefault="002047A9">
      <w:pPr>
        <w:pStyle w:val="Rubrik2"/>
      </w:pPr>
      <w:bookmarkStart w:id="260" w:name="_Toc22962691"/>
      <w:bookmarkStart w:id="261" w:name="_Toc25984964"/>
      <w:bookmarkStart w:id="262" w:name="_Toc25985220"/>
      <w:bookmarkStart w:id="263" w:name="_Toc26156938"/>
      <w:r w:rsidRPr="00DE5EFD">
        <w:t>Regeringen</w:t>
      </w:r>
      <w:bookmarkEnd w:id="260"/>
      <w:bookmarkEnd w:id="261"/>
      <w:bookmarkEnd w:id="262"/>
      <w:bookmarkEnd w:id="263"/>
    </w:p>
    <w:p w:rsidR="002047A9" w:rsidRPr="00DE5EFD" w:rsidRDefault="002047A9">
      <w:pPr>
        <w:pStyle w:val="Rubrik3"/>
        <w:spacing w:before="235"/>
        <w:rPr>
          <w:noProof w:val="0"/>
        </w:rPr>
      </w:pPr>
      <w:bookmarkStart w:id="264" w:name="_Toc22962692"/>
      <w:bookmarkStart w:id="265" w:name="_Toc25984965"/>
      <w:bookmarkStart w:id="266" w:name="_Toc25985221"/>
      <w:bookmarkStart w:id="267" w:name="_Toc26156939"/>
      <w:r w:rsidRPr="00DE5EFD">
        <w:rPr>
          <w:noProof w:val="0"/>
        </w:rPr>
        <w:t>6:1 Förbandsverksamhet, beredskap och fredsfrämjande truppinsatser m.m.</w:t>
      </w:r>
      <w:bookmarkEnd w:id="264"/>
      <w:bookmarkEnd w:id="265"/>
      <w:bookmarkEnd w:id="266"/>
      <w:bookmarkEnd w:id="267"/>
    </w:p>
    <w:p w:rsidR="002047A9" w:rsidRPr="00DE5EFD" w:rsidRDefault="002047A9">
      <w:r w:rsidRPr="00DE5EFD">
        <w:t>I statsbudgeten för innevarande år finns för detta ändamål uppfört ett rama</w:t>
      </w:r>
      <w:r w:rsidRPr="00DE5EFD">
        <w:t>n</w:t>
      </w:r>
      <w:r w:rsidRPr="00DE5EFD">
        <w:t>slag på 20 334 908 000 kr.</w:t>
      </w:r>
    </w:p>
    <w:p w:rsidR="002047A9" w:rsidRPr="00DE5EFD" w:rsidRDefault="002047A9">
      <w:r w:rsidRPr="00DE5EFD">
        <w:t>Utgifter för räntor, amorteringar och vissa underhållsåtgär</w:t>
      </w:r>
      <w:r w:rsidRPr="00DE5EFD">
        <w:softHyphen/>
        <w:t>der för statsflygpl</w:t>
      </w:r>
      <w:r w:rsidRPr="00DE5EFD">
        <w:t>a</w:t>
      </w:r>
      <w:r w:rsidRPr="00DE5EFD">
        <w:t xml:space="preserve">nen skall i fortsättningen budgeteras på anslaget 6:1 </w:t>
      </w:r>
      <w:r w:rsidRPr="00DE5EFD">
        <w:rPr>
          <w:i/>
        </w:rPr>
        <w:t xml:space="preserve">Förbandsverksamhet, beredskap och fredsfrämjande truppinsatser m.m. </w:t>
      </w:r>
      <w:r w:rsidRPr="00DE5EFD">
        <w:t xml:space="preserve">som därför behöver ökas med 25 000 000 kr. Vidare ökas anslaget med 5 000 000 kr för att finansiera Försvarsmaktens utgifter i samband med köp av hundar från hundskolan i Sollefteå. </w:t>
      </w:r>
    </w:p>
    <w:p w:rsidR="002047A9" w:rsidRPr="00DE5EFD" w:rsidRDefault="002047A9">
      <w:pPr>
        <w:pStyle w:val="Normaltindrag"/>
      </w:pPr>
      <w:r w:rsidRPr="00DE5EFD">
        <w:t>Finansiering sker genom att det under ut</w:t>
      </w:r>
      <w:r w:rsidRPr="00DE5EFD">
        <w:softHyphen/>
        <w:t>giftsområde 1 Rikets styrelse up</w:t>
      </w:r>
      <w:r w:rsidRPr="00DE5EFD">
        <w:t>p</w:t>
      </w:r>
      <w:r w:rsidRPr="00DE5EFD">
        <w:t xml:space="preserve">förda anslaget 90:5 </w:t>
      </w:r>
      <w:r w:rsidRPr="00DE5EFD">
        <w:rPr>
          <w:i/>
        </w:rPr>
        <w:t>Regeringskansliet m.m.</w:t>
      </w:r>
      <w:r w:rsidRPr="00DE5EFD">
        <w:t xml:space="preserve"> minskas med 25 000 000 kr och genom att anslaget 6:4 </w:t>
      </w:r>
      <w:r w:rsidRPr="00DE5EFD">
        <w:rPr>
          <w:i/>
        </w:rPr>
        <w:t xml:space="preserve">Funktionen Försörjning med industrivaror </w:t>
      </w:r>
      <w:r w:rsidRPr="00DE5EFD">
        <w:t>mins</w:t>
      </w:r>
      <w:r w:rsidRPr="00DE5EFD">
        <w:softHyphen/>
        <w:t>kas med 5 000 000 kr.</w:t>
      </w:r>
    </w:p>
    <w:p w:rsidR="002047A9" w:rsidRPr="00DE5EFD" w:rsidRDefault="002047A9">
      <w:pPr>
        <w:pStyle w:val="Rubrik3"/>
        <w:rPr>
          <w:noProof w:val="0"/>
        </w:rPr>
      </w:pPr>
      <w:bookmarkStart w:id="268" w:name="_Toc22962693"/>
      <w:r w:rsidRPr="00DE5EFD">
        <w:rPr>
          <w:noProof w:val="0"/>
        </w:rPr>
        <w:br w:type="page"/>
      </w:r>
      <w:bookmarkStart w:id="269" w:name="_Toc25984966"/>
      <w:bookmarkStart w:id="270" w:name="_Toc25985222"/>
      <w:bookmarkStart w:id="271" w:name="_Toc26156940"/>
      <w:r w:rsidRPr="00DE5EFD">
        <w:rPr>
          <w:noProof w:val="0"/>
        </w:rPr>
        <w:t>6:2 Materiel, anläggningar samt forskning och teknikutveckling</w:t>
      </w:r>
      <w:bookmarkEnd w:id="268"/>
      <w:bookmarkEnd w:id="269"/>
      <w:bookmarkEnd w:id="270"/>
      <w:bookmarkEnd w:id="271"/>
    </w:p>
    <w:p w:rsidR="002047A9" w:rsidRPr="00DE5EFD" w:rsidRDefault="002047A9">
      <w:r w:rsidRPr="00DE5EFD">
        <w:t>I statsbudgeten för innevarande år finns för detta ändamål uppfört ett rama</w:t>
      </w:r>
      <w:r w:rsidRPr="00DE5EFD">
        <w:t>n</w:t>
      </w:r>
      <w:r w:rsidRPr="00DE5EFD">
        <w:t>slag på 21 257 071 000 kr.</w:t>
      </w:r>
    </w:p>
    <w:p w:rsidR="002047A9" w:rsidRPr="00DE5EFD" w:rsidRDefault="002047A9">
      <w:r w:rsidRPr="00DE5EFD">
        <w:t xml:space="preserve">I statsbudgeten för 2002 minskades anslaget 6:2 </w:t>
      </w:r>
      <w:r w:rsidRPr="00DE5EFD">
        <w:rPr>
          <w:i/>
        </w:rPr>
        <w:t>Materiel, anlägg</w:t>
      </w:r>
      <w:r w:rsidRPr="00DE5EFD">
        <w:rPr>
          <w:i/>
        </w:rPr>
        <w:softHyphen/>
        <w:t xml:space="preserve">ningar samt forskning och teknikutveckling </w:t>
      </w:r>
      <w:r w:rsidRPr="00DE5EFD">
        <w:t xml:space="preserve">med 15 000 000 kr för att finansiera en ökning av det under utgiftsområde 24 Näringsliv uppförda anslaget 38:2 </w:t>
      </w:r>
      <w:r w:rsidRPr="00DE5EFD">
        <w:rPr>
          <w:i/>
        </w:rPr>
        <w:t>Näringsliv</w:t>
      </w:r>
      <w:r w:rsidRPr="00DE5EFD">
        <w:rPr>
          <w:i/>
        </w:rPr>
        <w:t>s</w:t>
      </w:r>
      <w:r w:rsidRPr="00DE5EFD">
        <w:rPr>
          <w:i/>
        </w:rPr>
        <w:t>utveckling m.m.</w:t>
      </w:r>
      <w:r w:rsidRPr="00DE5EFD">
        <w:t xml:space="preserve"> i sam</w:t>
      </w:r>
      <w:r w:rsidRPr="00DE5EFD">
        <w:softHyphen/>
        <w:t>band med statliga lån och garantier till svensk industri. Eftersom några avtal om statliga lån el</w:t>
      </w:r>
      <w:r w:rsidRPr="00DE5EFD">
        <w:softHyphen/>
        <w:t>ler garantier ännu inte har träffats anser reger</w:t>
      </w:r>
      <w:r w:rsidRPr="00DE5EFD">
        <w:softHyphen/>
        <w:t xml:space="preserve">ingen att medlen skall återföras till anslaget 6:2 </w:t>
      </w:r>
      <w:r w:rsidRPr="00DE5EFD">
        <w:rPr>
          <w:i/>
        </w:rPr>
        <w:t>Materiel, anläggningar samt forskning och teknik</w:t>
      </w:r>
      <w:r w:rsidRPr="00DE5EFD">
        <w:rPr>
          <w:i/>
        </w:rPr>
        <w:softHyphen/>
        <w:t xml:space="preserve">utveckling </w:t>
      </w:r>
      <w:r w:rsidRPr="00DE5EFD">
        <w:t>som därför ökas med 15 000 000 kr. Finansiering sk</w:t>
      </w:r>
      <w:r w:rsidRPr="00DE5EFD">
        <w:t>er genom att det under utgifts</w:t>
      </w:r>
      <w:r w:rsidRPr="00DE5EFD">
        <w:softHyphen/>
        <w:t xml:space="preserve">område 24 Näringsliv uppförda anslaget 38:2 </w:t>
      </w:r>
      <w:r w:rsidRPr="00DE5EFD">
        <w:rPr>
          <w:i/>
        </w:rPr>
        <w:t xml:space="preserve">Näringslivsutveckling m.m. </w:t>
      </w:r>
      <w:r w:rsidRPr="00DE5EFD">
        <w:t>minskas</w:t>
      </w:r>
      <w:r w:rsidRPr="00DE5EFD">
        <w:rPr>
          <w:i/>
        </w:rPr>
        <w:t xml:space="preserve"> </w:t>
      </w:r>
      <w:r w:rsidRPr="00DE5EFD">
        <w:t>med motsva</w:t>
      </w:r>
      <w:r w:rsidRPr="00DE5EFD">
        <w:softHyphen/>
        <w:t>rande belopp.</w:t>
      </w:r>
    </w:p>
    <w:p w:rsidR="002047A9" w:rsidRPr="00DE5EFD" w:rsidRDefault="002047A9">
      <w:pPr>
        <w:pStyle w:val="Rubrik3"/>
        <w:rPr>
          <w:noProof w:val="0"/>
        </w:rPr>
      </w:pPr>
      <w:bookmarkStart w:id="272" w:name="_Toc22962694"/>
      <w:bookmarkStart w:id="273" w:name="_Toc25984967"/>
      <w:bookmarkStart w:id="274" w:name="_Toc25985223"/>
      <w:bookmarkStart w:id="275" w:name="_Toc26156941"/>
      <w:r w:rsidRPr="00DE5EFD">
        <w:rPr>
          <w:noProof w:val="0"/>
        </w:rPr>
        <w:t>6:19 Krisberedskapsmyndigheten</w:t>
      </w:r>
      <w:bookmarkEnd w:id="272"/>
      <w:bookmarkEnd w:id="273"/>
      <w:bookmarkEnd w:id="274"/>
      <w:bookmarkEnd w:id="275"/>
    </w:p>
    <w:p w:rsidR="002047A9" w:rsidRPr="00DE5EFD" w:rsidRDefault="002047A9">
      <w:r w:rsidRPr="00DE5EFD">
        <w:t>I statsbudgeten för innevarande år finns för detta ändamål uppfört ett rama</w:t>
      </w:r>
      <w:r w:rsidRPr="00DE5EFD">
        <w:t>n</w:t>
      </w:r>
      <w:r w:rsidRPr="00DE5EFD">
        <w:t xml:space="preserve">slag på 59 000 000 kr. </w:t>
      </w:r>
    </w:p>
    <w:p w:rsidR="002047A9" w:rsidRPr="00DE5EFD" w:rsidRDefault="002047A9">
      <w:r w:rsidRPr="00DE5EFD">
        <w:t>Enligt riksda</w:t>
      </w:r>
      <w:r w:rsidRPr="00DE5EFD">
        <w:softHyphen/>
        <w:t>gens beslut har Krisberedskapsmyndigheten in</w:t>
      </w:r>
      <w:r w:rsidRPr="00DE5EFD">
        <w:softHyphen/>
        <w:t xml:space="preserve">rättats den 1 juli 2002 (prop. 2001/02:158, bet. 2001/02:FöU10, rskr. 2001/02:261). Anslaget 6:19 </w:t>
      </w:r>
      <w:r w:rsidRPr="00DE5EFD">
        <w:rPr>
          <w:i/>
        </w:rPr>
        <w:t>Krisberedskapsmyndigheten</w:t>
      </w:r>
      <w:r w:rsidRPr="00DE5EFD">
        <w:t xml:space="preserve"> behöver ökas med 3 500 000 kr eftersom myndigheten tagit över utgifter för lokaler på Liljeholmen från Överstyrelsen för civil beredskap. Anslaget 6:3 </w:t>
      </w:r>
      <w:r w:rsidRPr="00DE5EFD">
        <w:rPr>
          <w:i/>
        </w:rPr>
        <w:t>Funktionen Civil ledning</w:t>
      </w:r>
      <w:r w:rsidRPr="00DE5EFD">
        <w:t xml:space="preserve"> minskas med mot</w:t>
      </w:r>
      <w:r w:rsidRPr="00DE5EFD">
        <w:softHyphen/>
        <w:t>sva</w:t>
      </w:r>
      <w:r w:rsidRPr="00DE5EFD">
        <w:softHyphen/>
        <w:t xml:space="preserve">rande belopp. </w:t>
      </w:r>
    </w:p>
    <w:p w:rsidR="002047A9" w:rsidRPr="00DE5EFD" w:rsidRDefault="002047A9">
      <w:pPr>
        <w:pStyle w:val="Normaltindrag"/>
      </w:pPr>
      <w:r w:rsidRPr="00DE5EFD">
        <w:t>Utgifter på 4 000 000 kr för informa</w:t>
      </w:r>
      <w:r w:rsidRPr="00DE5EFD">
        <w:softHyphen/>
        <w:t xml:space="preserve">tionsverksamhet, som hittills beräknats under anslaget 6:21 </w:t>
      </w:r>
      <w:r w:rsidRPr="00DE5EFD">
        <w:rPr>
          <w:i/>
        </w:rPr>
        <w:t>Civilt försvar</w:t>
      </w:r>
      <w:r w:rsidRPr="00DE5EFD">
        <w:t>, avser förvaltnings</w:t>
      </w:r>
      <w:r w:rsidRPr="00DE5EFD">
        <w:softHyphen/>
        <w:t>uppgifter som utförs av Krisberedskaps</w:t>
      </w:r>
      <w:r w:rsidRPr="00DE5EFD">
        <w:softHyphen/>
        <w:t>myndig</w:t>
      </w:r>
      <w:r w:rsidRPr="00DE5EFD">
        <w:softHyphen/>
        <w:t>heten och som därför i fortsättningen skall be</w:t>
      </w:r>
      <w:r w:rsidRPr="00DE5EFD">
        <w:softHyphen/>
        <w:t xml:space="preserve">räknas under anslaget 6:19 </w:t>
      </w:r>
      <w:r w:rsidRPr="00DE5EFD">
        <w:rPr>
          <w:i/>
        </w:rPr>
        <w:t>Kris</w:t>
      </w:r>
      <w:r w:rsidRPr="00DE5EFD">
        <w:rPr>
          <w:i/>
        </w:rPr>
        <w:softHyphen/>
        <w:t>beredskapsmyn</w:t>
      </w:r>
      <w:r w:rsidRPr="00DE5EFD">
        <w:rPr>
          <w:i/>
        </w:rPr>
        <w:softHyphen/>
        <w:t>digheten</w:t>
      </w:r>
      <w:r w:rsidRPr="00DE5EFD">
        <w:t xml:space="preserve">. </w:t>
      </w:r>
    </w:p>
    <w:p w:rsidR="002047A9" w:rsidRPr="00DE5EFD" w:rsidRDefault="002047A9">
      <w:pPr>
        <w:pStyle w:val="Normaltindrag"/>
        <w:rPr>
          <w:i/>
        </w:rPr>
      </w:pPr>
      <w:r w:rsidRPr="00DE5EFD">
        <w:t xml:space="preserve">Sammantaget bör alltså anslaget 6:19 </w:t>
      </w:r>
      <w:r w:rsidRPr="00DE5EFD">
        <w:rPr>
          <w:i/>
        </w:rPr>
        <w:t>Krisberedskapsmyndigheten</w:t>
      </w:r>
      <w:r w:rsidRPr="00DE5EFD">
        <w:t xml:space="preserve"> ökas med 7 500 000 kr. Anslaget 6:21 </w:t>
      </w:r>
      <w:r w:rsidRPr="00DE5EFD">
        <w:rPr>
          <w:i/>
        </w:rPr>
        <w:t>Civilt försvar</w:t>
      </w:r>
      <w:r w:rsidRPr="00DE5EFD">
        <w:t xml:space="preserve"> minskas med 17 000 000 kr för att finansiera ök</w:t>
      </w:r>
      <w:r w:rsidRPr="00DE5EFD">
        <w:softHyphen/>
        <w:t>ningen med 4 000 000 kr av Krisbered</w:t>
      </w:r>
      <w:r w:rsidRPr="00DE5EFD">
        <w:softHyphen/>
        <w:t>skapsmyndighetens anslag och för att finansiera ö</w:t>
      </w:r>
      <w:r w:rsidRPr="00DE5EFD">
        <w:t>k</w:t>
      </w:r>
      <w:r w:rsidRPr="00DE5EFD">
        <w:t xml:space="preserve">ningen av anslaget 7:3 </w:t>
      </w:r>
      <w:r w:rsidRPr="00DE5EFD">
        <w:rPr>
          <w:i/>
        </w:rPr>
        <w:t>Ersättning för verksam</w:t>
      </w:r>
      <w:r w:rsidRPr="00DE5EFD">
        <w:rPr>
          <w:i/>
        </w:rPr>
        <w:softHyphen/>
        <w:t>het vid räddningstjänst m.m.</w:t>
      </w:r>
    </w:p>
    <w:p w:rsidR="002047A9" w:rsidRPr="00DE5EFD" w:rsidRDefault="002047A9">
      <w:pPr>
        <w:pStyle w:val="Rubrik3"/>
        <w:rPr>
          <w:noProof w:val="0"/>
        </w:rPr>
      </w:pPr>
      <w:bookmarkStart w:id="276" w:name="_Toc22962695"/>
      <w:bookmarkStart w:id="277" w:name="_Toc25984968"/>
      <w:bookmarkStart w:id="278" w:name="_Toc25985224"/>
      <w:bookmarkStart w:id="279" w:name="_Toc26156942"/>
      <w:r w:rsidRPr="00DE5EFD">
        <w:rPr>
          <w:noProof w:val="0"/>
        </w:rPr>
        <w:t>7:3 Ersättning för verksamhet vid räddningstjänst m.m.</w:t>
      </w:r>
      <w:bookmarkEnd w:id="276"/>
      <w:bookmarkEnd w:id="277"/>
      <w:bookmarkEnd w:id="278"/>
      <w:bookmarkEnd w:id="279"/>
    </w:p>
    <w:p w:rsidR="002047A9" w:rsidRPr="00DE5EFD" w:rsidRDefault="002047A9">
      <w:r w:rsidRPr="00DE5EFD">
        <w:t>I statsbudgeten för innevarande budgetår finns för detta ändamål uppfört ett ramanslag på 20 000 000 kr.</w:t>
      </w:r>
    </w:p>
    <w:p w:rsidR="002047A9" w:rsidRPr="00DE5EFD" w:rsidRDefault="002047A9">
      <w:r w:rsidRPr="00DE5EFD">
        <w:t>Enligt rädd</w:t>
      </w:r>
      <w:r w:rsidRPr="00DE5EFD">
        <w:softHyphen/>
        <w:t>ningstjänstlagen (1986:1102) har en kommun vid stora kostnad</w:t>
      </w:r>
      <w:r w:rsidRPr="00DE5EFD">
        <w:t>s</w:t>
      </w:r>
      <w:r w:rsidRPr="00DE5EFD">
        <w:t>krävande räddningsinsatser rätt till viss ersättning från staten för den del av räddningstjänstkostnaderna som överskrider självrisken. Regeringens bedö</w:t>
      </w:r>
      <w:r w:rsidRPr="00DE5EFD">
        <w:t>m</w:t>
      </w:r>
      <w:r w:rsidRPr="00DE5EFD">
        <w:t xml:space="preserve">ning är att 33 000 000 kr kommer att behövas för detta ändamål under 2002. Anslaget 7:3 </w:t>
      </w:r>
      <w:r w:rsidRPr="00DE5EFD">
        <w:rPr>
          <w:i/>
        </w:rPr>
        <w:t>Ersättning för verksamhet vid räddningstjänst m.m.</w:t>
      </w:r>
      <w:r w:rsidRPr="00DE5EFD">
        <w:t xml:space="preserve"> behöver därför ökas med 13 000 000 kr. Finansiering sker genom att anslaget 6:21 </w:t>
      </w:r>
      <w:r w:rsidRPr="00DE5EFD">
        <w:rPr>
          <w:i/>
        </w:rPr>
        <w:t xml:space="preserve">Civilt försvar </w:t>
      </w:r>
      <w:r w:rsidRPr="00DE5EFD">
        <w:t>mins</w:t>
      </w:r>
      <w:r w:rsidRPr="00DE5EFD">
        <w:softHyphen/>
        <w:t xml:space="preserve">kas med motsvarande belopp. </w:t>
      </w:r>
    </w:p>
    <w:p w:rsidR="002047A9" w:rsidRPr="00DE5EFD" w:rsidRDefault="002047A9">
      <w:pPr>
        <w:pStyle w:val="Rubrik2"/>
      </w:pPr>
      <w:bookmarkStart w:id="280" w:name="_Toc22962697"/>
      <w:bookmarkStart w:id="281" w:name="_Toc25984969"/>
      <w:bookmarkStart w:id="282" w:name="_Toc25985225"/>
      <w:bookmarkStart w:id="283" w:name="_Toc26156943"/>
      <w:r w:rsidRPr="00DE5EFD">
        <w:t>Försvarsutskottets övervägan</w:t>
      </w:r>
      <w:r w:rsidRPr="00DE5EFD">
        <w:t>den</w:t>
      </w:r>
      <w:bookmarkEnd w:id="280"/>
      <w:bookmarkEnd w:id="281"/>
      <w:bookmarkEnd w:id="282"/>
      <w:bookmarkEnd w:id="283"/>
    </w:p>
    <w:p w:rsidR="002047A9" w:rsidRPr="00DE5EFD" w:rsidRDefault="002047A9">
      <w:r w:rsidRPr="00DE5EFD">
        <w:t>Utskottet kan konstatera att inga motioner har väckts med anledning av tilläggsbudgeten som rör försvarsu</w:t>
      </w:r>
      <w:r w:rsidRPr="00DE5EFD">
        <w:t>t</w:t>
      </w:r>
      <w:r w:rsidRPr="00DE5EFD">
        <w:t>skottets beredningsområde.</w:t>
      </w:r>
    </w:p>
    <w:p w:rsidR="002047A9" w:rsidRPr="00DE5EFD" w:rsidRDefault="002047A9">
      <w:pPr>
        <w:pStyle w:val="Normaltindrag"/>
      </w:pPr>
      <w:r w:rsidRPr="00DE5EFD">
        <w:t>Utskottet anser att regeringens förslag till tilläggsbudget såvitt avser u</w:t>
      </w:r>
      <w:r w:rsidRPr="00DE5EFD">
        <w:t>t</w:t>
      </w:r>
      <w:r w:rsidRPr="00DE5EFD">
        <w:t xml:space="preserve">giftsområde 6 Totalförsvar bör bifallas av riksdagen. </w:t>
      </w:r>
    </w:p>
    <w:p w:rsidR="002047A9" w:rsidRPr="00DE5EFD" w:rsidRDefault="002047A9">
      <w:pPr>
        <w:pStyle w:val="OrtochDatum"/>
      </w:pPr>
    </w:p>
    <w:p w:rsidR="002047A9" w:rsidRPr="00DE5EFD" w:rsidRDefault="002047A9">
      <w:pPr>
        <w:pStyle w:val="OrtochDatum"/>
        <w:spacing w:before="480"/>
      </w:pPr>
      <w:r w:rsidRPr="00DE5EFD">
        <w:t>Stockholm den 12 november 2002</w:t>
      </w:r>
    </w:p>
    <w:p w:rsidR="002047A9" w:rsidRPr="00DE5EFD" w:rsidRDefault="002047A9">
      <w:pPr>
        <w:pStyle w:val="Pxx-utskottetsvgnar"/>
      </w:pPr>
      <w:r w:rsidRPr="00DE5EFD">
        <w:t>På försvarsutskottets vägnar</w:t>
      </w:r>
    </w:p>
    <w:p w:rsidR="002047A9" w:rsidRPr="00DE5EFD" w:rsidRDefault="002047A9">
      <w:pPr>
        <w:pStyle w:val="Ordfranden"/>
        <w:rPr>
          <w:noProof w:val="0"/>
        </w:rPr>
      </w:pPr>
      <w:r w:rsidRPr="00DE5EFD">
        <w:rPr>
          <w:noProof w:val="0"/>
        </w:rPr>
        <w:t xml:space="preserve">Eskil Erlandsson </w:t>
      </w:r>
    </w:p>
    <w:p w:rsidR="002047A9" w:rsidRPr="00DE5EFD" w:rsidRDefault="002047A9">
      <w:pPr>
        <w:pStyle w:val="Deltagare"/>
        <w:rPr>
          <w:noProof w:val="0"/>
        </w:rPr>
      </w:pPr>
      <w:r w:rsidRPr="00DE5EFD">
        <w:rPr>
          <w:noProof w:val="0"/>
        </w:rPr>
        <w:t>Följande ledamöter har deltagit i beslutet: Eskil Erlandsson (c), Tone Tingsgård (s), Gunnar Hökmark (m), Allan Widman (fp), Ola Rask (s), Michael Hagberg (s), Erling Wälivaara (kd), Berit Jóhannesson (v), Berndt Sköldestig (s), Rolf Gunnarsson (m), Britt-Marie Lindkvist (s), Heli Berg (fp), Åsa Lindestam (s), Karin Enström (m), Peter Jonsson (s), Lars Ångström (mp) och Marie Nordén (s).</w:t>
      </w:r>
    </w:p>
    <w:p w:rsidR="002047A9" w:rsidRPr="00DE5EFD" w:rsidRDefault="002047A9">
      <w:pPr>
        <w:pStyle w:val="Normaltindrag"/>
      </w:pPr>
    </w:p>
    <w:p w:rsidR="002047A9" w:rsidRPr="00DE5EFD" w:rsidRDefault="002047A9"/>
    <w:p w:rsidR="002047A9" w:rsidRPr="00DE5EFD" w:rsidRDefault="002047A9">
      <w:pPr>
        <w:pStyle w:val="Normaltindrag"/>
      </w:pPr>
    </w:p>
    <w:p w:rsidR="002047A9" w:rsidRPr="00DE5EFD" w:rsidRDefault="002047A9">
      <w:pPr>
        <w:pStyle w:val="Normaltindrag"/>
        <w:sectPr w:rsidR="00000000" w:rsidRPr="00DE5EFD">
          <w:headerReference w:type="even" r:id="rId75"/>
          <w:headerReference w:type="default" r:id="rId76"/>
          <w:footerReference w:type="even" r:id="rId77"/>
          <w:footerReference w:type="default" r:id="rId78"/>
          <w:headerReference w:type="first" r:id="rId79"/>
          <w:footerReference w:type="first" r:id="rId80"/>
          <w:pgSz w:w="11906" w:h="16838" w:code="9"/>
          <w:pgMar w:top="850" w:right="4649" w:bottom="4507" w:left="1304" w:header="340" w:footer="227" w:gutter="0"/>
          <w:cols w:space="720"/>
          <w:titlePg/>
        </w:sectPr>
      </w:pPr>
    </w:p>
    <w:p w:rsidR="002047A9" w:rsidRPr="00DE5EFD" w:rsidRDefault="002047A9">
      <w:pPr>
        <w:pStyle w:val="Bilaga"/>
      </w:pPr>
      <w:r w:rsidRPr="00DE5EFD">
        <w:t>Bilaga 5</w:t>
      </w:r>
    </w:p>
    <w:p w:rsidR="002047A9" w:rsidRPr="00DE5EFD" w:rsidRDefault="002047A9">
      <w:pPr>
        <w:pStyle w:val="Rubrik1"/>
        <w:spacing w:after="0"/>
        <w:rPr>
          <w:noProof w:val="0"/>
        </w:rPr>
      </w:pPr>
      <w:bookmarkStart w:id="284" w:name="_Toc26156944"/>
      <w:r w:rsidRPr="00DE5EFD">
        <w:rPr>
          <w:noProof w:val="0"/>
        </w:rPr>
        <w:t>Socialförsäkringsutskottets protokollsutdrag</w:t>
      </w:r>
      <w:bookmarkEnd w:id="284"/>
      <w:r w:rsidRPr="00DE5EFD">
        <w:rPr>
          <w:noProof w:val="0"/>
        </w:rPr>
        <w:t xml:space="preserve"> </w:t>
      </w:r>
    </w:p>
    <w:p w:rsidR="002047A9" w:rsidRPr="00DE5EFD" w:rsidRDefault="002047A9">
      <w:pPr>
        <w:pStyle w:val="R1"/>
      </w:pPr>
      <w:r w:rsidRPr="00DE5EFD">
        <w:t>2002/03:4.4</w:t>
      </w:r>
    </w:p>
    <w:p w:rsidR="002047A9" w:rsidRPr="00DE5EFD" w:rsidRDefault="00DE5EFD">
      <w:r w:rsidRPr="00DE5EFD">
        <w:rPr>
          <w:noProof/>
        </w:rPr>
        <w:drawing>
          <wp:inline distT="0" distB="0" distL="0" distR="0">
            <wp:extent cx="4256405" cy="54044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256405" cy="5404485"/>
                    </a:xfrm>
                    <a:prstGeom prst="rect">
                      <a:avLst/>
                    </a:prstGeom>
                    <a:noFill/>
                    <a:ln>
                      <a:noFill/>
                    </a:ln>
                  </pic:spPr>
                </pic:pic>
              </a:graphicData>
            </a:graphic>
          </wp:inline>
        </w:drawing>
      </w:r>
      <w:r w:rsidR="002047A9" w:rsidRPr="00DE5EFD">
        <w:br w:type="page"/>
      </w:r>
      <w:r w:rsidRPr="00DE5EFD">
        <w:rPr>
          <w:noProof/>
        </w:rPr>
        <w:drawing>
          <wp:inline distT="0" distB="0" distL="0" distR="0">
            <wp:extent cx="3886200" cy="50292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886200" cy="5029200"/>
                    </a:xfrm>
                    <a:prstGeom prst="rect">
                      <a:avLst/>
                    </a:prstGeom>
                    <a:noFill/>
                    <a:ln>
                      <a:noFill/>
                    </a:ln>
                  </pic:spPr>
                </pic:pic>
              </a:graphicData>
            </a:graphic>
          </wp:inline>
        </w:drawing>
      </w:r>
    </w:p>
    <w:p w:rsidR="002047A9" w:rsidRPr="00DE5EFD" w:rsidRDefault="002047A9"/>
    <w:p w:rsidR="002047A9" w:rsidRPr="00DE5EFD" w:rsidRDefault="002047A9">
      <w:pPr>
        <w:sectPr w:rsidR="00000000" w:rsidRPr="00DE5EFD">
          <w:headerReference w:type="even" r:id="rId83"/>
          <w:headerReference w:type="default" r:id="rId84"/>
          <w:footerReference w:type="even" r:id="rId85"/>
          <w:footerReference w:type="default" r:id="rId86"/>
          <w:headerReference w:type="first" r:id="rId87"/>
          <w:footerReference w:type="first" r:id="rId88"/>
          <w:pgSz w:w="11906" w:h="16838" w:code="9"/>
          <w:pgMar w:top="850" w:right="4649" w:bottom="4507" w:left="1304" w:header="340" w:footer="227" w:gutter="0"/>
          <w:cols w:space="720"/>
          <w:titlePg/>
        </w:sectPr>
      </w:pPr>
    </w:p>
    <w:p w:rsidR="002047A9" w:rsidRPr="00DE5EFD" w:rsidRDefault="002047A9">
      <w:pPr>
        <w:pStyle w:val="Normaltindrag"/>
      </w:pPr>
    </w:p>
    <w:p w:rsidR="002047A9" w:rsidRPr="00DE5EFD" w:rsidRDefault="002047A9">
      <w:pPr>
        <w:pStyle w:val="Bilaga"/>
      </w:pPr>
      <w:r w:rsidRPr="00DE5EFD">
        <w:t>Bilaga 6</w:t>
      </w:r>
    </w:p>
    <w:p w:rsidR="002047A9" w:rsidRPr="00DE5EFD" w:rsidRDefault="002047A9">
      <w:pPr>
        <w:pStyle w:val="Rubrik1"/>
        <w:spacing w:after="0"/>
        <w:rPr>
          <w:noProof w:val="0"/>
        </w:rPr>
      </w:pPr>
      <w:bookmarkStart w:id="285" w:name="_Toc26156945"/>
      <w:r w:rsidRPr="00DE5EFD">
        <w:rPr>
          <w:noProof w:val="0"/>
        </w:rPr>
        <w:t>Socialutskottets protokollsutdrag</w:t>
      </w:r>
      <w:bookmarkEnd w:id="285"/>
      <w:r w:rsidRPr="00DE5EFD">
        <w:rPr>
          <w:noProof w:val="0"/>
        </w:rPr>
        <w:t xml:space="preserve"> </w:t>
      </w:r>
    </w:p>
    <w:p w:rsidR="002047A9" w:rsidRPr="00DE5EFD" w:rsidRDefault="002047A9">
      <w:pPr>
        <w:pStyle w:val="R1"/>
        <w:spacing w:after="0"/>
      </w:pPr>
      <w:r w:rsidRPr="00DE5EFD">
        <w:t>2002/03:2.7</w:t>
      </w:r>
    </w:p>
    <w:p w:rsidR="002047A9" w:rsidRPr="00DE5EFD" w:rsidRDefault="002047A9"/>
    <w:p w:rsidR="002047A9" w:rsidRPr="00DE5EFD" w:rsidRDefault="00DE5EFD">
      <w:r w:rsidRPr="00DE5EFD">
        <w:rPr>
          <w:noProof/>
        </w:rPr>
        <w:drawing>
          <wp:inline distT="0" distB="0" distL="0" distR="0">
            <wp:extent cx="4017010" cy="615061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017010" cy="6150610"/>
                    </a:xfrm>
                    <a:prstGeom prst="rect">
                      <a:avLst/>
                    </a:prstGeom>
                    <a:noFill/>
                    <a:ln>
                      <a:noFill/>
                    </a:ln>
                  </pic:spPr>
                </pic:pic>
              </a:graphicData>
            </a:graphic>
          </wp:inline>
        </w:drawing>
      </w:r>
    </w:p>
    <w:p w:rsidR="002047A9" w:rsidRPr="00DE5EFD" w:rsidRDefault="002047A9">
      <w:pPr>
        <w:pStyle w:val="Normaltindrag"/>
        <w:sectPr w:rsidR="00000000" w:rsidRPr="00DE5EFD">
          <w:headerReference w:type="even" r:id="rId90"/>
          <w:headerReference w:type="default" r:id="rId91"/>
          <w:footerReference w:type="even" r:id="rId92"/>
          <w:footerReference w:type="default" r:id="rId93"/>
          <w:headerReference w:type="first" r:id="rId94"/>
          <w:footerReference w:type="first" r:id="rId95"/>
          <w:pgSz w:w="11906" w:h="16838" w:code="9"/>
          <w:pgMar w:top="850" w:right="4649" w:bottom="4507" w:left="1304" w:header="340" w:footer="227" w:gutter="0"/>
          <w:cols w:space="720"/>
          <w:titlePg/>
        </w:sectPr>
      </w:pPr>
    </w:p>
    <w:p w:rsidR="002047A9" w:rsidRPr="00DE5EFD" w:rsidRDefault="002047A9">
      <w:pPr>
        <w:pStyle w:val="Bilaga"/>
      </w:pPr>
      <w:r w:rsidRPr="00DE5EFD">
        <w:t>Bilaga 7</w:t>
      </w:r>
    </w:p>
    <w:p w:rsidR="002047A9" w:rsidRPr="00DE5EFD" w:rsidRDefault="002047A9">
      <w:pPr>
        <w:pStyle w:val="Rubrik1"/>
        <w:spacing w:after="0"/>
        <w:rPr>
          <w:noProof w:val="0"/>
        </w:rPr>
      </w:pPr>
      <w:bookmarkStart w:id="286" w:name="_Toc26156946"/>
      <w:r w:rsidRPr="00DE5EFD">
        <w:rPr>
          <w:noProof w:val="0"/>
        </w:rPr>
        <w:t>Trafikutskottets protokollsutdrag</w:t>
      </w:r>
      <w:bookmarkEnd w:id="286"/>
      <w:r w:rsidRPr="00DE5EFD">
        <w:rPr>
          <w:noProof w:val="0"/>
        </w:rPr>
        <w:t xml:space="preserve"> </w:t>
      </w:r>
    </w:p>
    <w:p w:rsidR="002047A9" w:rsidRPr="00DE5EFD" w:rsidRDefault="002047A9">
      <w:pPr>
        <w:pStyle w:val="R1"/>
      </w:pPr>
      <w:r w:rsidRPr="00DE5EFD">
        <w:t>2002/03:4.4</w:t>
      </w:r>
    </w:p>
    <w:p w:rsidR="002047A9" w:rsidRPr="00DE5EFD" w:rsidRDefault="00DE5EFD">
      <w:r w:rsidRPr="00DE5EFD">
        <w:rPr>
          <w:noProof/>
        </w:rPr>
        <w:drawing>
          <wp:inline distT="0" distB="0" distL="0" distR="0">
            <wp:extent cx="4017010" cy="573151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017010" cy="5731510"/>
                    </a:xfrm>
                    <a:prstGeom prst="rect">
                      <a:avLst/>
                    </a:prstGeom>
                    <a:noFill/>
                    <a:ln>
                      <a:noFill/>
                    </a:ln>
                  </pic:spPr>
                </pic:pic>
              </a:graphicData>
            </a:graphic>
          </wp:inline>
        </w:drawing>
      </w:r>
    </w:p>
    <w:p w:rsidR="002047A9" w:rsidRPr="00DE5EFD" w:rsidRDefault="002047A9"/>
    <w:p w:rsidR="002047A9" w:rsidRPr="00DE5EFD" w:rsidRDefault="002047A9">
      <w:pPr>
        <w:sectPr w:rsidR="00000000" w:rsidRPr="00DE5EFD">
          <w:headerReference w:type="even" r:id="rId97"/>
          <w:headerReference w:type="default" r:id="rId98"/>
          <w:footerReference w:type="even" r:id="rId99"/>
          <w:footerReference w:type="default" r:id="rId100"/>
          <w:headerReference w:type="first" r:id="rId101"/>
          <w:footerReference w:type="first" r:id="rId102"/>
          <w:pgSz w:w="11906" w:h="16838" w:code="9"/>
          <w:pgMar w:top="850" w:right="4649" w:bottom="4507" w:left="1304" w:header="340" w:footer="227" w:gutter="0"/>
          <w:cols w:space="720"/>
          <w:titlePg/>
        </w:sectPr>
      </w:pPr>
    </w:p>
    <w:p w:rsidR="002047A9" w:rsidRPr="00DE5EFD" w:rsidRDefault="002047A9">
      <w:pPr>
        <w:pStyle w:val="Bilaga"/>
      </w:pPr>
      <w:r w:rsidRPr="00DE5EFD">
        <w:t>Bilaga 8</w:t>
      </w:r>
    </w:p>
    <w:p w:rsidR="002047A9" w:rsidRPr="00DE5EFD" w:rsidRDefault="002047A9">
      <w:pPr>
        <w:pStyle w:val="Rubrik1"/>
        <w:spacing w:after="0"/>
        <w:rPr>
          <w:noProof w:val="0"/>
        </w:rPr>
      </w:pPr>
      <w:bookmarkStart w:id="287" w:name="_Toc26156947"/>
      <w:r w:rsidRPr="00DE5EFD">
        <w:rPr>
          <w:noProof w:val="0"/>
        </w:rPr>
        <w:t>Miljö- och jordbruksutskottets protokollsutdrag</w:t>
      </w:r>
      <w:bookmarkEnd w:id="287"/>
      <w:r w:rsidRPr="00DE5EFD">
        <w:rPr>
          <w:noProof w:val="0"/>
        </w:rPr>
        <w:t xml:space="preserve"> </w:t>
      </w:r>
    </w:p>
    <w:p w:rsidR="002047A9" w:rsidRPr="00DE5EFD" w:rsidRDefault="002047A9">
      <w:pPr>
        <w:pStyle w:val="R1"/>
      </w:pPr>
      <w:r w:rsidRPr="00DE5EFD">
        <w:t>2002/03:5.3</w:t>
      </w:r>
    </w:p>
    <w:p w:rsidR="002047A9" w:rsidRPr="00DE5EFD" w:rsidRDefault="00DE5EFD">
      <w:r w:rsidRPr="00DE5EFD">
        <w:rPr>
          <w:noProof/>
        </w:rPr>
        <w:drawing>
          <wp:inline distT="0" distB="0" distL="0" distR="0">
            <wp:extent cx="4375785" cy="56769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375785" cy="5676900"/>
                    </a:xfrm>
                    <a:prstGeom prst="rect">
                      <a:avLst/>
                    </a:prstGeom>
                    <a:noFill/>
                    <a:ln>
                      <a:noFill/>
                    </a:ln>
                  </pic:spPr>
                </pic:pic>
              </a:graphicData>
            </a:graphic>
          </wp:inline>
        </w:drawing>
      </w:r>
    </w:p>
    <w:p w:rsidR="002047A9" w:rsidRPr="00DE5EFD" w:rsidRDefault="002047A9">
      <w:pPr>
        <w:sectPr w:rsidR="00000000" w:rsidRPr="00DE5EFD">
          <w:headerReference w:type="even" r:id="rId104"/>
          <w:headerReference w:type="default" r:id="rId105"/>
          <w:footerReference w:type="even" r:id="rId106"/>
          <w:footerReference w:type="default" r:id="rId107"/>
          <w:headerReference w:type="first" r:id="rId108"/>
          <w:footerReference w:type="first" r:id="rId109"/>
          <w:pgSz w:w="11906" w:h="16838" w:code="9"/>
          <w:pgMar w:top="850" w:right="991" w:bottom="4507" w:left="1304" w:header="340" w:footer="227" w:gutter="0"/>
          <w:cols w:space="720"/>
          <w:titlePg/>
        </w:sectPr>
      </w:pPr>
    </w:p>
    <w:p w:rsidR="002047A9" w:rsidRPr="00DE5EFD" w:rsidRDefault="002047A9">
      <w:pPr>
        <w:pStyle w:val="Bilaga"/>
      </w:pPr>
      <w:r w:rsidRPr="00DE5EFD">
        <w:t>Bilaga 9</w:t>
      </w:r>
    </w:p>
    <w:p w:rsidR="002047A9" w:rsidRPr="00DE5EFD" w:rsidRDefault="002047A9">
      <w:pPr>
        <w:pStyle w:val="Rubrik1"/>
        <w:spacing w:after="0"/>
        <w:rPr>
          <w:noProof w:val="0"/>
        </w:rPr>
      </w:pPr>
      <w:bookmarkStart w:id="288" w:name="_Toc26156948"/>
      <w:r w:rsidRPr="00DE5EFD">
        <w:rPr>
          <w:noProof w:val="0"/>
        </w:rPr>
        <w:t>Näringsutskottets protokollsutdrag</w:t>
      </w:r>
      <w:bookmarkEnd w:id="288"/>
      <w:r w:rsidRPr="00DE5EFD">
        <w:rPr>
          <w:noProof w:val="0"/>
        </w:rPr>
        <w:t xml:space="preserve"> </w:t>
      </w:r>
    </w:p>
    <w:p w:rsidR="002047A9" w:rsidRPr="00DE5EFD" w:rsidRDefault="002047A9">
      <w:pPr>
        <w:pStyle w:val="R1"/>
      </w:pPr>
      <w:r w:rsidRPr="00DE5EFD">
        <w:t>2002/03:2.3</w:t>
      </w:r>
    </w:p>
    <w:p w:rsidR="002047A9" w:rsidRPr="00DE5EFD" w:rsidRDefault="00DE5EFD">
      <w:r w:rsidRPr="00DE5EFD">
        <w:rPr>
          <w:noProof/>
        </w:rPr>
        <w:drawing>
          <wp:inline distT="0" distB="0" distL="0" distR="0">
            <wp:extent cx="4152900" cy="599821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152900" cy="5998210"/>
                    </a:xfrm>
                    <a:prstGeom prst="rect">
                      <a:avLst/>
                    </a:prstGeom>
                    <a:noFill/>
                    <a:ln>
                      <a:noFill/>
                    </a:ln>
                  </pic:spPr>
                </pic:pic>
              </a:graphicData>
            </a:graphic>
          </wp:inline>
        </w:drawing>
      </w:r>
    </w:p>
    <w:p w:rsidR="002047A9" w:rsidRPr="00DE5EFD" w:rsidRDefault="002047A9">
      <w:pPr>
        <w:sectPr w:rsidR="00000000" w:rsidRPr="00DE5EFD">
          <w:headerReference w:type="even" r:id="rId111"/>
          <w:headerReference w:type="default" r:id="rId112"/>
          <w:footerReference w:type="even" r:id="rId113"/>
          <w:footerReference w:type="default" r:id="rId114"/>
          <w:headerReference w:type="first" r:id="rId115"/>
          <w:footerReference w:type="first" r:id="rId116"/>
          <w:pgSz w:w="11906" w:h="16838" w:code="9"/>
          <w:pgMar w:top="850" w:right="4649" w:bottom="4507" w:left="1304" w:header="340" w:footer="227" w:gutter="0"/>
          <w:cols w:space="720"/>
          <w:titlePg/>
        </w:sectPr>
      </w:pPr>
    </w:p>
    <w:p w:rsidR="002047A9" w:rsidRPr="00DE5EFD" w:rsidRDefault="002047A9">
      <w:pPr>
        <w:pStyle w:val="Bilaga"/>
      </w:pPr>
      <w:r w:rsidRPr="00DE5EFD">
        <w:t>Bilaga 10</w:t>
      </w:r>
    </w:p>
    <w:p w:rsidR="002047A9" w:rsidRPr="00DE5EFD" w:rsidRDefault="002047A9">
      <w:pPr>
        <w:pStyle w:val="Rubrik1"/>
        <w:spacing w:after="0"/>
        <w:rPr>
          <w:noProof w:val="0"/>
        </w:rPr>
      </w:pPr>
      <w:bookmarkStart w:id="289" w:name="_Toc26156949"/>
      <w:r w:rsidRPr="00DE5EFD">
        <w:rPr>
          <w:noProof w:val="0"/>
        </w:rPr>
        <w:t>Bostadsutskottets protokollsutdrag</w:t>
      </w:r>
      <w:bookmarkEnd w:id="289"/>
    </w:p>
    <w:p w:rsidR="002047A9" w:rsidRPr="00DE5EFD" w:rsidRDefault="002047A9">
      <w:pPr>
        <w:pStyle w:val="R1"/>
      </w:pPr>
      <w:r w:rsidRPr="00DE5EFD">
        <w:t xml:space="preserve"> 2002/03:2.3</w:t>
      </w:r>
    </w:p>
    <w:p w:rsidR="002047A9" w:rsidRPr="00DE5EFD" w:rsidRDefault="00DE5EFD">
      <w:r w:rsidRPr="00DE5EFD">
        <w:rPr>
          <w:noProof/>
        </w:rPr>
        <w:drawing>
          <wp:inline distT="0" distB="0" distL="0" distR="0">
            <wp:extent cx="3880485" cy="573659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880485" cy="5736590"/>
                    </a:xfrm>
                    <a:prstGeom prst="rect">
                      <a:avLst/>
                    </a:prstGeom>
                    <a:noFill/>
                    <a:ln>
                      <a:noFill/>
                    </a:ln>
                  </pic:spPr>
                </pic:pic>
              </a:graphicData>
            </a:graphic>
          </wp:inline>
        </w:drawing>
      </w:r>
    </w:p>
    <w:p w:rsidR="002047A9" w:rsidRPr="00DE5EFD" w:rsidRDefault="002047A9">
      <w:pPr>
        <w:pStyle w:val="Tryckort"/>
        <w:framePr w:wrap="around"/>
      </w:pPr>
      <w:r w:rsidRPr="00DE5EFD">
        <w:t>Elanders Gotab, Stockholm  2002</w:t>
      </w:r>
    </w:p>
    <w:p w:rsidR="002047A9" w:rsidRPr="00DE5EFD" w:rsidRDefault="002047A9">
      <w:pPr>
        <w:pStyle w:val="Normaltindrag"/>
      </w:pPr>
    </w:p>
    <w:sectPr w:rsidR="002047A9" w:rsidRPr="00DE5EFD">
      <w:headerReference w:type="even" r:id="rId118"/>
      <w:headerReference w:type="default" r:id="rId119"/>
      <w:footerReference w:type="even" r:id="rId120"/>
      <w:footerReference w:type="default" r:id="rId121"/>
      <w:headerReference w:type="first" r:id="rId122"/>
      <w:footerReference w:type="first" r:id="rId12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7A9" w:rsidRPr="00DE5EFD" w:rsidRDefault="002047A9">
      <w:pPr>
        <w:spacing w:before="0" w:line="240" w:lineRule="auto"/>
      </w:pPr>
      <w:r w:rsidRPr="00DE5EFD">
        <w:separator/>
      </w:r>
    </w:p>
  </w:endnote>
  <w:endnote w:type="continuationSeparator" w:id="0">
    <w:p w:rsidR="002047A9" w:rsidRPr="00DE5EFD" w:rsidRDefault="002047A9">
      <w:pPr>
        <w:spacing w:before="0" w:line="240" w:lineRule="auto"/>
      </w:pPr>
      <w:r w:rsidRPr="00DE5E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2</w:t>
    </w:r>
    <w:r w:rsidRPr="00DE5EFD">
      <w:fldChar w:fldCharType="end"/>
    </w:r>
  </w:p>
  <w:p w:rsidR="002047A9" w:rsidRPr="00DE5EFD" w:rsidRDefault="002047A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10</w:t>
    </w:r>
    <w:r w:rsidRPr="00DE5EFD">
      <w:fldChar w:fldCharType="end"/>
    </w:r>
  </w:p>
  <w:p w:rsidR="002047A9" w:rsidRPr="00DE5EFD" w:rsidRDefault="002047A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11</w:t>
    </w:r>
    <w:r w:rsidRPr="00DE5EFD">
      <w:fldChar w:fldCharType="end"/>
    </w:r>
  </w:p>
  <w:p w:rsidR="002047A9" w:rsidRPr="00DE5EFD" w:rsidRDefault="002047A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9</w:instrText>
    </w:r>
    <w:r w:rsidRPr="00DE5EFD">
      <w:fldChar w:fldCharType="end"/>
    </w:r>
    <w:r w:rsidRPr="00DE5EFD">
      <w:instrText xml:space="preserve">/2 </w:instrText>
    </w:r>
    <w:r w:rsidRPr="00DE5EFD">
      <w:fldChar w:fldCharType="separate"/>
    </w:r>
    <w:r w:rsidRPr="00DE5EFD">
      <w:instrText>4,5</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9</w:instrText>
    </w:r>
    <w:r w:rsidRPr="00DE5EFD">
      <w:fldChar w:fldCharType="end"/>
    </w:r>
    <w:r w:rsidRPr="00DE5EFD">
      <w:instrText xml:space="preserve">/2) </w:instrText>
    </w:r>
    <w:r w:rsidRPr="00DE5EFD">
      <w:fldChar w:fldCharType="separate"/>
    </w:r>
    <w:r w:rsidRPr="00DE5EFD">
      <w:instrText>4</w:instrText>
    </w:r>
    <w:r w:rsidRPr="00DE5EFD">
      <w:fldChar w:fldCharType="end"/>
    </w:r>
    <w:r w:rsidRPr="00DE5EFD">
      <w:fldChar w:fldCharType="separate"/>
    </w:r>
    <w:r w:rsidRPr="00DE5EFD">
      <w:instrText>0,5</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10</w:instrText>
    </w:r>
    <w:r w:rsidRPr="00DE5EFD">
      <w:fldChar w:fldCharType="end"/>
    </w:r>
  </w:p>
  <w:p w:rsidR="002047A9" w:rsidRPr="00DE5EFD" w:rsidRDefault="002047A9">
    <w:pPr>
      <w:pStyle w:val="SidfotH"/>
      <w:framePr w:w="8957" w:h="283" w:hRule="exact" w:hSpace="0" w:vSpace="0" w:wrap="around" w:xAlign="inside" w:y="13040"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9</w:instrText>
    </w:r>
    <w:r w:rsidRPr="00DE5EFD">
      <w:fldChar w:fldCharType="end"/>
    </w:r>
    <w:r w:rsidRPr="00DE5EFD">
      <w:instrText>"</w:instrText>
    </w:r>
    <w:r w:rsidRPr="00DE5EFD">
      <w:fldChar w:fldCharType="separate"/>
    </w:r>
    <w:r w:rsidRPr="00DE5EFD">
      <w:t>9</w:t>
    </w:r>
    <w:r w:rsidRPr="00DE5EFD">
      <w:fldChar w:fldCharType="end"/>
    </w:r>
  </w:p>
  <w:p w:rsidR="002047A9" w:rsidRPr="00DE5EFD" w:rsidRDefault="002047A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2</w:t>
    </w:r>
    <w:r w:rsidRPr="00DE5EFD">
      <w:fldChar w:fldCharType="end"/>
    </w:r>
  </w:p>
  <w:p w:rsidR="002047A9" w:rsidRPr="00DE5EFD" w:rsidRDefault="002047A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3</w:t>
    </w:r>
    <w:r w:rsidRPr="00DE5EFD">
      <w:fldChar w:fldCharType="end"/>
    </w:r>
  </w:p>
  <w:p w:rsidR="002047A9" w:rsidRPr="00DE5EFD" w:rsidRDefault="002047A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12</w:instrText>
    </w:r>
    <w:r w:rsidRPr="00DE5EFD">
      <w:fldChar w:fldCharType="end"/>
    </w:r>
    <w:r w:rsidRPr="00DE5EFD">
      <w:instrText xml:space="preserve">/2 </w:instrText>
    </w:r>
    <w:r w:rsidRPr="00DE5EFD">
      <w:fldChar w:fldCharType="separate"/>
    </w:r>
    <w:r w:rsidRPr="00DE5EFD">
      <w:instrText>6</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12</w:instrText>
    </w:r>
    <w:r w:rsidRPr="00DE5EFD">
      <w:fldChar w:fldCharType="end"/>
    </w:r>
    <w:r w:rsidRPr="00DE5EFD">
      <w:instrText xml:space="preserve">/2) </w:instrText>
    </w:r>
    <w:r w:rsidRPr="00DE5EFD">
      <w:fldChar w:fldCharType="separate"/>
    </w:r>
    <w:r w:rsidRPr="00DE5EFD">
      <w:instrText>6</w:instrText>
    </w:r>
    <w:r w:rsidRPr="00DE5EFD">
      <w:fldChar w:fldCharType="end"/>
    </w:r>
    <w:r w:rsidRPr="00DE5EFD">
      <w:fldChar w:fldCharType="separate"/>
    </w:r>
    <w:r w:rsidRPr="00DE5EFD">
      <w:instrText>0</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12</w:instrText>
    </w:r>
    <w:r w:rsidRPr="00DE5EFD">
      <w:fldChar w:fldCharType="end"/>
    </w:r>
  </w:p>
  <w:p w:rsidR="002047A9" w:rsidRPr="00DE5EFD" w:rsidRDefault="002047A9">
    <w:pPr>
      <w:pStyle w:val="SidfotV"/>
      <w:framePr w:w="8732" w:h="284" w:hRule="exact" w:hSpace="0" w:vSpace="0" w:wrap="around" w:xAlign="inside" w:y="13042"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13</w:instrText>
    </w:r>
    <w:r w:rsidRPr="00DE5EFD">
      <w:fldChar w:fldCharType="end"/>
    </w:r>
    <w:r w:rsidRPr="00DE5EFD">
      <w:instrText>"</w:instrText>
    </w:r>
    <w:r w:rsidRPr="00DE5EFD">
      <w:fldChar w:fldCharType="separate"/>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12</w:t>
    </w:r>
    <w:r w:rsidRPr="00DE5EFD">
      <w:fldChar w:fldCharType="end"/>
    </w:r>
  </w:p>
  <w:p w:rsidR="002047A9" w:rsidRPr="00DE5EFD" w:rsidRDefault="002047A9">
    <w:pPr>
      <w:pStyle w:val="SidfotH"/>
      <w:framePr w:w="8732" w:h="284" w:hRule="exact" w:hSpace="0" w:vSpace="0" w:wrap="around" w:xAlign="inside" w:y="13042" w:anchorLock="0"/>
    </w:pPr>
    <w:r w:rsidRPr="00DE5EFD">
      <w:fldChar w:fldCharType="end"/>
    </w:r>
  </w:p>
  <w:p w:rsidR="002047A9" w:rsidRPr="00DE5EFD" w:rsidRDefault="002047A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50</w:t>
    </w:r>
    <w:r w:rsidRPr="00DE5EFD">
      <w:fldChar w:fldCharType="end"/>
    </w:r>
  </w:p>
  <w:p w:rsidR="002047A9" w:rsidRPr="00DE5EFD" w:rsidRDefault="002047A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49</w:t>
    </w:r>
    <w:r w:rsidRPr="00DE5EFD">
      <w:fldChar w:fldCharType="end"/>
    </w:r>
  </w:p>
  <w:p w:rsidR="002047A9" w:rsidRPr="00DE5EFD" w:rsidRDefault="002047A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13</w:instrText>
    </w:r>
    <w:r w:rsidRPr="00DE5EFD">
      <w:fldChar w:fldCharType="end"/>
    </w:r>
    <w:r w:rsidRPr="00DE5EFD">
      <w:instrText xml:space="preserve">/2 </w:instrText>
    </w:r>
    <w:r w:rsidRPr="00DE5EFD">
      <w:fldChar w:fldCharType="separate"/>
    </w:r>
    <w:r w:rsidRPr="00DE5EFD">
      <w:instrText>6,5</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13</w:instrText>
    </w:r>
    <w:r w:rsidRPr="00DE5EFD">
      <w:fldChar w:fldCharType="end"/>
    </w:r>
    <w:r w:rsidRPr="00DE5EFD">
      <w:instrText xml:space="preserve">/2) </w:instrText>
    </w:r>
    <w:r w:rsidRPr="00DE5EFD">
      <w:fldChar w:fldCharType="separate"/>
    </w:r>
    <w:r w:rsidRPr="00DE5EFD">
      <w:instrText>6</w:instrText>
    </w:r>
    <w:r w:rsidRPr="00DE5EFD">
      <w:fldChar w:fldCharType="end"/>
    </w:r>
    <w:r w:rsidRPr="00DE5EFD">
      <w:fldChar w:fldCharType="separate"/>
    </w:r>
    <w:r w:rsidRPr="00DE5EFD">
      <w:instrText>0,5</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14</w:instrText>
    </w:r>
    <w:r w:rsidRPr="00DE5EFD">
      <w:fldChar w:fldCharType="end"/>
    </w:r>
  </w:p>
  <w:p w:rsidR="002047A9" w:rsidRPr="00DE5EFD" w:rsidRDefault="002047A9">
    <w:pPr>
      <w:pStyle w:val="SidfotH"/>
      <w:framePr w:w="8732" w:h="284" w:hRule="exact" w:hSpace="0" w:vSpace="0" w:wrap="around" w:xAlign="inside" w:y="13042"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13</w:instrText>
    </w:r>
    <w:r w:rsidRPr="00DE5EFD">
      <w:fldChar w:fldCharType="end"/>
    </w:r>
    <w:r w:rsidRPr="00DE5EFD">
      <w:instrText>"</w:instrText>
    </w:r>
    <w:r w:rsidRPr="00DE5EFD">
      <w:fldChar w:fldCharType="separate"/>
    </w:r>
    <w:r w:rsidRPr="00DE5EFD">
      <w:t>13</w:t>
    </w:r>
    <w:r w:rsidRPr="00DE5EFD">
      <w:fldChar w:fldCharType="end"/>
    </w:r>
  </w:p>
  <w:p w:rsidR="002047A9" w:rsidRPr="00DE5EFD" w:rsidRDefault="002047A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2</w:t>
    </w:r>
    <w:r w:rsidRPr="00DE5EFD">
      <w:fldChar w:fldCharType="end"/>
    </w:r>
  </w:p>
  <w:p w:rsidR="002047A9" w:rsidRPr="00DE5EFD" w:rsidRDefault="002047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3</w:t>
    </w:r>
    <w:r w:rsidRPr="00DE5EFD">
      <w:fldChar w:fldCharType="end"/>
    </w:r>
  </w:p>
  <w:p w:rsidR="002047A9" w:rsidRPr="00DE5EFD" w:rsidRDefault="002047A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3</w:t>
    </w:r>
    <w:r w:rsidRPr="00DE5EFD">
      <w:fldChar w:fldCharType="end"/>
    </w:r>
  </w:p>
  <w:p w:rsidR="002047A9" w:rsidRPr="00DE5EFD" w:rsidRDefault="002047A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51</w:instrText>
    </w:r>
    <w:r w:rsidRPr="00DE5EFD">
      <w:fldChar w:fldCharType="end"/>
    </w:r>
    <w:r w:rsidRPr="00DE5EFD">
      <w:instrText xml:space="preserve">/2 </w:instrText>
    </w:r>
    <w:r w:rsidRPr="00DE5EFD">
      <w:fldChar w:fldCharType="separate"/>
    </w:r>
    <w:r w:rsidRPr="00DE5EFD">
      <w:instrText>25,5</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51</w:instrText>
    </w:r>
    <w:r w:rsidRPr="00DE5EFD">
      <w:fldChar w:fldCharType="end"/>
    </w:r>
    <w:r w:rsidRPr="00DE5EFD">
      <w:instrText xml:space="preserve">/2) </w:instrText>
    </w:r>
    <w:r w:rsidRPr="00DE5EFD">
      <w:fldChar w:fldCharType="separate"/>
    </w:r>
    <w:r w:rsidRPr="00DE5EFD">
      <w:instrText>25</w:instrText>
    </w:r>
    <w:r w:rsidRPr="00DE5EFD">
      <w:fldChar w:fldCharType="end"/>
    </w:r>
    <w:r w:rsidRPr="00DE5EFD">
      <w:fldChar w:fldCharType="separate"/>
    </w:r>
    <w:r w:rsidRPr="00DE5EFD">
      <w:instrText>0,5</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52</w:instrText>
    </w:r>
    <w:r w:rsidRPr="00DE5EFD">
      <w:fldChar w:fldCharType="end"/>
    </w:r>
  </w:p>
  <w:p w:rsidR="002047A9" w:rsidRPr="00DE5EFD" w:rsidRDefault="002047A9">
    <w:pPr>
      <w:pStyle w:val="SidfotH"/>
      <w:framePr w:w="8732" w:h="284" w:hRule="exact" w:hSpace="0" w:vSpace="0" w:wrap="around" w:xAlign="inside" w:y="13042"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51</w:instrText>
    </w:r>
    <w:r w:rsidRPr="00DE5EFD">
      <w:fldChar w:fldCharType="end"/>
    </w:r>
    <w:r w:rsidRPr="00DE5EFD">
      <w:instrText>"</w:instrText>
    </w:r>
    <w:r w:rsidRPr="00DE5EFD">
      <w:fldChar w:fldCharType="separate"/>
    </w:r>
    <w:r w:rsidRPr="00DE5EFD">
      <w:t>51</w:t>
    </w:r>
    <w:r w:rsidRPr="00DE5EFD">
      <w:fldChar w:fldCharType="end"/>
    </w:r>
  </w:p>
  <w:p w:rsidR="002047A9" w:rsidRPr="00DE5EFD" w:rsidRDefault="002047A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2</w:t>
    </w:r>
    <w:r w:rsidRPr="00DE5EFD">
      <w:fldChar w:fldCharType="end"/>
    </w:r>
  </w:p>
  <w:p w:rsidR="002047A9" w:rsidRPr="00DE5EFD" w:rsidRDefault="002047A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53</w:t>
    </w:r>
    <w:r w:rsidRPr="00DE5EFD">
      <w:fldChar w:fldCharType="end"/>
    </w:r>
  </w:p>
  <w:p w:rsidR="002047A9" w:rsidRPr="00DE5EFD" w:rsidRDefault="002047A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52</w:instrText>
    </w:r>
    <w:r w:rsidRPr="00DE5EFD">
      <w:fldChar w:fldCharType="end"/>
    </w:r>
    <w:r w:rsidRPr="00DE5EFD">
      <w:instrText xml:space="preserve">/2 </w:instrText>
    </w:r>
    <w:r w:rsidRPr="00DE5EFD">
      <w:fldChar w:fldCharType="separate"/>
    </w:r>
    <w:r w:rsidRPr="00DE5EFD">
      <w:instrText>26</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52</w:instrText>
    </w:r>
    <w:r w:rsidRPr="00DE5EFD">
      <w:fldChar w:fldCharType="end"/>
    </w:r>
    <w:r w:rsidRPr="00DE5EFD">
      <w:instrText xml:space="preserve">/2) </w:instrText>
    </w:r>
    <w:r w:rsidRPr="00DE5EFD">
      <w:fldChar w:fldCharType="separate"/>
    </w:r>
    <w:r w:rsidRPr="00DE5EFD">
      <w:instrText>26</w:instrText>
    </w:r>
    <w:r w:rsidRPr="00DE5EFD">
      <w:fldChar w:fldCharType="end"/>
    </w:r>
    <w:r w:rsidRPr="00DE5EFD">
      <w:fldChar w:fldCharType="separate"/>
    </w:r>
    <w:r w:rsidRPr="00DE5EFD">
      <w:instrText>0</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52</w:instrText>
    </w:r>
    <w:r w:rsidRPr="00DE5EFD">
      <w:fldChar w:fldCharType="end"/>
    </w:r>
  </w:p>
  <w:p w:rsidR="002047A9" w:rsidRPr="00DE5EFD" w:rsidRDefault="002047A9">
    <w:pPr>
      <w:pStyle w:val="SidfotV"/>
      <w:framePr w:w="8732" w:h="284" w:hRule="exact" w:hSpace="0" w:vSpace="0" w:wrap="around" w:xAlign="inside" w:y="13042"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53</w:instrText>
    </w:r>
    <w:r w:rsidRPr="00DE5EFD">
      <w:fldChar w:fldCharType="end"/>
    </w:r>
    <w:r w:rsidRPr="00DE5EFD">
      <w:instrText>"</w:instrText>
    </w:r>
    <w:r w:rsidRPr="00DE5EFD">
      <w:fldChar w:fldCharType="separate"/>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52</w:t>
    </w:r>
    <w:r w:rsidRPr="00DE5EFD">
      <w:fldChar w:fldCharType="end"/>
    </w:r>
  </w:p>
  <w:p w:rsidR="002047A9" w:rsidRPr="00DE5EFD" w:rsidRDefault="002047A9">
    <w:pPr>
      <w:pStyle w:val="SidfotH"/>
      <w:framePr w:w="8732" w:h="284" w:hRule="exact" w:hSpace="0" w:vSpace="0" w:wrap="around" w:xAlign="inside" w:y="13042" w:anchorLock="0"/>
    </w:pPr>
    <w:r w:rsidRPr="00DE5EFD">
      <w:fldChar w:fldCharType="end"/>
    </w:r>
  </w:p>
  <w:p w:rsidR="002047A9" w:rsidRPr="00DE5EFD" w:rsidRDefault="002047A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54</w:t>
    </w:r>
    <w:r w:rsidRPr="00DE5EFD">
      <w:fldChar w:fldCharType="end"/>
    </w:r>
  </w:p>
  <w:p w:rsidR="002047A9" w:rsidRPr="00DE5EFD" w:rsidRDefault="002047A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55</w:t>
    </w:r>
    <w:r w:rsidRPr="00DE5EFD">
      <w:fldChar w:fldCharType="end"/>
    </w:r>
  </w:p>
  <w:p w:rsidR="002047A9" w:rsidRPr="00DE5EFD" w:rsidRDefault="002047A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53</w:instrText>
    </w:r>
    <w:r w:rsidRPr="00DE5EFD">
      <w:fldChar w:fldCharType="end"/>
    </w:r>
    <w:r w:rsidRPr="00DE5EFD">
      <w:instrText xml:space="preserve">/2 </w:instrText>
    </w:r>
    <w:r w:rsidRPr="00DE5EFD">
      <w:fldChar w:fldCharType="separate"/>
    </w:r>
    <w:r w:rsidRPr="00DE5EFD">
      <w:instrText>26,5</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53</w:instrText>
    </w:r>
    <w:r w:rsidRPr="00DE5EFD">
      <w:fldChar w:fldCharType="end"/>
    </w:r>
    <w:r w:rsidRPr="00DE5EFD">
      <w:instrText xml:space="preserve">/2) </w:instrText>
    </w:r>
    <w:r w:rsidRPr="00DE5EFD">
      <w:fldChar w:fldCharType="separate"/>
    </w:r>
    <w:r w:rsidRPr="00DE5EFD">
      <w:instrText>26</w:instrText>
    </w:r>
    <w:r w:rsidRPr="00DE5EFD">
      <w:fldChar w:fldCharType="end"/>
    </w:r>
    <w:r w:rsidRPr="00DE5EFD">
      <w:fldChar w:fldCharType="separate"/>
    </w:r>
    <w:r w:rsidRPr="00DE5EFD">
      <w:instrText>0,5</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54</w:instrText>
    </w:r>
    <w:r w:rsidRPr="00DE5EFD">
      <w:fldChar w:fldCharType="end"/>
    </w:r>
  </w:p>
  <w:p w:rsidR="002047A9" w:rsidRPr="00DE5EFD" w:rsidRDefault="002047A9">
    <w:pPr>
      <w:pStyle w:val="SidfotH"/>
      <w:framePr w:w="8732" w:h="284" w:hRule="exact" w:hSpace="0" w:vSpace="0" w:wrap="around" w:xAlign="inside" w:y="13042"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53</w:instrText>
    </w:r>
    <w:r w:rsidRPr="00DE5EFD">
      <w:fldChar w:fldCharType="end"/>
    </w:r>
    <w:r w:rsidRPr="00DE5EFD">
      <w:instrText>"</w:instrText>
    </w:r>
    <w:r w:rsidRPr="00DE5EFD">
      <w:fldChar w:fldCharType="separate"/>
    </w:r>
    <w:r w:rsidRPr="00DE5EFD">
      <w:t>53</w:t>
    </w:r>
    <w:r w:rsidRPr="00DE5EFD">
      <w:fldChar w:fldCharType="end"/>
    </w:r>
  </w:p>
  <w:p w:rsidR="002047A9" w:rsidRPr="00DE5EFD" w:rsidRDefault="002047A9">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60</w:t>
    </w:r>
    <w:r w:rsidRPr="00DE5EFD">
      <w:fldChar w:fldCharType="end"/>
    </w:r>
  </w:p>
  <w:p w:rsidR="002047A9" w:rsidRPr="00DE5EFD" w:rsidRDefault="002047A9">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59</w:t>
    </w:r>
    <w:r w:rsidRPr="00DE5EFD">
      <w:fldChar w:fldCharType="end"/>
    </w:r>
  </w:p>
  <w:p w:rsidR="002047A9" w:rsidRPr="00DE5EFD" w:rsidRDefault="002047A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00DE5EFD">
      <w:rPr>
        <w:noProof/>
      </w:rPr>
      <w:instrText>1</w:instrText>
    </w:r>
    <w:r w:rsidRPr="00DE5EFD">
      <w:fldChar w:fldCharType="end"/>
    </w:r>
    <w:r w:rsidRPr="00DE5EFD">
      <w:instrText xml:space="preserve">/2 </w:instrText>
    </w:r>
    <w:r w:rsidRPr="00DE5EFD">
      <w:fldChar w:fldCharType="separate"/>
    </w:r>
    <w:r w:rsidR="00DE5EFD">
      <w:rPr>
        <w:noProof/>
      </w:rPr>
      <w:instrText>0,5</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00DE5EFD">
      <w:rPr>
        <w:noProof/>
      </w:rPr>
      <w:instrText>1</w:instrText>
    </w:r>
    <w:r w:rsidRPr="00DE5EFD">
      <w:fldChar w:fldCharType="end"/>
    </w:r>
    <w:r w:rsidRPr="00DE5EFD">
      <w:instrText xml:space="preserve">/2) </w:instrText>
    </w:r>
    <w:r w:rsidRPr="00DE5EFD">
      <w:fldChar w:fldCharType="separate"/>
    </w:r>
    <w:r w:rsidR="00DE5EFD">
      <w:rPr>
        <w:noProof/>
      </w:rPr>
      <w:instrText>0</w:instrText>
    </w:r>
    <w:r w:rsidRPr="00DE5EFD">
      <w:fldChar w:fldCharType="end"/>
    </w:r>
    <w:r w:rsidRPr="00DE5EFD">
      <w:fldChar w:fldCharType="separate"/>
    </w:r>
    <w:r w:rsidR="00DE5EFD">
      <w:rPr>
        <w:noProof/>
      </w:rPr>
      <w:instrText>0,5</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14</w:instrText>
    </w:r>
    <w:r w:rsidRPr="00DE5EFD">
      <w:fldChar w:fldCharType="end"/>
    </w:r>
  </w:p>
  <w:p w:rsidR="002047A9" w:rsidRPr="00DE5EFD" w:rsidRDefault="002047A9">
    <w:pPr>
      <w:pStyle w:val="SidfotH"/>
      <w:framePr w:w="8732" w:h="284" w:hRule="exact" w:hSpace="0" w:vSpace="0" w:wrap="around" w:xAlign="inside" w:y="13042"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00DE5EFD">
      <w:rPr>
        <w:noProof/>
      </w:rPr>
      <w:instrText>1</w:instrText>
    </w:r>
    <w:r w:rsidRPr="00DE5EFD">
      <w:fldChar w:fldCharType="end"/>
    </w:r>
    <w:r w:rsidRPr="00DE5EFD">
      <w:instrText>"</w:instrText>
    </w:r>
    <w:r w:rsidRPr="00DE5EFD">
      <w:fldChar w:fldCharType="separate"/>
    </w:r>
    <w:r w:rsidR="00DE5EFD">
      <w:rPr>
        <w:noProof/>
      </w:rPr>
      <w:t>1</w:t>
    </w:r>
    <w:r w:rsidRPr="00DE5EFD">
      <w:fldChar w:fldCharType="end"/>
    </w:r>
  </w:p>
  <w:p w:rsidR="002047A9" w:rsidRPr="00DE5EFD" w:rsidRDefault="002047A9">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55</w:instrText>
    </w:r>
    <w:r w:rsidRPr="00DE5EFD">
      <w:fldChar w:fldCharType="end"/>
    </w:r>
    <w:r w:rsidRPr="00DE5EFD">
      <w:instrText xml:space="preserve">/2 </w:instrText>
    </w:r>
    <w:r w:rsidRPr="00DE5EFD">
      <w:fldChar w:fldCharType="separate"/>
    </w:r>
    <w:r w:rsidRPr="00DE5EFD">
      <w:instrText>27,5</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55</w:instrText>
    </w:r>
    <w:r w:rsidRPr="00DE5EFD">
      <w:fldChar w:fldCharType="end"/>
    </w:r>
    <w:r w:rsidRPr="00DE5EFD">
      <w:instrText xml:space="preserve">/2) </w:instrText>
    </w:r>
    <w:r w:rsidRPr="00DE5EFD">
      <w:fldChar w:fldCharType="separate"/>
    </w:r>
    <w:r w:rsidRPr="00DE5EFD">
      <w:instrText>27</w:instrText>
    </w:r>
    <w:r w:rsidRPr="00DE5EFD">
      <w:fldChar w:fldCharType="end"/>
    </w:r>
    <w:r w:rsidRPr="00DE5EFD">
      <w:fldChar w:fldCharType="separate"/>
    </w:r>
    <w:r w:rsidRPr="00DE5EFD">
      <w:instrText>0,5</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56</w:instrText>
    </w:r>
    <w:r w:rsidRPr="00DE5EFD">
      <w:fldChar w:fldCharType="end"/>
    </w:r>
  </w:p>
  <w:p w:rsidR="002047A9" w:rsidRPr="00DE5EFD" w:rsidRDefault="002047A9">
    <w:pPr>
      <w:pStyle w:val="SidfotH"/>
      <w:framePr w:w="8732" w:h="284" w:hRule="exact" w:hSpace="0" w:vSpace="0" w:wrap="around" w:xAlign="inside" w:y="13042"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55</w:instrText>
    </w:r>
    <w:r w:rsidRPr="00DE5EFD">
      <w:fldChar w:fldCharType="end"/>
    </w:r>
    <w:r w:rsidRPr="00DE5EFD">
      <w:instrText>"</w:instrText>
    </w:r>
    <w:r w:rsidRPr="00DE5EFD">
      <w:fldChar w:fldCharType="separate"/>
    </w:r>
    <w:r w:rsidRPr="00DE5EFD">
      <w:t>55</w:t>
    </w:r>
    <w:r w:rsidRPr="00DE5EFD">
      <w:fldChar w:fldCharType="end"/>
    </w:r>
  </w:p>
  <w:p w:rsidR="002047A9" w:rsidRPr="00DE5EFD" w:rsidRDefault="002047A9">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62</w:t>
    </w:r>
    <w:r w:rsidRPr="00DE5EFD">
      <w:fldChar w:fldCharType="end"/>
    </w:r>
  </w:p>
  <w:p w:rsidR="002047A9" w:rsidRPr="00DE5EFD" w:rsidRDefault="002047A9">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63</w:t>
    </w:r>
    <w:r w:rsidRPr="00DE5EFD">
      <w:fldChar w:fldCharType="end"/>
    </w:r>
  </w:p>
  <w:p w:rsidR="002047A9" w:rsidRPr="00DE5EFD" w:rsidRDefault="002047A9">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61</w:instrText>
    </w:r>
    <w:r w:rsidRPr="00DE5EFD">
      <w:fldChar w:fldCharType="end"/>
    </w:r>
    <w:r w:rsidRPr="00DE5EFD">
      <w:instrText xml:space="preserve">/2 </w:instrText>
    </w:r>
    <w:r w:rsidRPr="00DE5EFD">
      <w:fldChar w:fldCharType="separate"/>
    </w:r>
    <w:r w:rsidRPr="00DE5EFD">
      <w:instrText>30,5</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61</w:instrText>
    </w:r>
    <w:r w:rsidRPr="00DE5EFD">
      <w:fldChar w:fldCharType="end"/>
    </w:r>
    <w:r w:rsidRPr="00DE5EFD">
      <w:instrText xml:space="preserve">/2) </w:instrText>
    </w:r>
    <w:r w:rsidRPr="00DE5EFD">
      <w:fldChar w:fldCharType="separate"/>
    </w:r>
    <w:r w:rsidRPr="00DE5EFD">
      <w:instrText>30</w:instrText>
    </w:r>
    <w:r w:rsidRPr="00DE5EFD">
      <w:fldChar w:fldCharType="end"/>
    </w:r>
    <w:r w:rsidRPr="00DE5EFD">
      <w:fldChar w:fldCharType="separate"/>
    </w:r>
    <w:r w:rsidRPr="00DE5EFD">
      <w:instrText>0,5</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62</w:instrText>
    </w:r>
    <w:r w:rsidRPr="00DE5EFD">
      <w:fldChar w:fldCharType="end"/>
    </w:r>
  </w:p>
  <w:p w:rsidR="002047A9" w:rsidRPr="00DE5EFD" w:rsidRDefault="002047A9">
    <w:pPr>
      <w:pStyle w:val="SidfotH"/>
      <w:framePr w:w="8957" w:h="283" w:hRule="exact" w:hSpace="0" w:vSpace="0" w:wrap="around" w:xAlign="inside" w:y="13040"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61</w:instrText>
    </w:r>
    <w:r w:rsidRPr="00DE5EFD">
      <w:fldChar w:fldCharType="end"/>
    </w:r>
    <w:r w:rsidRPr="00DE5EFD">
      <w:instrText>"</w:instrText>
    </w:r>
    <w:r w:rsidRPr="00DE5EFD">
      <w:fldChar w:fldCharType="separate"/>
    </w:r>
    <w:r w:rsidRPr="00DE5EFD">
      <w:t>61</w:t>
    </w:r>
    <w:r w:rsidRPr="00DE5EFD">
      <w:fldChar w:fldCharType="end"/>
    </w:r>
  </w:p>
  <w:p w:rsidR="002047A9" w:rsidRPr="00DE5EFD" w:rsidRDefault="002047A9">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64</w:t>
    </w:r>
    <w:r w:rsidRPr="00DE5EFD">
      <w:fldChar w:fldCharType="end"/>
    </w:r>
  </w:p>
  <w:p w:rsidR="002047A9" w:rsidRPr="00DE5EFD" w:rsidRDefault="002047A9">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63</w:t>
    </w:r>
    <w:r w:rsidRPr="00DE5EFD">
      <w:fldChar w:fldCharType="end"/>
    </w:r>
  </w:p>
  <w:p w:rsidR="002047A9" w:rsidRPr="00DE5EFD" w:rsidRDefault="002047A9">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62</w:instrText>
    </w:r>
    <w:r w:rsidRPr="00DE5EFD">
      <w:fldChar w:fldCharType="end"/>
    </w:r>
    <w:r w:rsidRPr="00DE5EFD">
      <w:instrText xml:space="preserve">/2 </w:instrText>
    </w:r>
    <w:r w:rsidRPr="00DE5EFD">
      <w:fldChar w:fldCharType="separate"/>
    </w:r>
    <w:r w:rsidRPr="00DE5EFD">
      <w:instrText>31</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62</w:instrText>
    </w:r>
    <w:r w:rsidRPr="00DE5EFD">
      <w:fldChar w:fldCharType="end"/>
    </w:r>
    <w:r w:rsidRPr="00DE5EFD">
      <w:instrText xml:space="preserve">/2) </w:instrText>
    </w:r>
    <w:r w:rsidRPr="00DE5EFD">
      <w:fldChar w:fldCharType="separate"/>
    </w:r>
    <w:r w:rsidRPr="00DE5EFD">
      <w:instrText>31</w:instrText>
    </w:r>
    <w:r w:rsidRPr="00DE5EFD">
      <w:fldChar w:fldCharType="end"/>
    </w:r>
    <w:r w:rsidRPr="00DE5EFD">
      <w:fldChar w:fldCharType="separate"/>
    </w:r>
    <w:r w:rsidRPr="00DE5EFD">
      <w:instrText>0</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62</w:instrText>
    </w:r>
    <w:r w:rsidRPr="00DE5EFD">
      <w:fldChar w:fldCharType="end"/>
    </w:r>
  </w:p>
  <w:p w:rsidR="002047A9" w:rsidRPr="00DE5EFD" w:rsidRDefault="002047A9">
    <w:pPr>
      <w:pStyle w:val="SidfotV"/>
      <w:framePr w:w="8957" w:h="283" w:hRule="exact" w:hSpace="0" w:vSpace="0" w:wrap="around" w:xAlign="inside" w:y="13040"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63</w:instrText>
    </w:r>
    <w:r w:rsidRPr="00DE5EFD">
      <w:fldChar w:fldCharType="end"/>
    </w:r>
    <w:r w:rsidRPr="00DE5EFD">
      <w:instrText>"</w:instrText>
    </w:r>
    <w:r w:rsidRPr="00DE5EFD">
      <w:fldChar w:fldCharType="separate"/>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62</w:t>
    </w:r>
    <w:r w:rsidRPr="00DE5EFD">
      <w:fldChar w:fldCharType="end"/>
    </w:r>
  </w:p>
  <w:p w:rsidR="002047A9" w:rsidRPr="00DE5EFD" w:rsidRDefault="002047A9">
    <w:pPr>
      <w:pStyle w:val="SidfotH"/>
      <w:framePr w:w="8957" w:h="283" w:hRule="exact" w:hSpace="0" w:vSpace="0" w:wrap="around" w:xAlign="inside" w:y="13040" w:anchorLock="0"/>
    </w:pPr>
    <w:r w:rsidRPr="00DE5EFD">
      <w:fldChar w:fldCharType="end"/>
    </w:r>
  </w:p>
  <w:p w:rsidR="002047A9" w:rsidRPr="00DE5EFD" w:rsidRDefault="002047A9">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66</w:t>
    </w:r>
    <w:r w:rsidRPr="00DE5EFD">
      <w:fldChar w:fldCharType="end"/>
    </w:r>
  </w:p>
  <w:p w:rsidR="002047A9" w:rsidRPr="00DE5EFD" w:rsidRDefault="002047A9">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67</w:t>
    </w:r>
    <w:r w:rsidRPr="00DE5EFD">
      <w:fldChar w:fldCharType="end"/>
    </w:r>
  </w:p>
  <w:p w:rsidR="002047A9" w:rsidRPr="00DE5EFD" w:rsidRDefault="002047A9">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65</w:instrText>
    </w:r>
    <w:r w:rsidRPr="00DE5EFD">
      <w:fldChar w:fldCharType="end"/>
    </w:r>
    <w:r w:rsidRPr="00DE5EFD">
      <w:instrText xml:space="preserve">/2 </w:instrText>
    </w:r>
    <w:r w:rsidRPr="00DE5EFD">
      <w:fldChar w:fldCharType="separate"/>
    </w:r>
    <w:r w:rsidRPr="00DE5EFD">
      <w:instrText>32,5</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65</w:instrText>
    </w:r>
    <w:r w:rsidRPr="00DE5EFD">
      <w:fldChar w:fldCharType="end"/>
    </w:r>
    <w:r w:rsidRPr="00DE5EFD">
      <w:instrText xml:space="preserve">/2) </w:instrText>
    </w:r>
    <w:r w:rsidRPr="00DE5EFD">
      <w:fldChar w:fldCharType="separate"/>
    </w:r>
    <w:r w:rsidRPr="00DE5EFD">
      <w:instrText>32</w:instrText>
    </w:r>
    <w:r w:rsidRPr="00DE5EFD">
      <w:fldChar w:fldCharType="end"/>
    </w:r>
    <w:r w:rsidRPr="00DE5EFD">
      <w:fldChar w:fldCharType="separate"/>
    </w:r>
    <w:r w:rsidRPr="00DE5EFD">
      <w:instrText>0,5</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66</w:instrText>
    </w:r>
    <w:r w:rsidRPr="00DE5EFD">
      <w:fldChar w:fldCharType="end"/>
    </w:r>
  </w:p>
  <w:p w:rsidR="002047A9" w:rsidRPr="00DE5EFD" w:rsidRDefault="002047A9">
    <w:pPr>
      <w:pStyle w:val="SidfotH"/>
      <w:framePr w:w="8957" w:h="283" w:hRule="exact" w:hSpace="0" w:vSpace="0" w:wrap="around" w:xAlign="inside" w:y="13040"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65</w:instrText>
    </w:r>
    <w:r w:rsidRPr="00DE5EFD">
      <w:fldChar w:fldCharType="end"/>
    </w:r>
    <w:r w:rsidRPr="00DE5EFD">
      <w:instrText>"</w:instrText>
    </w:r>
    <w:r w:rsidRPr="00DE5EFD">
      <w:fldChar w:fldCharType="separate"/>
    </w:r>
    <w:r w:rsidRPr="00DE5EFD">
      <w:t>65</w:t>
    </w:r>
    <w:r w:rsidRPr="00DE5EFD">
      <w:fldChar w:fldCharType="end"/>
    </w:r>
  </w:p>
  <w:p w:rsidR="002047A9" w:rsidRPr="00DE5EFD" w:rsidRDefault="002047A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4</w:t>
    </w:r>
    <w:r w:rsidRPr="00DE5EFD">
      <w:fldChar w:fldCharType="end"/>
    </w:r>
  </w:p>
  <w:p w:rsidR="002047A9" w:rsidRPr="00DE5EFD" w:rsidRDefault="002047A9">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68</w:t>
    </w:r>
    <w:r w:rsidRPr="00DE5EFD">
      <w:fldChar w:fldCharType="end"/>
    </w:r>
  </w:p>
  <w:p w:rsidR="002047A9" w:rsidRPr="00DE5EFD" w:rsidRDefault="002047A9">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69</w:t>
    </w:r>
    <w:r w:rsidRPr="00DE5EFD">
      <w:fldChar w:fldCharType="end"/>
    </w:r>
  </w:p>
  <w:p w:rsidR="002047A9" w:rsidRPr="00DE5EFD" w:rsidRDefault="002047A9">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67</w:instrText>
    </w:r>
    <w:r w:rsidRPr="00DE5EFD">
      <w:fldChar w:fldCharType="end"/>
    </w:r>
    <w:r w:rsidRPr="00DE5EFD">
      <w:instrText xml:space="preserve">/2 </w:instrText>
    </w:r>
    <w:r w:rsidRPr="00DE5EFD">
      <w:fldChar w:fldCharType="separate"/>
    </w:r>
    <w:r w:rsidRPr="00DE5EFD">
      <w:instrText>33,5</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67</w:instrText>
    </w:r>
    <w:r w:rsidRPr="00DE5EFD">
      <w:fldChar w:fldCharType="end"/>
    </w:r>
    <w:r w:rsidRPr="00DE5EFD">
      <w:instrText xml:space="preserve">/2) </w:instrText>
    </w:r>
    <w:r w:rsidRPr="00DE5EFD">
      <w:fldChar w:fldCharType="separate"/>
    </w:r>
    <w:r w:rsidRPr="00DE5EFD">
      <w:instrText>33</w:instrText>
    </w:r>
    <w:r w:rsidRPr="00DE5EFD">
      <w:fldChar w:fldCharType="end"/>
    </w:r>
    <w:r w:rsidRPr="00DE5EFD">
      <w:fldChar w:fldCharType="separate"/>
    </w:r>
    <w:r w:rsidRPr="00DE5EFD">
      <w:instrText>0,5</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66</w:instrText>
    </w:r>
    <w:r w:rsidRPr="00DE5EFD">
      <w:fldChar w:fldCharType="end"/>
    </w:r>
  </w:p>
  <w:p w:rsidR="002047A9" w:rsidRPr="00DE5EFD" w:rsidRDefault="002047A9">
    <w:pPr>
      <w:pStyle w:val="SidfotH"/>
      <w:framePr w:w="8957" w:h="283" w:hRule="exact" w:hSpace="0" w:vSpace="0" w:wrap="around" w:xAlign="inside" w:y="13040"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67</w:instrText>
    </w:r>
    <w:r w:rsidRPr="00DE5EFD">
      <w:fldChar w:fldCharType="end"/>
    </w:r>
    <w:r w:rsidRPr="00DE5EFD">
      <w:instrText>"</w:instrText>
    </w:r>
    <w:r w:rsidRPr="00DE5EFD">
      <w:fldChar w:fldCharType="separate"/>
    </w:r>
    <w:r w:rsidRPr="00DE5EFD">
      <w:t>67</w:t>
    </w:r>
    <w:r w:rsidRPr="00DE5EFD">
      <w:fldChar w:fldCharType="end"/>
    </w:r>
  </w:p>
  <w:p w:rsidR="002047A9" w:rsidRPr="00DE5EFD" w:rsidRDefault="002047A9">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70</w:t>
    </w:r>
    <w:r w:rsidRPr="00DE5EFD">
      <w:fldChar w:fldCharType="end"/>
    </w:r>
  </w:p>
  <w:p w:rsidR="002047A9" w:rsidRPr="00DE5EFD" w:rsidRDefault="002047A9">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69</w:t>
    </w:r>
    <w:r w:rsidRPr="00DE5EFD">
      <w:fldChar w:fldCharType="end"/>
    </w:r>
  </w:p>
  <w:p w:rsidR="002047A9" w:rsidRPr="00DE5EFD" w:rsidRDefault="002047A9">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68</w:instrText>
    </w:r>
    <w:r w:rsidRPr="00DE5EFD">
      <w:fldChar w:fldCharType="end"/>
    </w:r>
    <w:r w:rsidRPr="00DE5EFD">
      <w:instrText xml:space="preserve">/2 </w:instrText>
    </w:r>
    <w:r w:rsidRPr="00DE5EFD">
      <w:fldChar w:fldCharType="separate"/>
    </w:r>
    <w:r w:rsidRPr="00DE5EFD">
      <w:instrText>34</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68</w:instrText>
    </w:r>
    <w:r w:rsidRPr="00DE5EFD">
      <w:fldChar w:fldCharType="end"/>
    </w:r>
    <w:r w:rsidRPr="00DE5EFD">
      <w:instrText xml:space="preserve">/2) </w:instrText>
    </w:r>
    <w:r w:rsidRPr="00DE5EFD">
      <w:fldChar w:fldCharType="separate"/>
    </w:r>
    <w:r w:rsidRPr="00DE5EFD">
      <w:instrText>34</w:instrText>
    </w:r>
    <w:r w:rsidRPr="00DE5EFD">
      <w:fldChar w:fldCharType="end"/>
    </w:r>
    <w:r w:rsidRPr="00DE5EFD">
      <w:fldChar w:fldCharType="separate"/>
    </w:r>
    <w:r w:rsidRPr="00DE5EFD">
      <w:instrText>0</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68</w:instrText>
    </w:r>
    <w:r w:rsidRPr="00DE5EFD">
      <w:fldChar w:fldCharType="end"/>
    </w:r>
  </w:p>
  <w:p w:rsidR="002047A9" w:rsidRPr="00DE5EFD" w:rsidRDefault="002047A9">
    <w:pPr>
      <w:pStyle w:val="SidfotV"/>
      <w:framePr w:w="8957" w:h="283" w:hRule="exact" w:hSpace="0" w:vSpace="0" w:wrap="around" w:xAlign="inside" w:y="13040"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69</w:instrText>
    </w:r>
    <w:r w:rsidRPr="00DE5EFD">
      <w:fldChar w:fldCharType="end"/>
    </w:r>
    <w:r w:rsidRPr="00DE5EFD">
      <w:instrText>"</w:instrText>
    </w:r>
    <w:r w:rsidRPr="00DE5EFD">
      <w:fldChar w:fldCharType="separate"/>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68</w:t>
    </w:r>
    <w:r w:rsidRPr="00DE5EFD">
      <w:fldChar w:fldCharType="end"/>
    </w:r>
  </w:p>
  <w:p w:rsidR="002047A9" w:rsidRPr="00DE5EFD" w:rsidRDefault="002047A9">
    <w:pPr>
      <w:pStyle w:val="SidfotH"/>
      <w:framePr w:w="8957" w:h="283" w:hRule="exact" w:hSpace="0" w:vSpace="0" w:wrap="around" w:xAlign="inside" w:y="13040" w:anchorLock="0"/>
    </w:pPr>
    <w:r w:rsidRPr="00DE5EFD">
      <w:fldChar w:fldCharType="end"/>
    </w:r>
  </w:p>
  <w:p w:rsidR="002047A9" w:rsidRPr="00DE5EFD" w:rsidRDefault="002047A9">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70</w:t>
    </w:r>
    <w:r w:rsidRPr="00DE5EFD">
      <w:fldChar w:fldCharType="end"/>
    </w:r>
  </w:p>
  <w:p w:rsidR="002047A9" w:rsidRPr="00DE5EFD" w:rsidRDefault="002047A9">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71</w:t>
    </w:r>
    <w:r w:rsidRPr="00DE5EFD">
      <w:fldChar w:fldCharType="end"/>
    </w:r>
  </w:p>
  <w:p w:rsidR="002047A9" w:rsidRPr="00DE5EFD" w:rsidRDefault="002047A9">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69</w:instrText>
    </w:r>
    <w:r w:rsidRPr="00DE5EFD">
      <w:fldChar w:fldCharType="end"/>
    </w:r>
    <w:r w:rsidRPr="00DE5EFD">
      <w:instrText xml:space="preserve">/2 </w:instrText>
    </w:r>
    <w:r w:rsidRPr="00DE5EFD">
      <w:fldChar w:fldCharType="separate"/>
    </w:r>
    <w:r w:rsidRPr="00DE5EFD">
      <w:instrText>34,5</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69</w:instrText>
    </w:r>
    <w:r w:rsidRPr="00DE5EFD">
      <w:fldChar w:fldCharType="end"/>
    </w:r>
    <w:r w:rsidRPr="00DE5EFD">
      <w:instrText xml:space="preserve">/2) </w:instrText>
    </w:r>
    <w:r w:rsidRPr="00DE5EFD">
      <w:fldChar w:fldCharType="separate"/>
    </w:r>
    <w:r w:rsidRPr="00DE5EFD">
      <w:instrText>34</w:instrText>
    </w:r>
    <w:r w:rsidRPr="00DE5EFD">
      <w:fldChar w:fldCharType="end"/>
    </w:r>
    <w:r w:rsidRPr="00DE5EFD">
      <w:fldChar w:fldCharType="separate"/>
    </w:r>
    <w:r w:rsidRPr="00DE5EFD">
      <w:instrText>0,5</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70</w:instrText>
    </w:r>
    <w:r w:rsidRPr="00DE5EFD">
      <w:fldChar w:fldCharType="end"/>
    </w:r>
  </w:p>
  <w:p w:rsidR="002047A9" w:rsidRPr="00DE5EFD" w:rsidRDefault="002047A9">
    <w:pPr>
      <w:pStyle w:val="SidfotH"/>
      <w:framePr w:w="8957" w:h="283" w:hRule="exact" w:hSpace="0" w:vSpace="0" w:wrap="around" w:xAlign="inside" w:y="13040"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69</w:instrText>
    </w:r>
    <w:r w:rsidRPr="00DE5EFD">
      <w:fldChar w:fldCharType="end"/>
    </w:r>
    <w:r w:rsidRPr="00DE5EFD">
      <w:instrText>"</w:instrText>
    </w:r>
    <w:r w:rsidRPr="00DE5EFD">
      <w:fldChar w:fldCharType="separate"/>
    </w:r>
    <w:r w:rsidRPr="00DE5EFD">
      <w:t>69</w:t>
    </w:r>
    <w:r w:rsidRPr="00DE5EFD">
      <w:fldChar w:fldCharType="end"/>
    </w:r>
  </w:p>
  <w:p w:rsidR="002047A9" w:rsidRPr="00DE5EFD" w:rsidRDefault="002047A9">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72</w:t>
    </w:r>
    <w:r w:rsidRPr="00DE5EFD">
      <w:fldChar w:fldCharType="end"/>
    </w:r>
  </w:p>
  <w:p w:rsidR="002047A9" w:rsidRPr="00DE5EFD" w:rsidRDefault="002047A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5</w:t>
    </w:r>
    <w:r w:rsidRPr="00DE5EFD">
      <w:fldChar w:fldCharType="end"/>
    </w:r>
  </w:p>
  <w:p w:rsidR="002047A9" w:rsidRPr="00DE5EFD" w:rsidRDefault="002047A9">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957" w:h="283" w:hRule="exact" w:hSpace="0" w:vSpace="0" w:wrap="around" w:xAlign="inside" w:y="13040"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71</w:t>
    </w:r>
    <w:r w:rsidRPr="00DE5EFD">
      <w:fldChar w:fldCharType="end"/>
    </w:r>
  </w:p>
  <w:p w:rsidR="002047A9" w:rsidRPr="00DE5EFD" w:rsidRDefault="002047A9">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957" w:h="283" w:hRule="exact" w:hSpace="0" w:vSpace="0" w:wrap="around" w:xAlign="inside" w:y="13040"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70</w:instrText>
    </w:r>
    <w:r w:rsidRPr="00DE5EFD">
      <w:fldChar w:fldCharType="end"/>
    </w:r>
    <w:r w:rsidRPr="00DE5EFD">
      <w:instrText xml:space="preserve">/2 </w:instrText>
    </w:r>
    <w:r w:rsidRPr="00DE5EFD">
      <w:fldChar w:fldCharType="separate"/>
    </w:r>
    <w:r w:rsidRPr="00DE5EFD">
      <w:instrText>35</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70</w:instrText>
    </w:r>
    <w:r w:rsidRPr="00DE5EFD">
      <w:fldChar w:fldCharType="end"/>
    </w:r>
    <w:r w:rsidRPr="00DE5EFD">
      <w:instrText xml:space="preserve">/2) </w:instrText>
    </w:r>
    <w:r w:rsidRPr="00DE5EFD">
      <w:fldChar w:fldCharType="separate"/>
    </w:r>
    <w:r w:rsidRPr="00DE5EFD">
      <w:instrText>35</w:instrText>
    </w:r>
    <w:r w:rsidRPr="00DE5EFD">
      <w:fldChar w:fldCharType="end"/>
    </w:r>
    <w:r w:rsidRPr="00DE5EFD">
      <w:fldChar w:fldCharType="separate"/>
    </w:r>
    <w:r w:rsidRPr="00DE5EFD">
      <w:instrText>0</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70</w:instrText>
    </w:r>
    <w:r w:rsidRPr="00DE5EFD">
      <w:fldChar w:fldCharType="end"/>
    </w:r>
  </w:p>
  <w:p w:rsidR="002047A9" w:rsidRPr="00DE5EFD" w:rsidRDefault="002047A9">
    <w:pPr>
      <w:pStyle w:val="SidfotV"/>
      <w:framePr w:w="8957" w:h="283" w:hRule="exact" w:hSpace="0" w:vSpace="0" w:wrap="around" w:xAlign="inside" w:y="13040"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71</w:instrText>
    </w:r>
    <w:r w:rsidRPr="00DE5EFD">
      <w:fldChar w:fldCharType="end"/>
    </w:r>
    <w:r w:rsidRPr="00DE5EFD">
      <w:instrText>"</w:instrText>
    </w:r>
    <w:r w:rsidRPr="00DE5EFD">
      <w:fldChar w:fldCharType="separate"/>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70</w:t>
    </w:r>
    <w:r w:rsidRPr="00DE5EFD">
      <w:fldChar w:fldCharType="end"/>
    </w:r>
  </w:p>
  <w:p w:rsidR="002047A9" w:rsidRPr="00DE5EFD" w:rsidRDefault="002047A9">
    <w:pPr>
      <w:pStyle w:val="SidfotH"/>
      <w:framePr w:w="8957" w:h="283" w:hRule="exact" w:hSpace="0" w:vSpace="0" w:wrap="around" w:xAlign="inside" w:y="13040" w:anchorLock="0"/>
    </w:pPr>
    <w:r w:rsidRPr="00DE5EFD">
      <w:fldChar w:fldCharType="end"/>
    </w:r>
  </w:p>
  <w:p w:rsidR="002047A9" w:rsidRPr="00DE5EFD" w:rsidRDefault="002047A9">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72</w:t>
    </w:r>
    <w:r w:rsidRPr="00DE5EFD">
      <w:fldChar w:fldCharType="end"/>
    </w:r>
  </w:p>
  <w:p w:rsidR="002047A9" w:rsidRPr="00DE5EFD" w:rsidRDefault="002047A9">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73</w:t>
    </w:r>
    <w:r w:rsidRPr="00DE5EFD">
      <w:fldChar w:fldCharType="end"/>
    </w:r>
  </w:p>
  <w:p w:rsidR="002047A9" w:rsidRPr="00DE5EFD" w:rsidRDefault="002047A9">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71</w:instrText>
    </w:r>
    <w:r w:rsidRPr="00DE5EFD">
      <w:fldChar w:fldCharType="end"/>
    </w:r>
    <w:r w:rsidRPr="00DE5EFD">
      <w:instrText xml:space="preserve">/2 </w:instrText>
    </w:r>
    <w:r w:rsidRPr="00DE5EFD">
      <w:fldChar w:fldCharType="separate"/>
    </w:r>
    <w:r w:rsidRPr="00DE5EFD">
      <w:instrText>35,5</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71</w:instrText>
    </w:r>
    <w:r w:rsidRPr="00DE5EFD">
      <w:fldChar w:fldCharType="end"/>
    </w:r>
    <w:r w:rsidRPr="00DE5EFD">
      <w:instrText xml:space="preserve">/2) </w:instrText>
    </w:r>
    <w:r w:rsidRPr="00DE5EFD">
      <w:fldChar w:fldCharType="separate"/>
    </w:r>
    <w:r w:rsidRPr="00DE5EFD">
      <w:instrText>35</w:instrText>
    </w:r>
    <w:r w:rsidRPr="00DE5EFD">
      <w:fldChar w:fldCharType="end"/>
    </w:r>
    <w:r w:rsidRPr="00DE5EFD">
      <w:fldChar w:fldCharType="separate"/>
    </w:r>
    <w:r w:rsidRPr="00DE5EFD">
      <w:instrText>0,5</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72</w:instrText>
    </w:r>
    <w:r w:rsidRPr="00DE5EFD">
      <w:fldChar w:fldCharType="end"/>
    </w:r>
  </w:p>
  <w:p w:rsidR="002047A9" w:rsidRPr="00DE5EFD" w:rsidRDefault="002047A9">
    <w:pPr>
      <w:pStyle w:val="SidfotH"/>
      <w:framePr w:w="8732" w:h="284" w:hRule="exact" w:hSpace="0" w:vSpace="0" w:wrap="around" w:xAlign="inside" w:y="13042"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71</w:instrText>
    </w:r>
    <w:r w:rsidRPr="00DE5EFD">
      <w:fldChar w:fldCharType="end"/>
    </w:r>
    <w:r w:rsidRPr="00DE5EFD">
      <w:instrText>"</w:instrText>
    </w:r>
    <w:r w:rsidRPr="00DE5EFD">
      <w:fldChar w:fldCharType="separate"/>
    </w:r>
    <w:r w:rsidRPr="00DE5EFD">
      <w:t>71</w:t>
    </w:r>
    <w:r w:rsidRPr="00DE5EFD">
      <w:fldChar w:fldCharType="end"/>
    </w:r>
  </w:p>
  <w:p w:rsidR="002047A9" w:rsidRPr="00DE5EFD" w:rsidRDefault="002047A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3</w:instrText>
    </w:r>
    <w:r w:rsidRPr="00DE5EFD">
      <w:fldChar w:fldCharType="end"/>
    </w:r>
    <w:r w:rsidRPr="00DE5EFD">
      <w:instrText xml:space="preserve">/2 </w:instrText>
    </w:r>
    <w:r w:rsidRPr="00DE5EFD">
      <w:fldChar w:fldCharType="separate"/>
    </w:r>
    <w:r w:rsidRPr="00DE5EFD">
      <w:instrText>1,5</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3</w:instrText>
    </w:r>
    <w:r w:rsidRPr="00DE5EFD">
      <w:fldChar w:fldCharType="end"/>
    </w:r>
    <w:r w:rsidRPr="00DE5EFD">
      <w:instrText xml:space="preserve">/2) </w:instrText>
    </w:r>
    <w:r w:rsidRPr="00DE5EFD">
      <w:fldChar w:fldCharType="separate"/>
    </w:r>
    <w:r w:rsidRPr="00DE5EFD">
      <w:instrText>1</w:instrText>
    </w:r>
    <w:r w:rsidRPr="00DE5EFD">
      <w:fldChar w:fldCharType="end"/>
    </w:r>
    <w:r w:rsidRPr="00DE5EFD">
      <w:fldChar w:fldCharType="separate"/>
    </w:r>
    <w:r w:rsidRPr="00DE5EFD">
      <w:instrText>0,5</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2</w:instrText>
    </w:r>
    <w:r w:rsidRPr="00DE5EFD">
      <w:fldChar w:fldCharType="end"/>
    </w:r>
  </w:p>
  <w:p w:rsidR="002047A9" w:rsidRPr="00DE5EFD" w:rsidRDefault="002047A9">
    <w:pPr>
      <w:pStyle w:val="SidfotH"/>
      <w:framePr w:w="8732" w:h="284" w:hRule="exact" w:hSpace="0" w:vSpace="0" w:wrap="around" w:xAlign="inside" w:y="13042"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3</w:instrText>
    </w:r>
    <w:r w:rsidRPr="00DE5EFD">
      <w:fldChar w:fldCharType="end"/>
    </w:r>
    <w:r w:rsidRPr="00DE5EFD">
      <w:instrText>"</w:instrText>
    </w:r>
    <w:r w:rsidRPr="00DE5EFD">
      <w:fldChar w:fldCharType="separate"/>
    </w:r>
    <w:r w:rsidRPr="00DE5EFD">
      <w:t>3</w:t>
    </w:r>
    <w:r w:rsidRPr="00DE5EFD">
      <w:fldChar w:fldCharType="end"/>
    </w:r>
  </w:p>
  <w:p w:rsidR="002047A9" w:rsidRPr="00DE5EFD" w:rsidRDefault="002047A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8</w:t>
    </w:r>
    <w:r w:rsidRPr="00DE5EFD">
      <w:fldChar w:fldCharType="end"/>
    </w:r>
  </w:p>
  <w:p w:rsidR="002047A9" w:rsidRPr="00DE5EFD" w:rsidRDefault="002047A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H"/>
      <w:framePr w:w="8732" w:h="284" w:hRule="exact" w:hSpace="0" w:vSpace="0" w:wrap="around" w:xAlign="inside" w:y="13042" w:anchorLock="0"/>
    </w:pP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7</w:t>
    </w:r>
    <w:r w:rsidRPr="00DE5EFD">
      <w:fldChar w:fldCharType="end"/>
    </w:r>
  </w:p>
  <w:p w:rsidR="002047A9" w:rsidRPr="00DE5EFD" w:rsidRDefault="002047A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fotV"/>
      <w:framePr w:w="8732" w:h="284" w:hRule="exact" w:hSpace="0" w:vSpace="0" w:wrap="around" w:xAlign="inside" w:y="13042" w:anchorLock="0"/>
    </w:pP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6</w:instrText>
    </w:r>
    <w:r w:rsidRPr="00DE5EFD">
      <w:fldChar w:fldCharType="end"/>
    </w:r>
    <w:r w:rsidRPr="00DE5EFD">
      <w:instrText xml:space="preserve">/2 </w:instrText>
    </w:r>
    <w:r w:rsidRPr="00DE5EFD">
      <w:fldChar w:fldCharType="separate"/>
    </w:r>
    <w:r w:rsidRPr="00DE5EFD">
      <w:instrText>3</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6</w:instrText>
    </w:r>
    <w:r w:rsidRPr="00DE5EFD">
      <w:fldChar w:fldCharType="end"/>
    </w:r>
    <w:r w:rsidRPr="00DE5EFD">
      <w:instrText xml:space="preserve">/2) </w:instrText>
    </w:r>
    <w:r w:rsidRPr="00DE5EFD">
      <w:fldChar w:fldCharType="separate"/>
    </w:r>
    <w:r w:rsidRPr="00DE5EFD">
      <w:instrText>3</w:instrText>
    </w:r>
    <w:r w:rsidRPr="00DE5EFD">
      <w:fldChar w:fldCharType="end"/>
    </w:r>
    <w:r w:rsidRPr="00DE5EFD">
      <w:fldChar w:fldCharType="separate"/>
    </w:r>
    <w:r w:rsidRPr="00DE5EFD">
      <w:instrText>0</w:instrText>
    </w:r>
    <w:r w:rsidRPr="00DE5EFD">
      <w:fldChar w:fldCharType="end"/>
    </w:r>
    <w:r w:rsidRPr="00DE5EFD">
      <w:instrText xml:space="preserve"> = 0 "</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6</w:instrText>
    </w:r>
    <w:r w:rsidRPr="00DE5EFD">
      <w:fldChar w:fldCharType="end"/>
    </w:r>
  </w:p>
  <w:p w:rsidR="002047A9" w:rsidRPr="00DE5EFD" w:rsidRDefault="002047A9">
    <w:pPr>
      <w:pStyle w:val="SidfotV"/>
      <w:framePr w:w="8732" w:h="284" w:hRule="exact" w:hSpace="0" w:vSpace="0" w:wrap="around" w:xAlign="inside" w:y="13042" w:anchorLock="0"/>
    </w:pPr>
    <w:r w:rsidRPr="00DE5EFD">
      <w:instrText>""</w:instrText>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instrText>7</w:instrText>
    </w:r>
    <w:r w:rsidRPr="00DE5EFD">
      <w:fldChar w:fldCharType="end"/>
    </w:r>
    <w:r w:rsidRPr="00DE5EFD">
      <w:instrText>"</w:instrText>
    </w:r>
    <w:r w:rsidRPr="00DE5EFD">
      <w:fldChar w:fldCharType="separate"/>
    </w:r>
    <w:r w:rsidRPr="00DE5EFD">
      <w:fldChar w:fldCharType="begin" w:fldLock="1"/>
    </w:r>
    <w:r w:rsidRPr="00DE5EFD">
      <w:instrText xml:space="preserve"> P</w:instrText>
    </w:r>
    <w:r w:rsidRPr="00DE5EFD">
      <w:instrText>A</w:instrText>
    </w:r>
    <w:r w:rsidRPr="00DE5EFD">
      <w:instrText xml:space="preserve">GE </w:instrText>
    </w:r>
    <w:r w:rsidRPr="00DE5EFD">
      <w:fldChar w:fldCharType="separate"/>
    </w:r>
    <w:r w:rsidRPr="00DE5EFD">
      <w:t>6</w:t>
    </w:r>
    <w:r w:rsidRPr="00DE5EFD">
      <w:fldChar w:fldCharType="end"/>
    </w:r>
  </w:p>
  <w:p w:rsidR="002047A9" w:rsidRPr="00DE5EFD" w:rsidRDefault="002047A9">
    <w:pPr>
      <w:pStyle w:val="SidfotH"/>
      <w:framePr w:w="8732" w:h="284" w:hRule="exact" w:hSpace="0" w:vSpace="0" w:wrap="around" w:xAlign="inside" w:y="13042" w:anchorLock="0"/>
    </w:pPr>
    <w:r w:rsidRPr="00DE5EFD">
      <w:fldChar w:fldCharType="end"/>
    </w:r>
  </w:p>
  <w:p w:rsidR="002047A9" w:rsidRPr="00DE5EFD" w:rsidRDefault="002047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7A9" w:rsidRPr="00DE5EFD" w:rsidRDefault="002047A9">
      <w:pPr>
        <w:pStyle w:val="Sidfot"/>
      </w:pPr>
    </w:p>
  </w:footnote>
  <w:footnote w:type="continuationSeparator" w:id="0">
    <w:p w:rsidR="002047A9" w:rsidRPr="00DE5EFD" w:rsidRDefault="002047A9">
      <w:pPr>
        <w:spacing w:before="0" w:line="240" w:lineRule="auto"/>
      </w:pPr>
      <w:r w:rsidRPr="00DE5E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732" w:h="567" w:hRule="exact" w:vSpace="0" w:wrap="around" w:vAnchor="page" w:y="341" w:anchorLock="0"/>
    </w:pPr>
    <w:r w:rsidRPr="00DE5EFD">
      <w:rPr>
        <w:rStyle w:val="SidhuvudUtskott"/>
      </w:rPr>
      <w:t>2002/03:FiU11</w:t>
    </w:r>
    <w:r w:rsidRPr="00DE5EFD">
      <w:t xml:space="preserve">     </w:t>
    </w:r>
    <w:r w:rsidRPr="00DE5EFD">
      <w:rPr>
        <w:rStyle w:val="SidhuvudBilaga"/>
      </w:rPr>
      <w:t xml:space="preserve"> </w:t>
    </w:r>
    <w:r w:rsidRPr="00DE5EFD">
      <w:rPr>
        <w:rStyle w:val="SidhuvudRubrikReferens"/>
      </w:rPr>
      <w:t>Sammanfattning</w:t>
    </w:r>
  </w:p>
  <w:p w:rsidR="002047A9" w:rsidRPr="00DE5EFD" w:rsidRDefault="002047A9">
    <w:pPr>
      <w:pStyle w:val="SidhuvudKantJmn"/>
      <w:framePr w:w="8732" w:h="567" w:hRule="exact" w:vSpace="0" w:wrap="around" w:vAnchor="page" w:y="341" w:anchorLock="0"/>
    </w:pPr>
  </w:p>
  <w:p w:rsidR="002047A9" w:rsidRPr="00DE5EFD" w:rsidRDefault="002047A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957" w:h="624" w:hRule="exact" w:vSpace="0" w:wrap="around" w:vAnchor="page" w:y="171" w:anchorLock="0"/>
    </w:pPr>
    <w:r w:rsidRPr="00DE5EFD">
      <w:rPr>
        <w:rStyle w:val="SidhuvudUtskott"/>
      </w:rPr>
      <w:t>2002/03:FiU11</w:t>
    </w:r>
    <w:r w:rsidRPr="00DE5EFD">
      <w:t xml:space="preserve">     </w:t>
    </w:r>
    <w:r w:rsidRPr="00DE5EFD">
      <w:rPr>
        <w:rStyle w:val="SidhuvudBilaga"/>
      </w:rPr>
      <w:t xml:space="preserve"> </w:t>
    </w:r>
    <w:r w:rsidRPr="00DE5EFD">
      <w:rPr>
        <w:rStyle w:val="SidhuvudRubrikReferens"/>
      </w:rPr>
      <w:t>Utskottets förslag till riksdagsbeslut</w:t>
    </w:r>
  </w:p>
  <w:p w:rsidR="002047A9" w:rsidRPr="00DE5EFD" w:rsidRDefault="002047A9">
    <w:pPr>
      <w:pStyle w:val="SidhuvudKantJmn"/>
      <w:framePr w:w="8957" w:h="624" w:hRule="exact" w:vSpace="0" w:wrap="around" w:vAnchor="page" w:y="171" w:anchorLock="0"/>
    </w:pPr>
  </w:p>
  <w:p w:rsidR="002047A9" w:rsidRPr="00DE5EFD" w:rsidRDefault="002047A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957" w:h="624" w:hRule="exact" w:vSpace="0" w:wrap="around" w:vAnchor="page" w:y="171" w:anchorLock="0"/>
    </w:pPr>
    <w:r w:rsidRPr="00DE5EFD">
      <w:rPr>
        <w:rStyle w:val="SidhuvudRubrikReferens"/>
      </w:rPr>
      <w:t>Utskottets förslag till riksdagsbeslut</w:t>
    </w:r>
    <w:r w:rsidRPr="00DE5EFD">
      <w:rPr>
        <w:rStyle w:val="SidhuvudBilaga"/>
      </w:rPr>
      <w:t xml:space="preserve"> </w:t>
    </w:r>
    <w:r w:rsidRPr="00DE5EFD">
      <w:t xml:space="preserve">     </w:t>
    </w:r>
    <w:r w:rsidRPr="00DE5EFD">
      <w:rPr>
        <w:rStyle w:val="SidhuvudUtskott"/>
      </w:rPr>
      <w:t>2002/03:FiU11</w:t>
    </w:r>
  </w:p>
  <w:p w:rsidR="002047A9" w:rsidRPr="00DE5EFD" w:rsidRDefault="002047A9">
    <w:pPr>
      <w:pStyle w:val="SidhuvudKantUdda"/>
      <w:framePr w:w="8957" w:h="624" w:hRule="exact" w:vSpace="0" w:wrap="around" w:vAnchor="page" w:y="171" w:anchorLock="0"/>
    </w:pPr>
  </w:p>
  <w:p w:rsidR="002047A9" w:rsidRPr="00DE5EFD" w:rsidRDefault="002047A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957" w:h="624" w:hRule="exact" w:vSpace="0" w:wrap="around" w:vAnchor="page" w:y="171" w:anchorLock="0"/>
    </w:pPr>
    <w:r w:rsidRPr="00DE5EFD">
      <w:t xml:space="preserve">  </w:t>
    </w:r>
    <w:r w:rsidRPr="00DE5EFD">
      <w:rPr>
        <w:rStyle w:val="SidhuvudUtskott"/>
      </w:rPr>
      <w:t>2002/03:FiU11</w:t>
    </w:r>
  </w:p>
  <w:p w:rsidR="002047A9" w:rsidRPr="00DE5EFD" w:rsidRDefault="002047A9">
    <w:pPr>
      <w:pStyle w:val="SidhuvudKantUdda"/>
      <w:framePr w:w="8957" w:h="624" w:hRule="exact" w:vSpace="0" w:wrap="around" w:vAnchor="page" w:y="171" w:anchorLock="0"/>
    </w:pPr>
  </w:p>
  <w:p w:rsidR="002047A9" w:rsidRPr="00DE5EFD" w:rsidRDefault="002047A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732" w:h="567" w:hRule="exact" w:vSpace="0" w:wrap="around" w:vAnchor="page" w:y="341" w:anchorLock="0"/>
    </w:pP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 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BetänkandeNr</w:instrText>
    </w:r>
    <w:r w:rsidRPr="00DE5EFD">
      <w:rPr>
        <w:rStyle w:val="SidhuvudUtskott"/>
      </w:rPr>
      <w:fldChar w:fldCharType="separate"/>
    </w:r>
    <w:r w:rsidRPr="00DE5EFD">
      <w:rPr>
        <w:rStyle w:val="SidhuvudUtskott"/>
      </w:rPr>
      <w:t>11</w:t>
    </w:r>
    <w:r w:rsidRPr="00DE5EFD">
      <w:rPr>
        <w:rStyle w:val="SidhuvudUtskott"/>
      </w:rPr>
      <w:fldChar w:fldCharType="end"/>
    </w:r>
    <w:r w:rsidRPr="00DE5EFD">
      <w:t xml:space="preserve">     </w:t>
    </w:r>
    <w:r w:rsidRPr="00DE5EFD">
      <w:rPr>
        <w:rStyle w:val="SidhuvudBilaga"/>
      </w:rPr>
      <w:t xml:space="preserve"> </w:t>
    </w: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Utskottets förslag till riksdagsbeslut</w:t>
    </w:r>
    <w:r w:rsidRPr="00DE5EFD">
      <w:rPr>
        <w:rStyle w:val="SidhuvudRubrikReferens"/>
      </w:rPr>
      <w:fldChar w:fldCharType="end"/>
    </w:r>
  </w:p>
  <w:p w:rsidR="002047A9" w:rsidRPr="00DE5EFD" w:rsidRDefault="002047A9">
    <w:pPr>
      <w:pStyle w:val="SidhuvudKantJmn"/>
      <w:framePr w:w="8732" w:h="567" w:hRule="exact" w:vSpace="0" w:wrap="around" w:vAnchor="page" w:y="341" w:anchorLock="0"/>
    </w:pP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    </w:instrText>
    </w:r>
    <w:r w:rsidRPr="00DE5EFD">
      <w:rPr>
        <w:rStyle w:val="SidhuvudUtskott"/>
      </w:rPr>
      <w:fldChar w:fldCharType="begin" w:fldLock="1"/>
    </w:r>
    <w:r w:rsidRPr="00DE5EFD">
      <w:rPr>
        <w:rStyle w:val="SidhuvudUtskott"/>
      </w:rPr>
      <w:instrText xml:space="preserve"> PRINTDATE \@ "yyyy-MM-dd HH.mm"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p>
  <w:p w:rsidR="002047A9" w:rsidRPr="00DE5EFD" w:rsidRDefault="002047A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Utskottets förslag till riksdagsbeslut</w:t>
    </w:r>
    <w:r w:rsidRPr="00DE5EFD">
      <w:rPr>
        <w:rStyle w:val="SidhuvudRubrikReferens"/>
      </w:rPr>
      <w:fldChar w:fldCharType="end"/>
    </w:r>
    <w:r w:rsidRPr="00DE5EFD">
      <w:rPr>
        <w:rStyle w:val="SidhuvudBilaga"/>
      </w:rPr>
      <w:t xml:space="preserve"> </w:t>
    </w:r>
    <w:r w:rsidRPr="00DE5EFD">
      <w:t xml:space="preserve">     </w: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w:instrText>
    </w:r>
    <w:r w:rsidRPr="00DE5EFD">
      <w:instrText xml:space="preserve"> </w:instrText>
    </w:r>
    <w:r w:rsidRPr="00DE5EFD">
      <w:rPr>
        <w:rStyle w:val="SidhuvudUtskott"/>
      </w:rPr>
      <w:instrText>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w:instrText>
    </w:r>
    <w:r w:rsidRPr="00DE5EFD">
      <w:rPr>
        <w:rStyle w:val="SidhuvudUtskott"/>
      </w:rPr>
      <w:instrText>n</w:instrText>
    </w:r>
    <w:r w:rsidRPr="00DE5EFD">
      <w:rPr>
        <w:rStyle w:val="SidhuvudUtskott"/>
      </w:rPr>
      <w:instrText>kandeNr</w:instrText>
    </w:r>
    <w:r w:rsidRPr="00DE5EFD">
      <w:rPr>
        <w:rStyle w:val="SidhuvudUtskott"/>
      </w:rPr>
      <w:fldChar w:fldCharType="separate"/>
    </w:r>
    <w:r w:rsidRPr="00DE5EFD">
      <w:rPr>
        <w:rStyle w:val="SidhuvudUtskott"/>
      </w:rPr>
      <w:t>11</w:t>
    </w:r>
    <w:r w:rsidRPr="00DE5EFD">
      <w:rPr>
        <w:rStyle w:val="SidhuvudUtskott"/>
      </w:rPr>
      <w:fldChar w:fldCharType="end"/>
    </w:r>
  </w:p>
  <w:p w:rsidR="002047A9" w:rsidRPr="00DE5EFD" w:rsidRDefault="002047A9">
    <w:pPr>
      <w:pStyle w:val="SidhuvudKantUdda"/>
      <w:framePr w:w="8732" w:h="567" w:hRule="exact" w:vSpace="0" w:wrap="around" w:vAnchor="page" w:y="341" w:anchorLock="0"/>
    </w:pP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w:instrText>
    </w:r>
    <w:r w:rsidRPr="00DE5EFD">
      <w:rPr>
        <w:rStyle w:val="SidhuvudUtskott"/>
      </w:rPr>
      <w:fldChar w:fldCharType="begin" w:fldLock="1"/>
    </w:r>
    <w:r w:rsidRPr="00DE5EFD">
      <w:rPr>
        <w:rStyle w:val="SidhuvudUtskott"/>
      </w:rPr>
      <w:instrText xml:space="preserve"> PRINTDATE \@ "yyyy-MM-dd HH.mm    "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w:instrText>
    </w:r>
    <w:r w:rsidRPr="00DE5EFD">
      <w:rPr>
        <w:rStyle w:val="SidhuvudUtskott"/>
      </w:rPr>
      <w:instrText>O</w:instrText>
    </w:r>
    <w:r w:rsidRPr="00DE5EFD">
      <w:rPr>
        <w:rStyle w:val="SidhuvudUtskott"/>
      </w:rPr>
      <w:instrText>PERTY Status</w:instrText>
    </w:r>
    <w:r w:rsidRPr="00DE5EFD">
      <w:rPr>
        <w:rStyle w:val="SidhuvudUtskott"/>
      </w:rPr>
      <w:fldChar w:fldCharType="end"/>
    </w:r>
  </w:p>
  <w:p w:rsidR="002047A9" w:rsidRPr="00DE5EFD" w:rsidRDefault="002047A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732" w:h="567" w:hRule="exact" w:vSpace="0" w:wrap="around" w:vAnchor="page" w:y="341" w:anchorLock="0"/>
    </w:pPr>
    <w:r w:rsidRPr="00DE5EFD">
      <w:rPr>
        <w:rStyle w:val="SidhuvudUtskott"/>
      </w:rPr>
      <w:t>2002/03:FiU11</w:t>
    </w:r>
    <w:r w:rsidRPr="00DE5EFD">
      <w:t xml:space="preserve">    </w:t>
    </w:r>
  </w:p>
  <w:p w:rsidR="002047A9" w:rsidRPr="00DE5EFD" w:rsidRDefault="002047A9">
    <w:pPr>
      <w:pStyle w:val="SidhuvudKantJmn"/>
      <w:framePr w:w="8732" w:h="567" w:hRule="exact" w:vSpace="0" w:wrap="around" w:vAnchor="page" w:y="341" w:anchorLock="0"/>
    </w:pPr>
  </w:p>
  <w:p w:rsidR="002047A9" w:rsidRPr="00DE5EFD" w:rsidRDefault="002047A9">
    <w:pPr>
      <w:pStyle w:val="SidhuvudKantUdda"/>
      <w:framePr w:w="8732" w:h="567" w:hRule="exact" w:vSpace="0" w:wrap="around" w:vAnchor="page" w:y="341" w:anchorLock="0"/>
    </w:pPr>
    <w:r w:rsidRPr="00DE5EFD">
      <w:rPr>
        <w:rStyle w:val="SidhuvudRubrikReferens"/>
        <w:smallCaps w:val="0"/>
        <w:spacing w:val="0"/>
        <w:sz w:val="19"/>
      </w:rPr>
      <w:t xml:space="preserve"> </w:t>
    </w:r>
  </w:p>
  <w:p w:rsidR="002047A9" w:rsidRPr="00DE5EFD" w:rsidRDefault="002047A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732" w:h="567" w:hRule="exact" w:vSpace="0" w:wrap="around" w:vAnchor="page" w:y="341" w:anchorLock="0"/>
    </w:pPr>
    <w:r w:rsidRPr="00DE5EFD">
      <w:rPr>
        <w:rStyle w:val="SidhuvudUtskott"/>
      </w:rPr>
      <w:t>2002/03:FiU11</w:t>
    </w:r>
    <w:r w:rsidRPr="00DE5EFD">
      <w:t xml:space="preserve">     </w:t>
    </w:r>
    <w:r w:rsidRPr="00DE5EFD">
      <w:rPr>
        <w:rStyle w:val="SidhuvudBilaga"/>
      </w:rPr>
      <w:t xml:space="preserve"> </w:t>
    </w:r>
    <w:r w:rsidRPr="00DE5EFD">
      <w:rPr>
        <w:rStyle w:val="SidhuvudRubrikReferens"/>
      </w:rPr>
      <w:t>Utskottets överväganden</w:t>
    </w:r>
  </w:p>
  <w:p w:rsidR="002047A9" w:rsidRPr="00DE5EFD" w:rsidRDefault="002047A9">
    <w:pPr>
      <w:pStyle w:val="SidhuvudKantJmn"/>
      <w:framePr w:w="8732" w:h="567" w:hRule="exact" w:vSpace="0" w:wrap="around" w:vAnchor="page" w:y="341" w:anchorLock="0"/>
    </w:pPr>
  </w:p>
  <w:p w:rsidR="002047A9" w:rsidRPr="00DE5EFD" w:rsidRDefault="002047A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rPr>
        <w:rStyle w:val="SidhuvudRubrikReferens"/>
      </w:rPr>
      <w:t>Utskottets överväganden</w:t>
    </w:r>
    <w:r w:rsidRPr="00DE5EFD">
      <w:rPr>
        <w:rStyle w:val="SidhuvudBilaga"/>
      </w:rPr>
      <w:t xml:space="preserve"> </w:t>
    </w:r>
    <w:r w:rsidRPr="00DE5EFD">
      <w:t xml:space="preserve">     </w:t>
    </w:r>
    <w:r w:rsidRPr="00DE5EFD">
      <w:rPr>
        <w:rStyle w:val="SidhuvudUtskott"/>
      </w:rPr>
      <w:t>2002/03:FiU11</w:t>
    </w:r>
  </w:p>
  <w:p w:rsidR="002047A9" w:rsidRPr="00DE5EFD" w:rsidRDefault="002047A9">
    <w:pPr>
      <w:pStyle w:val="SidhuvudKantUdda"/>
      <w:framePr w:w="8732" w:h="567" w:hRule="exact" w:vSpace="0" w:wrap="around" w:vAnchor="page" w:y="341" w:anchorLock="0"/>
    </w:pPr>
  </w:p>
  <w:p w:rsidR="002047A9" w:rsidRPr="00DE5EFD" w:rsidRDefault="002047A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t xml:space="preserve">  </w:t>
    </w:r>
    <w:r w:rsidRPr="00DE5EFD">
      <w:rPr>
        <w:rStyle w:val="SidhuvudUtskott"/>
      </w:rPr>
      <w:t>2002/03:FiU11</w:t>
    </w:r>
  </w:p>
  <w:p w:rsidR="002047A9" w:rsidRPr="00DE5EFD" w:rsidRDefault="002047A9">
    <w:pPr>
      <w:pStyle w:val="SidhuvudKantUdda"/>
      <w:framePr w:w="8732" w:h="567" w:hRule="exact" w:vSpace="0" w:wrap="around" w:vAnchor="page" w:y="341" w:anchorLock="0"/>
    </w:pPr>
  </w:p>
  <w:p w:rsidR="002047A9" w:rsidRPr="00DE5EFD" w:rsidRDefault="002047A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732" w:h="567" w:hRule="exact" w:vSpace="0" w:wrap="around" w:vAnchor="page" w:y="341" w:anchorLock="0"/>
    </w:pP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 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BetänkandeNr</w:instrText>
    </w:r>
    <w:r w:rsidRPr="00DE5EFD">
      <w:rPr>
        <w:rStyle w:val="SidhuvudUtskott"/>
      </w:rPr>
      <w:fldChar w:fldCharType="separate"/>
    </w:r>
    <w:r w:rsidRPr="00DE5EFD">
      <w:rPr>
        <w:rStyle w:val="SidhuvudUtskott"/>
      </w:rPr>
      <w:t>11</w:t>
    </w:r>
    <w:r w:rsidRPr="00DE5EFD">
      <w:rPr>
        <w:rStyle w:val="SidhuvudUtskott"/>
      </w:rPr>
      <w:fldChar w:fldCharType="end"/>
    </w:r>
    <w:r w:rsidRPr="00DE5EFD">
      <w:t xml:space="preserve">     </w:t>
    </w:r>
    <w:r w:rsidRPr="00DE5EFD">
      <w:rPr>
        <w:rStyle w:val="SidhuvudBilaga"/>
      </w:rPr>
      <w:t xml:space="preserve"> </w:t>
    </w: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Utskottets överväganden</w:t>
    </w:r>
    <w:r w:rsidRPr="00DE5EFD">
      <w:rPr>
        <w:rStyle w:val="SidhuvudRubrikReferens"/>
      </w:rPr>
      <w:fldChar w:fldCharType="end"/>
    </w:r>
  </w:p>
  <w:p w:rsidR="002047A9" w:rsidRPr="00DE5EFD" w:rsidRDefault="002047A9">
    <w:pPr>
      <w:pStyle w:val="SidhuvudKantJmn"/>
      <w:framePr w:w="8732" w:h="567" w:hRule="exact" w:vSpace="0" w:wrap="around" w:vAnchor="page" w:y="341" w:anchorLock="0"/>
    </w:pP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    </w:instrText>
    </w:r>
    <w:r w:rsidRPr="00DE5EFD">
      <w:rPr>
        <w:rStyle w:val="SidhuvudUtskott"/>
      </w:rPr>
      <w:fldChar w:fldCharType="begin" w:fldLock="1"/>
    </w:r>
    <w:r w:rsidRPr="00DE5EFD">
      <w:rPr>
        <w:rStyle w:val="SidhuvudUtskott"/>
      </w:rPr>
      <w:instrText xml:space="preserve"> PRINTDATE \@ "yyyy-MM-dd HH.mm"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p>
  <w:p w:rsidR="002047A9" w:rsidRPr="00DE5EFD" w:rsidRDefault="002047A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Sammanfattning</w:t>
    </w:r>
    <w:r w:rsidRPr="00DE5EFD">
      <w:rPr>
        <w:rStyle w:val="SidhuvudRubrikReferens"/>
      </w:rPr>
      <w:fldChar w:fldCharType="end"/>
    </w:r>
    <w:r w:rsidRPr="00DE5EFD">
      <w:rPr>
        <w:rStyle w:val="SidhuvudBilaga"/>
      </w:rPr>
      <w:t xml:space="preserve"> </w:t>
    </w:r>
    <w:r w:rsidRPr="00DE5EFD">
      <w:t xml:space="preserve">     </w: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w:instrText>
    </w:r>
    <w:r w:rsidRPr="00DE5EFD">
      <w:instrText xml:space="preserve"> </w:instrText>
    </w:r>
    <w:r w:rsidRPr="00DE5EFD">
      <w:rPr>
        <w:rStyle w:val="SidhuvudUtskott"/>
      </w:rPr>
      <w:instrText>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w:instrText>
    </w:r>
    <w:r w:rsidRPr="00DE5EFD">
      <w:rPr>
        <w:rStyle w:val="SidhuvudUtskott"/>
      </w:rPr>
      <w:instrText>n</w:instrText>
    </w:r>
    <w:r w:rsidRPr="00DE5EFD">
      <w:rPr>
        <w:rStyle w:val="SidhuvudUtskott"/>
      </w:rPr>
      <w:instrText>kandeNr</w:instrText>
    </w:r>
    <w:r w:rsidRPr="00DE5EFD">
      <w:rPr>
        <w:rStyle w:val="SidhuvudUtskott"/>
      </w:rPr>
      <w:fldChar w:fldCharType="separate"/>
    </w:r>
    <w:r w:rsidRPr="00DE5EFD">
      <w:rPr>
        <w:rStyle w:val="SidhuvudUtskott"/>
      </w:rPr>
      <w:t>11</w:t>
    </w:r>
    <w:r w:rsidRPr="00DE5EFD">
      <w:rPr>
        <w:rStyle w:val="SidhuvudUtskott"/>
      </w:rPr>
      <w:fldChar w:fldCharType="end"/>
    </w:r>
  </w:p>
  <w:p w:rsidR="002047A9" w:rsidRPr="00DE5EFD" w:rsidRDefault="002047A9">
    <w:pPr>
      <w:pStyle w:val="SidhuvudKantUdda"/>
      <w:framePr w:w="8732" w:h="567" w:hRule="exact" w:vSpace="0" w:wrap="around" w:vAnchor="page" w:y="341" w:anchorLock="0"/>
    </w:pP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w:instrText>
    </w:r>
    <w:r w:rsidRPr="00DE5EFD">
      <w:rPr>
        <w:rStyle w:val="SidhuvudUtskott"/>
      </w:rPr>
      <w:fldChar w:fldCharType="begin" w:fldLock="1"/>
    </w:r>
    <w:r w:rsidRPr="00DE5EFD">
      <w:rPr>
        <w:rStyle w:val="SidhuvudUtskott"/>
      </w:rPr>
      <w:instrText xml:space="preserve"> PRINTDATE \@ "yyyy-MM-dd HH.mm    "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w:instrText>
    </w:r>
    <w:r w:rsidRPr="00DE5EFD">
      <w:rPr>
        <w:rStyle w:val="SidhuvudUtskott"/>
      </w:rPr>
      <w:instrText>O</w:instrText>
    </w:r>
    <w:r w:rsidRPr="00DE5EFD">
      <w:rPr>
        <w:rStyle w:val="SidhuvudUtskott"/>
      </w:rPr>
      <w:instrText>PERTY Status</w:instrText>
    </w:r>
    <w:r w:rsidRPr="00DE5EFD">
      <w:rPr>
        <w:rStyle w:val="SidhuvudUtskott"/>
      </w:rPr>
      <w:fldChar w:fldCharType="end"/>
    </w:r>
  </w:p>
  <w:p w:rsidR="002047A9" w:rsidRPr="00DE5EFD" w:rsidRDefault="002047A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Utskottets överväganden</w:t>
    </w:r>
    <w:r w:rsidRPr="00DE5EFD">
      <w:rPr>
        <w:rStyle w:val="SidhuvudRubrikReferens"/>
      </w:rPr>
      <w:fldChar w:fldCharType="end"/>
    </w:r>
    <w:r w:rsidRPr="00DE5EFD">
      <w:rPr>
        <w:rStyle w:val="SidhuvudBilaga"/>
      </w:rPr>
      <w:t xml:space="preserve"> </w:t>
    </w:r>
    <w:r w:rsidRPr="00DE5EFD">
      <w:t xml:space="preserve">     </w: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w:instrText>
    </w:r>
    <w:r w:rsidRPr="00DE5EFD">
      <w:instrText xml:space="preserve"> </w:instrText>
    </w:r>
    <w:r w:rsidRPr="00DE5EFD">
      <w:rPr>
        <w:rStyle w:val="SidhuvudUtskott"/>
      </w:rPr>
      <w:instrText>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w:instrText>
    </w:r>
    <w:r w:rsidRPr="00DE5EFD">
      <w:rPr>
        <w:rStyle w:val="SidhuvudUtskott"/>
      </w:rPr>
      <w:instrText>n</w:instrText>
    </w:r>
    <w:r w:rsidRPr="00DE5EFD">
      <w:rPr>
        <w:rStyle w:val="SidhuvudUtskott"/>
      </w:rPr>
      <w:instrText>kandeNr</w:instrText>
    </w:r>
    <w:r w:rsidRPr="00DE5EFD">
      <w:rPr>
        <w:rStyle w:val="SidhuvudUtskott"/>
      </w:rPr>
      <w:fldChar w:fldCharType="separate"/>
    </w:r>
    <w:r w:rsidRPr="00DE5EFD">
      <w:rPr>
        <w:rStyle w:val="SidhuvudUtskott"/>
      </w:rPr>
      <w:t>11</w:t>
    </w:r>
    <w:r w:rsidRPr="00DE5EFD">
      <w:rPr>
        <w:rStyle w:val="SidhuvudUtskott"/>
      </w:rPr>
      <w:fldChar w:fldCharType="end"/>
    </w:r>
  </w:p>
  <w:p w:rsidR="002047A9" w:rsidRPr="00DE5EFD" w:rsidRDefault="002047A9">
    <w:pPr>
      <w:pStyle w:val="SidhuvudKantUdda"/>
      <w:framePr w:w="8732" w:h="567" w:hRule="exact" w:vSpace="0" w:wrap="around" w:vAnchor="page" w:y="341" w:anchorLock="0"/>
    </w:pP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w:instrText>
    </w:r>
    <w:r w:rsidRPr="00DE5EFD">
      <w:rPr>
        <w:rStyle w:val="SidhuvudUtskott"/>
      </w:rPr>
      <w:fldChar w:fldCharType="begin" w:fldLock="1"/>
    </w:r>
    <w:r w:rsidRPr="00DE5EFD">
      <w:rPr>
        <w:rStyle w:val="SidhuvudUtskott"/>
      </w:rPr>
      <w:instrText xml:space="preserve"> PRINTDATE \@ "yyyy-MM-dd HH.mm    "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w:instrText>
    </w:r>
    <w:r w:rsidRPr="00DE5EFD">
      <w:rPr>
        <w:rStyle w:val="SidhuvudUtskott"/>
      </w:rPr>
      <w:instrText>O</w:instrText>
    </w:r>
    <w:r w:rsidRPr="00DE5EFD">
      <w:rPr>
        <w:rStyle w:val="SidhuvudUtskott"/>
      </w:rPr>
      <w:instrText>PERTY Status</w:instrText>
    </w:r>
    <w:r w:rsidRPr="00DE5EFD">
      <w:rPr>
        <w:rStyle w:val="SidhuvudUtskott"/>
      </w:rPr>
      <w:fldChar w:fldCharType="end"/>
    </w:r>
  </w:p>
  <w:p w:rsidR="002047A9" w:rsidRPr="00DE5EFD" w:rsidRDefault="002047A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t xml:space="preserve">  </w:t>
    </w:r>
    <w:r w:rsidRPr="00DE5EFD">
      <w:rPr>
        <w:rStyle w:val="SidhuvudUtskott"/>
      </w:rPr>
      <w:t>2002/03:FiU11</w:t>
    </w:r>
  </w:p>
  <w:p w:rsidR="002047A9" w:rsidRPr="00DE5EFD" w:rsidRDefault="002047A9">
    <w:pPr>
      <w:pStyle w:val="SidhuvudKantUdda"/>
      <w:framePr w:w="8732" w:h="567" w:hRule="exact" w:vSpace="0" w:wrap="around" w:vAnchor="page" w:y="341" w:anchorLock="0"/>
    </w:pPr>
  </w:p>
  <w:p w:rsidR="002047A9" w:rsidRPr="00DE5EFD" w:rsidRDefault="002047A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732" w:h="567" w:hRule="exact" w:vSpace="0" w:wrap="around" w:vAnchor="page" w:y="341" w:anchorLock="0"/>
    </w:pP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 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BetänkandeNr</w:instrText>
    </w:r>
    <w:r w:rsidRPr="00DE5EFD">
      <w:rPr>
        <w:rStyle w:val="SidhuvudUtskott"/>
      </w:rPr>
      <w:fldChar w:fldCharType="separate"/>
    </w:r>
    <w:r w:rsidRPr="00DE5EFD">
      <w:rPr>
        <w:rStyle w:val="SidhuvudUtskott"/>
      </w:rPr>
      <w:t>11</w:t>
    </w:r>
    <w:r w:rsidRPr="00DE5EFD">
      <w:rPr>
        <w:rStyle w:val="SidhuvudUtskott"/>
      </w:rPr>
      <w:fldChar w:fldCharType="end"/>
    </w:r>
    <w:r w:rsidRPr="00DE5EFD">
      <w:t xml:space="preserve">     </w:t>
    </w:r>
    <w:r w:rsidRPr="00DE5EFD">
      <w:rPr>
        <w:rStyle w:val="SidhuvudBilaga"/>
      </w:rPr>
      <w:t xml:space="preserve"> </w:t>
    </w: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Reservation</w:t>
    </w:r>
    <w:r w:rsidRPr="00DE5EFD">
      <w:rPr>
        <w:rStyle w:val="SidhuvudRubrikReferens"/>
      </w:rPr>
      <w:fldChar w:fldCharType="end"/>
    </w:r>
  </w:p>
  <w:p w:rsidR="002047A9" w:rsidRPr="00DE5EFD" w:rsidRDefault="002047A9">
    <w:pPr>
      <w:pStyle w:val="SidhuvudKantJmn"/>
      <w:framePr w:w="8732" w:h="567" w:hRule="exact" w:vSpace="0" w:wrap="around" w:vAnchor="page" w:y="341" w:anchorLock="0"/>
    </w:pP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    </w:instrText>
    </w:r>
    <w:r w:rsidRPr="00DE5EFD">
      <w:rPr>
        <w:rStyle w:val="SidhuvudUtskott"/>
      </w:rPr>
      <w:fldChar w:fldCharType="begin" w:fldLock="1"/>
    </w:r>
    <w:r w:rsidRPr="00DE5EFD">
      <w:rPr>
        <w:rStyle w:val="SidhuvudUtskott"/>
      </w:rPr>
      <w:instrText xml:space="preserve"> PRINTDATE \@ "yyyy-MM-dd HH.mm"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p>
  <w:p w:rsidR="002047A9" w:rsidRPr="00DE5EFD" w:rsidRDefault="002047A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Reservation</w:t>
    </w:r>
    <w:r w:rsidRPr="00DE5EFD">
      <w:rPr>
        <w:rStyle w:val="SidhuvudRubrikReferens"/>
      </w:rPr>
      <w:fldChar w:fldCharType="end"/>
    </w:r>
    <w:r w:rsidRPr="00DE5EFD">
      <w:rPr>
        <w:rStyle w:val="SidhuvudBilaga"/>
      </w:rPr>
      <w:t xml:space="preserve"> </w:t>
    </w:r>
    <w:r w:rsidRPr="00DE5EFD">
      <w:t xml:space="preserve">     </w: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w:instrText>
    </w:r>
    <w:r w:rsidRPr="00DE5EFD">
      <w:instrText xml:space="preserve"> </w:instrText>
    </w:r>
    <w:r w:rsidRPr="00DE5EFD">
      <w:rPr>
        <w:rStyle w:val="SidhuvudUtskott"/>
      </w:rPr>
      <w:instrText>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w:instrText>
    </w:r>
    <w:r w:rsidRPr="00DE5EFD">
      <w:rPr>
        <w:rStyle w:val="SidhuvudUtskott"/>
      </w:rPr>
      <w:instrText>n</w:instrText>
    </w:r>
    <w:r w:rsidRPr="00DE5EFD">
      <w:rPr>
        <w:rStyle w:val="SidhuvudUtskott"/>
      </w:rPr>
      <w:instrText>kandeNr</w:instrText>
    </w:r>
    <w:r w:rsidRPr="00DE5EFD">
      <w:rPr>
        <w:rStyle w:val="SidhuvudUtskott"/>
      </w:rPr>
      <w:fldChar w:fldCharType="separate"/>
    </w:r>
    <w:r w:rsidRPr="00DE5EFD">
      <w:rPr>
        <w:rStyle w:val="SidhuvudUtskott"/>
      </w:rPr>
      <w:t>11</w:t>
    </w:r>
    <w:r w:rsidRPr="00DE5EFD">
      <w:rPr>
        <w:rStyle w:val="SidhuvudUtskott"/>
      </w:rPr>
      <w:fldChar w:fldCharType="end"/>
    </w:r>
  </w:p>
  <w:p w:rsidR="002047A9" w:rsidRPr="00DE5EFD" w:rsidRDefault="002047A9">
    <w:pPr>
      <w:pStyle w:val="SidhuvudKantUdda"/>
      <w:framePr w:w="8732" w:h="567" w:hRule="exact" w:vSpace="0" w:wrap="around" w:vAnchor="page" w:y="341" w:anchorLock="0"/>
    </w:pP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w:instrText>
    </w:r>
    <w:r w:rsidRPr="00DE5EFD">
      <w:rPr>
        <w:rStyle w:val="SidhuvudUtskott"/>
      </w:rPr>
      <w:fldChar w:fldCharType="begin" w:fldLock="1"/>
    </w:r>
    <w:r w:rsidRPr="00DE5EFD">
      <w:rPr>
        <w:rStyle w:val="SidhuvudUtskott"/>
      </w:rPr>
      <w:instrText xml:space="preserve"> PRINTDATE \@ "yyyy-MM-dd HH.mm    "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w:instrText>
    </w:r>
    <w:r w:rsidRPr="00DE5EFD">
      <w:rPr>
        <w:rStyle w:val="SidhuvudUtskott"/>
      </w:rPr>
      <w:instrText>O</w:instrText>
    </w:r>
    <w:r w:rsidRPr="00DE5EFD">
      <w:rPr>
        <w:rStyle w:val="SidhuvudUtskott"/>
      </w:rPr>
      <w:instrText>PERTY Status</w:instrText>
    </w:r>
    <w:r w:rsidRPr="00DE5EFD">
      <w:rPr>
        <w:rStyle w:val="SidhuvudUtskott"/>
      </w:rPr>
      <w:fldChar w:fldCharType="end"/>
    </w:r>
  </w:p>
  <w:p w:rsidR="002047A9" w:rsidRPr="00DE5EFD" w:rsidRDefault="002047A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732" w:h="567" w:hRule="exact" w:vSpace="0" w:wrap="around" w:vAnchor="page" w:y="341" w:anchorLock="0"/>
    </w:pPr>
    <w:r w:rsidRPr="00DE5EFD">
      <w:rPr>
        <w:rStyle w:val="SidhuvudUtskott"/>
      </w:rPr>
      <w:t>2002/03:FiU11</w:t>
    </w:r>
    <w:r w:rsidRPr="00DE5EFD">
      <w:t xml:space="preserve">    </w:t>
    </w:r>
  </w:p>
  <w:p w:rsidR="002047A9" w:rsidRPr="00DE5EFD" w:rsidRDefault="002047A9">
    <w:pPr>
      <w:pStyle w:val="SidhuvudKantJmn"/>
      <w:framePr w:w="8732" w:h="567" w:hRule="exact" w:vSpace="0" w:wrap="around" w:vAnchor="page" w:y="341" w:anchorLock="0"/>
    </w:pPr>
  </w:p>
  <w:p w:rsidR="002047A9" w:rsidRPr="00DE5EFD" w:rsidRDefault="002047A9">
    <w:pPr>
      <w:pStyle w:val="SidhuvudKantUdda"/>
      <w:framePr w:w="8732" w:h="567" w:hRule="exact" w:vSpace="0" w:wrap="around" w:vAnchor="page" w:y="341" w:anchorLock="0"/>
    </w:pPr>
    <w:r w:rsidRPr="00DE5EFD">
      <w:rPr>
        <w:rStyle w:val="SidhuvudRubrikReferens"/>
        <w:smallCaps w:val="0"/>
        <w:spacing w:val="0"/>
        <w:sz w:val="19"/>
      </w:rPr>
      <w:t xml:space="preserve"> </w:t>
    </w:r>
  </w:p>
  <w:p w:rsidR="002047A9" w:rsidRPr="00DE5EFD" w:rsidRDefault="002047A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732" w:h="567" w:hRule="exact" w:vSpace="0" w:wrap="around" w:vAnchor="page" w:y="341" w:anchorLock="0"/>
    </w:pPr>
    <w:r w:rsidRPr="00DE5EFD">
      <w:rPr>
        <w:rStyle w:val="SidhuvudUtskott"/>
      </w:rPr>
      <w:t>2002/03:FiU11</w:t>
    </w:r>
    <w:r w:rsidRPr="00DE5EFD">
      <w:t xml:space="preserve">     </w:t>
    </w:r>
    <w:r w:rsidRPr="00DE5EFD">
      <w:rPr>
        <w:rStyle w:val="SidhuvudBilaga"/>
      </w:rPr>
      <w:t xml:space="preserve"> Bilaga 1   </w:t>
    </w:r>
    <w:r w:rsidRPr="00DE5EFD">
      <w:rPr>
        <w:rStyle w:val="SidhuvudRubrikReferens"/>
      </w:rPr>
      <w:t>Förteckning över behandlade förslag</w:t>
    </w:r>
  </w:p>
  <w:p w:rsidR="002047A9" w:rsidRPr="00DE5EFD" w:rsidRDefault="002047A9">
    <w:pPr>
      <w:pStyle w:val="SidhuvudKantJmn"/>
      <w:framePr w:w="8732" w:h="567" w:hRule="exact" w:vSpace="0" w:wrap="around" w:vAnchor="page" w:y="341" w:anchorLock="0"/>
    </w:pPr>
  </w:p>
  <w:p w:rsidR="002047A9" w:rsidRPr="00DE5EFD" w:rsidRDefault="002047A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Särskilt yttrande</w:t>
    </w:r>
    <w:r w:rsidRPr="00DE5EFD">
      <w:rPr>
        <w:rStyle w:val="SidhuvudRubrikReferens"/>
      </w:rPr>
      <w:fldChar w:fldCharType="end"/>
    </w:r>
    <w:r w:rsidRPr="00DE5EFD">
      <w:rPr>
        <w:rStyle w:val="SidhuvudBilaga"/>
      </w:rPr>
      <w:t xml:space="preserve">   Bilaga 1 </w:t>
    </w:r>
    <w:r w:rsidRPr="00DE5EFD">
      <w:t xml:space="preserve">     </w: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w:instrText>
    </w:r>
    <w:r w:rsidRPr="00DE5EFD">
      <w:instrText xml:space="preserve"> </w:instrText>
    </w:r>
    <w:r w:rsidRPr="00DE5EFD">
      <w:rPr>
        <w:rStyle w:val="SidhuvudUtskott"/>
      </w:rPr>
      <w:instrText>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w:instrText>
    </w:r>
    <w:r w:rsidRPr="00DE5EFD">
      <w:rPr>
        <w:rStyle w:val="SidhuvudUtskott"/>
      </w:rPr>
      <w:instrText>C</w:instrText>
    </w:r>
    <w:r w:rsidRPr="00DE5EFD">
      <w:rPr>
        <w:rStyle w:val="SidhuvudUtskott"/>
      </w:rPr>
      <w:instrText>PROPERTY Betä</w:instrText>
    </w:r>
    <w:r w:rsidRPr="00DE5EFD">
      <w:rPr>
        <w:rStyle w:val="SidhuvudUtskott"/>
      </w:rPr>
      <w:instrText>n</w:instrText>
    </w:r>
    <w:r w:rsidRPr="00DE5EFD">
      <w:rPr>
        <w:rStyle w:val="SidhuvudUtskott"/>
      </w:rPr>
      <w:instrText>kandeNr</w:instrText>
    </w:r>
    <w:r w:rsidRPr="00DE5EFD">
      <w:rPr>
        <w:rStyle w:val="SidhuvudUtskott"/>
      </w:rPr>
      <w:fldChar w:fldCharType="separate"/>
    </w:r>
    <w:r w:rsidRPr="00DE5EFD">
      <w:rPr>
        <w:rStyle w:val="SidhuvudUtskott"/>
      </w:rPr>
      <w:t>11</w:t>
    </w:r>
    <w:r w:rsidRPr="00DE5EFD">
      <w:rPr>
        <w:rStyle w:val="SidhuvudUtskott"/>
      </w:rPr>
      <w:fldChar w:fldCharType="end"/>
    </w:r>
  </w:p>
  <w:p w:rsidR="002047A9" w:rsidRPr="00DE5EFD" w:rsidRDefault="002047A9">
    <w:pPr>
      <w:pStyle w:val="SidhuvudKantUdda"/>
      <w:framePr w:w="8732" w:h="567" w:hRule="exact" w:vSpace="0" w:wrap="around" w:vAnchor="page" w:y="341" w:anchorLock="0"/>
    </w:pP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w:instrText>
    </w:r>
    <w:r w:rsidRPr="00DE5EFD">
      <w:rPr>
        <w:rStyle w:val="SidhuvudUtskott"/>
      </w:rPr>
      <w:fldChar w:fldCharType="begin" w:fldLock="1"/>
    </w:r>
    <w:r w:rsidRPr="00DE5EFD">
      <w:rPr>
        <w:rStyle w:val="SidhuvudUtskott"/>
      </w:rPr>
      <w:instrText xml:space="preserve"> PRINTDATE \@ "yyyy-MM-dd HH.mm    "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w:instrText>
    </w:r>
    <w:r w:rsidRPr="00DE5EFD">
      <w:rPr>
        <w:rStyle w:val="SidhuvudUtskott"/>
      </w:rPr>
      <w:instrText>O</w:instrText>
    </w:r>
    <w:r w:rsidRPr="00DE5EFD">
      <w:rPr>
        <w:rStyle w:val="SidhuvudUtskott"/>
      </w:rPr>
      <w:instrText>PERTY Status</w:instrText>
    </w:r>
    <w:r w:rsidRPr="00DE5EFD">
      <w:rPr>
        <w:rStyle w:val="SidhuvudUtskott"/>
      </w:rPr>
      <w:fldChar w:fldCharType="end"/>
    </w:r>
  </w:p>
  <w:p w:rsidR="002047A9" w:rsidRPr="00DE5EFD" w:rsidRDefault="002047A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t xml:space="preserve">  </w:t>
    </w:r>
    <w:r w:rsidRPr="00DE5EFD">
      <w:rPr>
        <w:rStyle w:val="SidhuvudUtskott"/>
      </w:rPr>
      <w:t>2002/03:FiU11</w:t>
    </w:r>
  </w:p>
  <w:p w:rsidR="002047A9" w:rsidRPr="00DE5EFD" w:rsidRDefault="002047A9">
    <w:pPr>
      <w:pStyle w:val="SidhuvudKantUdda"/>
      <w:framePr w:w="8732" w:h="567" w:hRule="exact" w:vSpace="0" w:wrap="around" w:vAnchor="page" w:y="341" w:anchorLock="0"/>
    </w:pPr>
  </w:p>
  <w:p w:rsidR="002047A9" w:rsidRPr="00DE5EFD" w:rsidRDefault="002047A9">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732" w:h="567" w:hRule="exact" w:vSpace="0" w:wrap="around" w:vAnchor="page" w:y="341" w:anchorLock="0"/>
    </w:pPr>
    <w:r w:rsidRPr="00DE5EFD">
      <w:rPr>
        <w:rStyle w:val="SidhuvudUtskott"/>
      </w:rPr>
      <w:t>2002/03:FiU11</w:t>
    </w:r>
    <w:r w:rsidRPr="00DE5EFD">
      <w:t xml:space="preserve">     </w:t>
    </w:r>
    <w:r w:rsidRPr="00DE5EFD">
      <w:rPr>
        <w:rStyle w:val="SidhuvudBilaga"/>
      </w:rPr>
      <w:t xml:space="preserve"> Bilaga 2   </w:t>
    </w:r>
    <w:r w:rsidRPr="00DE5EFD">
      <w:rPr>
        <w:rStyle w:val="SidhuvudRubrikReferens"/>
      </w:rPr>
      <w:t>Konstitutionsutskottets yttrande</w:t>
    </w:r>
  </w:p>
  <w:p w:rsidR="002047A9" w:rsidRPr="00DE5EFD" w:rsidRDefault="002047A9">
    <w:pPr>
      <w:pStyle w:val="SidhuvudKantJmn"/>
      <w:framePr w:w="8732" w:h="567" w:hRule="exact" w:vSpace="0" w:wrap="around" w:vAnchor="page" w:y="341" w:anchorLock="0"/>
    </w:pPr>
  </w:p>
  <w:p w:rsidR="002047A9" w:rsidRPr="00DE5EFD" w:rsidRDefault="002047A9">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rPr>
        <w:rStyle w:val="SidhuvudRubrikReferens"/>
      </w:rPr>
      <w:t>Konstitutionsutskottets yttrande</w:t>
    </w:r>
    <w:r w:rsidRPr="00DE5EFD">
      <w:rPr>
        <w:rStyle w:val="SidhuvudBilaga"/>
      </w:rPr>
      <w:t xml:space="preserve">   Bilaga 2 </w:t>
    </w:r>
    <w:r w:rsidRPr="00DE5EFD">
      <w:t xml:space="preserve">     </w:t>
    </w:r>
    <w:r w:rsidRPr="00DE5EFD">
      <w:rPr>
        <w:rStyle w:val="SidhuvudUtskott"/>
      </w:rPr>
      <w:t>2002/03:FiU11</w:t>
    </w:r>
  </w:p>
  <w:p w:rsidR="002047A9" w:rsidRPr="00DE5EFD" w:rsidRDefault="002047A9">
    <w:pPr>
      <w:pStyle w:val="SidhuvudKantUdda"/>
      <w:framePr w:w="8732" w:h="567" w:hRule="exact" w:vSpace="0" w:wrap="around" w:vAnchor="page" w:y="341" w:anchorLock="0"/>
    </w:pPr>
  </w:p>
  <w:p w:rsidR="002047A9" w:rsidRPr="00DE5EFD" w:rsidRDefault="002047A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732" w:h="567" w:hRule="exact" w:vSpace="0" w:wrap="around" w:vAnchor="page" w:y="341" w:anchorLock="0"/>
    </w:pPr>
    <w:r w:rsidRPr="00DE5EFD">
      <w:fldChar w:fldCharType="begin" w:fldLock="1"/>
    </w:r>
    <w:r w:rsidRPr="00DE5EFD">
      <w:instrText xml:space="preserve"> if </w:instrText>
    </w:r>
    <w:r w:rsidRPr="00DE5EFD">
      <w:fldChar w:fldCharType="begin" w:fldLock="1"/>
    </w:r>
    <w:r w:rsidRPr="00DE5EFD">
      <w:instrText xml:space="preserve"> page</w:instrText>
    </w:r>
    <w:r w:rsidRPr="00DE5EFD">
      <w:fldChar w:fldCharType="separate"/>
    </w:r>
    <w:r w:rsidR="00DE5EFD">
      <w:rPr>
        <w:noProof/>
      </w:rPr>
      <w:instrText>1</w:instrText>
    </w:r>
    <w:r w:rsidRPr="00DE5EFD">
      <w:fldChar w:fldCharType="end"/>
    </w:r>
    <w:r w:rsidRPr="00DE5EFD">
      <w:instrText xml:space="preserve"> &gt; 1 "</w:instrText>
    </w:r>
    <w:r w:rsidRPr="00DE5EFD">
      <w:fldChar w:fldCharType="begin" w:fldLock="1"/>
    </w:r>
    <w:r w:rsidRPr="00DE5EFD">
      <w:instrText xml:space="preserve"> if </w:instrText>
    </w:r>
    <w:r w:rsidRPr="00DE5EFD">
      <w:fldChar w:fldCharType="begin" w:fldLock="1"/>
    </w:r>
    <w:r w:rsidRPr="00DE5EFD">
      <w:instrText xml:space="preserve"> = </w:instrText>
    </w:r>
    <w:r w:rsidRPr="00DE5EFD">
      <w:fldChar w:fldCharType="begin" w:fldLock="1"/>
    </w:r>
    <w:r w:rsidRPr="00DE5EFD">
      <w:instrText xml:space="preserve"> = </w:instrText>
    </w:r>
    <w:r w:rsidRPr="00DE5EFD">
      <w:fldChar w:fldCharType="begin" w:fldLock="1"/>
    </w:r>
    <w:r w:rsidRPr="00DE5EFD">
      <w:instrText xml:space="preserve"> page</w:instrText>
    </w:r>
    <w:r w:rsidRPr="00DE5EFD">
      <w:fldChar w:fldCharType="separate"/>
    </w:r>
    <w:r w:rsidRPr="00DE5EFD">
      <w:instrText>17</w:instrText>
    </w:r>
    <w:r w:rsidRPr="00DE5EFD">
      <w:fldChar w:fldCharType="end"/>
    </w:r>
    <w:r w:rsidRPr="00DE5EFD">
      <w:instrText xml:space="preserve">/2 </w:instrText>
    </w:r>
    <w:r w:rsidRPr="00DE5EFD">
      <w:fldChar w:fldCharType="separate"/>
    </w:r>
    <w:r w:rsidRPr="00DE5EFD">
      <w:instrText>8,5</w:instrText>
    </w:r>
    <w:r w:rsidRPr="00DE5EFD">
      <w:fldChar w:fldCharType="end"/>
    </w:r>
    <w:r w:rsidRPr="00DE5EFD">
      <w:instrText xml:space="preserve"> - </w:instrText>
    </w:r>
    <w:r w:rsidRPr="00DE5EFD">
      <w:fldChar w:fldCharType="begin" w:fldLock="1"/>
    </w:r>
    <w:r w:rsidRPr="00DE5EFD">
      <w:instrText xml:space="preserve"> = int(</w:instrText>
    </w:r>
    <w:r w:rsidRPr="00DE5EFD">
      <w:fldChar w:fldCharType="begin" w:fldLock="1"/>
    </w:r>
    <w:r w:rsidRPr="00DE5EFD">
      <w:instrText xml:space="preserve"> page</w:instrText>
    </w:r>
    <w:r w:rsidRPr="00DE5EFD">
      <w:fldChar w:fldCharType="separate"/>
    </w:r>
    <w:r w:rsidRPr="00DE5EFD">
      <w:instrText>17</w:instrText>
    </w:r>
    <w:r w:rsidRPr="00DE5EFD">
      <w:fldChar w:fldCharType="end"/>
    </w:r>
    <w:r w:rsidRPr="00DE5EFD">
      <w:instrText xml:space="preserve">/2) </w:instrText>
    </w:r>
    <w:r w:rsidRPr="00DE5EFD">
      <w:fldChar w:fldCharType="separate"/>
    </w:r>
    <w:r w:rsidRPr="00DE5EFD">
      <w:instrText>8</w:instrText>
    </w:r>
    <w:r w:rsidRPr="00DE5EFD">
      <w:fldChar w:fldCharType="end"/>
    </w:r>
    <w:r w:rsidRPr="00DE5EFD">
      <w:fldChar w:fldCharType="separate"/>
    </w:r>
    <w:r w:rsidRPr="00DE5EFD">
      <w:instrText>0,5</w:instrText>
    </w:r>
    <w:r w:rsidRPr="00DE5EFD">
      <w:fldChar w:fldCharType="end"/>
    </w:r>
    <w:r w:rsidRPr="00DE5EFD">
      <w:instrText xml:space="preserve"> = 0 "</w:instrTex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instrText>1999/2000</w:instrText>
    </w:r>
    <w:r w:rsidRPr="00DE5EFD">
      <w:rPr>
        <w:rStyle w:val="SidhuvudUtskott"/>
      </w:rPr>
      <w:fldChar w:fldCharType="end"/>
    </w:r>
    <w:r w:rsidRPr="00DE5EFD">
      <w:rPr>
        <w:rStyle w:val="SidhuvudUtskott"/>
      </w:rPr>
      <w:instrText>:</w:instrText>
    </w:r>
    <w:r w:rsidRPr="00DE5EFD">
      <w:rPr>
        <w:rStyle w:val="SidhuvudUtskott"/>
      </w:rPr>
      <w:fldChar w:fldCharType="begin" w:fldLock="1"/>
    </w:r>
    <w:r w:rsidRPr="00DE5EFD">
      <w:rPr>
        <w:rStyle w:val="SidhuvudUtskott"/>
      </w:rPr>
      <w:instrText xml:space="preserve"> DOCPR</w:instrText>
    </w:r>
    <w:r w:rsidRPr="00DE5EFD">
      <w:rPr>
        <w:rStyle w:val="SidhuvudUtskott"/>
      </w:rPr>
      <w:instrText>O</w:instrText>
    </w:r>
    <w:r w:rsidRPr="00DE5EFD">
      <w:rPr>
        <w:rStyle w:val="SidhuvudUtskott"/>
      </w:rPr>
      <w:instrText>PE</w:instrText>
    </w:r>
    <w:r w:rsidRPr="00DE5EFD">
      <w:rPr>
        <w:rStyle w:val="SidhuvudUtskott"/>
      </w:rPr>
      <w:instrText>R</w:instrText>
    </w:r>
    <w:r w:rsidRPr="00DE5EFD">
      <w:rPr>
        <w:rStyle w:val="SidhuvudUtskott"/>
      </w:rPr>
      <w:instrText>TY Utskott</w:instrText>
    </w:r>
    <w:r w:rsidRPr="00DE5EFD">
      <w:rPr>
        <w:rStyle w:val="SidhuvudUtskott"/>
      </w:rPr>
      <w:fldChar w:fldCharType="separate"/>
    </w:r>
    <w:r w:rsidRPr="00DE5EFD">
      <w:rPr>
        <w:rStyle w:val="SidhuvudUtskott"/>
      </w:rPr>
      <w:instrText>BoU</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BetänkandeNr</w:instrText>
    </w:r>
    <w:r w:rsidRPr="00DE5EFD">
      <w:rPr>
        <w:rStyle w:val="SidhuvudUtskott"/>
      </w:rPr>
      <w:fldChar w:fldCharType="separate"/>
    </w:r>
    <w:r w:rsidRPr="00DE5EFD">
      <w:rPr>
        <w:rStyle w:val="SidhuvudUtskott"/>
      </w:rPr>
      <w:instrText>6678</w:instrText>
    </w:r>
    <w:r w:rsidRPr="00DE5EFD">
      <w:rPr>
        <w:rStyle w:val="SidhuvudUtskott"/>
      </w:rPr>
      <w:fldChar w:fldCharType="end"/>
    </w:r>
    <w:r w:rsidRPr="00DE5EFD">
      <w:instrText xml:space="preserve">    </w:instrText>
    </w:r>
  </w:p>
  <w:p w:rsidR="002047A9" w:rsidRPr="00DE5EFD" w:rsidRDefault="002047A9">
    <w:pPr>
      <w:pStyle w:val="SidhuvudKantJmn"/>
      <w:framePr w:w="8732" w:h="567" w:hRule="exact" w:vSpace="0" w:wrap="around" w:vAnchor="page" w:y="341" w:anchorLock="0"/>
    </w:pP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separate"/>
    </w:r>
    <w:r w:rsidRPr="00DE5EFD">
      <w:rPr>
        <w:rStyle w:val="SidhuvudUtskott"/>
      </w:rPr>
      <w:instrText>Utkast</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    </w:instrText>
    </w:r>
    <w:r w:rsidRPr="00DE5EFD">
      <w:rPr>
        <w:rStyle w:val="SidhuvudUtskott"/>
      </w:rPr>
      <w:fldChar w:fldCharType="begin" w:fldLock="1"/>
    </w:r>
    <w:r w:rsidRPr="00DE5EFD">
      <w:rPr>
        <w:rStyle w:val="SidhuvudUtskott"/>
      </w:rPr>
      <w:instrText xml:space="preserve"> PRINTDATE \@ "yyyy-MM-dd HH.mm"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separate"/>
    </w:r>
    <w:r w:rsidRPr="00DE5EFD">
      <w:rPr>
        <w:rStyle w:val="SidhuvudUtskott"/>
      </w:rPr>
      <w:fldChar w:fldCharType="end"/>
    </w:r>
  </w:p>
  <w:p w:rsidR="002047A9" w:rsidRPr="00DE5EFD" w:rsidRDefault="002047A9">
    <w:pPr>
      <w:pStyle w:val="SidhuvudKantUdda"/>
      <w:framePr w:w="8732" w:h="567" w:hRule="exact" w:vSpace="0" w:wrap="around" w:vAnchor="page" w:y="341" w:anchorLock="0"/>
    </w:pPr>
    <w:r w:rsidRPr="00DE5EFD">
      <w:rPr>
        <w:rStyle w:val="SidhuvudRubrikReferens"/>
        <w:smallCaps w:val="0"/>
        <w:spacing w:val="0"/>
        <w:sz w:val="19"/>
      </w:rPr>
      <w:instrText xml:space="preserve"> </w:instrText>
    </w:r>
    <w:r w:rsidRPr="00DE5EFD">
      <w:instrText xml:space="preserve">"  "  </w:instrTex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instrText>1999/2000</w:instrText>
    </w:r>
    <w:r w:rsidRPr="00DE5EFD">
      <w:rPr>
        <w:rStyle w:val="SidhuvudUtskott"/>
      </w:rPr>
      <w:fldChar w:fldCharType="end"/>
    </w:r>
    <w:r w:rsidRPr="00DE5EFD">
      <w:rPr>
        <w:rStyle w:val="SidhuvudUtskott"/>
      </w:rPr>
      <w:instrText>:</w:instrText>
    </w:r>
    <w:r w:rsidRPr="00DE5EFD">
      <w:rPr>
        <w:rStyle w:val="SidhuvudUtskott"/>
      </w:rPr>
      <w:fldChar w:fldCharType="begin" w:fldLock="1"/>
    </w:r>
    <w:r w:rsidRPr="00DE5EFD">
      <w:rPr>
        <w:rStyle w:val="SidhuvudUtskott"/>
      </w:rPr>
      <w:instrText xml:space="preserve"> DOCPROPERTY Utskott</w:instrText>
    </w:r>
    <w:r w:rsidRPr="00DE5EFD">
      <w:rPr>
        <w:rStyle w:val="SidhuvudUtskott"/>
      </w:rPr>
      <w:fldChar w:fldCharType="separate"/>
    </w:r>
    <w:r w:rsidRPr="00DE5EFD">
      <w:rPr>
        <w:rStyle w:val="SidhuvudUtskott"/>
      </w:rPr>
      <w:instrText>BoU</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BetänkandeNr</w:instrText>
    </w:r>
    <w:r w:rsidRPr="00DE5EFD">
      <w:rPr>
        <w:rStyle w:val="SidhuvudUtskott"/>
      </w:rPr>
      <w:fldChar w:fldCharType="separate"/>
    </w:r>
    <w:r w:rsidRPr="00DE5EFD">
      <w:rPr>
        <w:rStyle w:val="SidhuvudUtskott"/>
      </w:rPr>
      <w:instrText>6678</w:instrText>
    </w:r>
    <w:r w:rsidRPr="00DE5EFD">
      <w:rPr>
        <w:rStyle w:val="SidhuvudUtskott"/>
      </w:rPr>
      <w:fldChar w:fldCharType="end"/>
    </w:r>
  </w:p>
  <w:p w:rsidR="002047A9" w:rsidRPr="00DE5EFD" w:rsidRDefault="002047A9">
    <w:pPr>
      <w:pStyle w:val="SidhuvudKantUdda"/>
      <w:framePr w:w="8732" w:h="567" w:hRule="exact" w:vSpace="0" w:wrap="around" w:vAnchor="page" w:y="341" w:anchorLock="0"/>
    </w:pP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w:instrText>
    </w:r>
    <w:r w:rsidRPr="00DE5EFD">
      <w:rPr>
        <w:rStyle w:val="SidhuvudUtskott"/>
      </w:rPr>
      <w:fldChar w:fldCharType="begin" w:fldLock="1"/>
    </w:r>
    <w:r w:rsidRPr="00DE5EFD">
      <w:rPr>
        <w:rStyle w:val="SidhuvudUtskott"/>
      </w:rPr>
      <w:instrText xml:space="preserve"> PRINTDATE \@ "yyyy-MM-dd HH.mm    "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separate"/>
    </w:r>
    <w:r w:rsidRPr="00DE5EFD">
      <w:rPr>
        <w:rStyle w:val="SidhuvudUtskott"/>
      </w:rPr>
      <w:fldChar w:fldCharType="end"/>
    </w:r>
    <w:r w:rsidRPr="00DE5EFD">
      <w:rPr>
        <w:rStyle w:val="SidhuvudUtskott"/>
      </w:rPr>
      <w:fldChar w:fldCharType="begin" w:fldLock="1"/>
    </w:r>
    <w:r w:rsidRPr="00DE5EFD">
      <w:rPr>
        <w:rStyle w:val="SidhuvudUtskott"/>
      </w:rPr>
      <w:instrText xml:space="preserve"> DOCPR</w:instrText>
    </w:r>
    <w:r w:rsidRPr="00DE5EFD">
      <w:rPr>
        <w:rStyle w:val="SidhuvudUtskott"/>
      </w:rPr>
      <w:instrText>O</w:instrText>
    </w:r>
    <w:r w:rsidRPr="00DE5EFD">
      <w:rPr>
        <w:rStyle w:val="SidhuvudUtskott"/>
      </w:rPr>
      <w:instrText>PERTY Status</w:instrText>
    </w:r>
    <w:r w:rsidRPr="00DE5EFD">
      <w:rPr>
        <w:rStyle w:val="SidhuvudUtskott"/>
      </w:rPr>
      <w:fldChar w:fldCharType="separate"/>
    </w:r>
    <w:r w:rsidRPr="00DE5EFD">
      <w:rPr>
        <w:rStyle w:val="SidhuvudUtskott"/>
      </w:rPr>
      <w:instrText>Utkast 2</w:instrText>
    </w:r>
    <w:r w:rsidRPr="00DE5EFD">
      <w:rPr>
        <w:rStyle w:val="SidhuvudUtskott"/>
      </w:rPr>
      <w:fldChar w:fldCharType="end"/>
    </w:r>
    <w:r w:rsidRPr="00DE5EFD">
      <w:instrText>"</w:instrText>
    </w:r>
    <w:r w:rsidRPr="00DE5EFD">
      <w:fldChar w:fldCharType="separate"/>
    </w:r>
    <w:r w:rsidRPr="00DE5EFD">
      <w:rPr>
        <w:position w:val="4"/>
        <w:sz w:val="28"/>
      </w:rPr>
      <w:instrText>|</w:instrText>
    </w:r>
    <w:r w:rsidRPr="00DE5EFD">
      <w:instrText xml:space="preserve">  </w:instrTex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instrText>1999/2000</w:instrText>
    </w:r>
    <w:r w:rsidRPr="00DE5EFD">
      <w:rPr>
        <w:rStyle w:val="SidhuvudUtskott"/>
      </w:rPr>
      <w:fldChar w:fldCharType="end"/>
    </w:r>
    <w:r w:rsidRPr="00DE5EFD">
      <w:rPr>
        <w:rStyle w:val="SidhuvudUtskott"/>
      </w:rPr>
      <w:instrText>:</w:instrText>
    </w:r>
    <w:r w:rsidRPr="00DE5EFD">
      <w:rPr>
        <w:rStyle w:val="SidhuvudUtskott"/>
      </w:rPr>
      <w:fldChar w:fldCharType="begin" w:fldLock="1"/>
    </w:r>
    <w:r w:rsidRPr="00DE5EFD">
      <w:rPr>
        <w:rStyle w:val="SidhuvudUtskott"/>
      </w:rPr>
      <w:instrText xml:space="preserve"> DOCPROPERTY Utskott</w:instrText>
    </w:r>
    <w:r w:rsidRPr="00DE5EFD">
      <w:rPr>
        <w:rStyle w:val="SidhuvudUtskott"/>
      </w:rPr>
      <w:fldChar w:fldCharType="separate"/>
    </w:r>
    <w:r w:rsidRPr="00DE5EFD">
      <w:rPr>
        <w:rStyle w:val="SidhuvudUtskott"/>
      </w:rPr>
      <w:instrText>BoU</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BetänkandeNr</w:instrText>
    </w:r>
    <w:r w:rsidRPr="00DE5EFD">
      <w:rPr>
        <w:rStyle w:val="SidhuvudUtskott"/>
      </w:rPr>
      <w:fldChar w:fldCharType="separate"/>
    </w:r>
    <w:r w:rsidRPr="00DE5EFD">
      <w:rPr>
        <w:rStyle w:val="SidhuvudUtskott"/>
      </w:rPr>
      <w:instrText>6678</w:instrText>
    </w:r>
    <w:r w:rsidRPr="00DE5EFD">
      <w:rPr>
        <w:rStyle w:val="SidhuvudUtskott"/>
      </w:rPr>
      <w:fldChar w:fldCharType="end"/>
    </w:r>
  </w:p>
  <w:p w:rsidR="002047A9" w:rsidRPr="00DE5EFD" w:rsidRDefault="002047A9">
    <w:pPr>
      <w:pStyle w:val="SidhuvudKantUdda"/>
      <w:framePr w:w="8732" w:h="567" w:hRule="exact" w:vSpace="0" w:wrap="around" w:vAnchor="page" w:y="341" w:anchorLock="0"/>
    </w:pP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separate"/>
    </w:r>
    <w:r w:rsidRPr="00DE5EFD">
      <w:rPr>
        <w:rStyle w:val="SidhuvudUtskott"/>
      </w:rPr>
      <w:instrText>Utkast 2</w:instrText>
    </w:r>
    <w:r w:rsidRPr="00DE5EFD">
      <w:rPr>
        <w:rStyle w:val="SidhuvudUtskott"/>
      </w:rPr>
      <w:fldChar w:fldCharType="end"/>
    </w:r>
    <w:r w:rsidRPr="00DE5EFD">
      <w:fldChar w:fldCharType="end"/>
    </w:r>
    <w:r w:rsidRPr="00DE5EFD">
      <w:instrText>" " "</w:instrText>
    </w:r>
    <w:r w:rsidRPr="00DE5EFD">
      <w:fldChar w:fldCharType="separate"/>
    </w:r>
    <w:r w:rsidR="00DE5EFD" w:rsidRPr="00DE5EFD">
      <w:rPr>
        <w:noProof/>
      </w:rPr>
      <w:t xml:space="preserve"> </w:t>
    </w:r>
    <w:r w:rsidRPr="00DE5EFD">
      <w:fldChar w:fldCharType="end"/>
    </w:r>
  </w:p>
  <w:p w:rsidR="002047A9" w:rsidRPr="00DE5EFD" w:rsidRDefault="002047A9">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t xml:space="preserve">  </w:t>
    </w:r>
    <w:r w:rsidRPr="00DE5EFD">
      <w:rPr>
        <w:rStyle w:val="SidhuvudUtskott"/>
      </w:rPr>
      <w:t>2002/03:FiU11</w:t>
    </w:r>
  </w:p>
  <w:p w:rsidR="002047A9" w:rsidRPr="00DE5EFD" w:rsidRDefault="002047A9">
    <w:pPr>
      <w:pStyle w:val="SidhuvudKantUdda"/>
      <w:framePr w:w="8732" w:h="567" w:hRule="exact" w:vSpace="0" w:wrap="around" w:vAnchor="page" w:y="341" w:anchorLock="0"/>
    </w:pPr>
  </w:p>
  <w:p w:rsidR="002047A9" w:rsidRPr="00DE5EFD" w:rsidRDefault="002047A9">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957" w:h="624" w:hRule="exact" w:vSpace="0" w:wrap="around" w:vAnchor="page" w:y="171" w:anchorLock="0"/>
    </w:pP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 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BetänkandeNr</w:instrText>
    </w:r>
    <w:r w:rsidRPr="00DE5EFD">
      <w:rPr>
        <w:rStyle w:val="SidhuvudUtskott"/>
      </w:rPr>
      <w:fldChar w:fldCharType="separate"/>
    </w:r>
    <w:r w:rsidRPr="00DE5EFD">
      <w:rPr>
        <w:rStyle w:val="SidhuvudUtskott"/>
      </w:rPr>
      <w:t>11</w:t>
    </w:r>
    <w:r w:rsidRPr="00DE5EFD">
      <w:rPr>
        <w:rStyle w:val="SidhuvudUtskott"/>
      </w:rPr>
      <w:fldChar w:fldCharType="end"/>
    </w:r>
    <w:r w:rsidRPr="00DE5EFD">
      <w:t xml:space="preserve">     </w:t>
    </w:r>
    <w:r w:rsidRPr="00DE5EFD">
      <w:rPr>
        <w:rStyle w:val="SidhuvudBilaga"/>
      </w:rPr>
      <w:t xml:space="preserve"> Bilaga 3    </w:t>
    </w: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Konstitutionsutskottets yttrande</w:t>
    </w:r>
    <w:r w:rsidRPr="00DE5EFD">
      <w:rPr>
        <w:rStyle w:val="SidhuvudRubrikReferens"/>
      </w:rPr>
      <w:fldChar w:fldCharType="end"/>
    </w:r>
  </w:p>
  <w:p w:rsidR="002047A9" w:rsidRPr="00DE5EFD" w:rsidRDefault="002047A9">
    <w:pPr>
      <w:pStyle w:val="SidhuvudKantJmn"/>
      <w:framePr w:w="8957" w:h="624" w:hRule="exact" w:vSpace="0" w:wrap="around" w:vAnchor="page" w:y="171" w:anchorLock="0"/>
    </w:pP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    </w:instrText>
    </w:r>
    <w:r w:rsidRPr="00DE5EFD">
      <w:rPr>
        <w:rStyle w:val="SidhuvudUtskott"/>
      </w:rPr>
      <w:fldChar w:fldCharType="begin" w:fldLock="1"/>
    </w:r>
    <w:r w:rsidRPr="00DE5EFD">
      <w:rPr>
        <w:rStyle w:val="SidhuvudUtskott"/>
      </w:rPr>
      <w:instrText xml:space="preserve"> PRINTDATE \@ "yyyy-MM-dd HH.mm"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p>
  <w:p w:rsidR="002047A9" w:rsidRPr="00DE5EFD" w:rsidRDefault="002047A9">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957" w:h="624" w:hRule="exact" w:vSpace="0" w:wrap="around" w:vAnchor="page" w:y="171" w:anchorLock="0"/>
    </w:pP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Konstitutionsutskottets yttrande</w:t>
    </w:r>
    <w:r w:rsidRPr="00DE5EFD">
      <w:rPr>
        <w:rStyle w:val="SidhuvudRubrikReferens"/>
      </w:rPr>
      <w:fldChar w:fldCharType="end"/>
    </w:r>
    <w:r w:rsidRPr="00DE5EFD">
      <w:rPr>
        <w:rStyle w:val="SidhuvudBilaga"/>
      </w:rPr>
      <w:t xml:space="preserve">   Bilaga 3  </w:t>
    </w:r>
    <w:r w:rsidRPr="00DE5EFD">
      <w:t xml:space="preserve">     </w: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w:instrText>
    </w:r>
    <w:r w:rsidRPr="00DE5EFD">
      <w:instrText xml:space="preserve"> </w:instrText>
    </w:r>
    <w:r w:rsidRPr="00DE5EFD">
      <w:rPr>
        <w:rStyle w:val="SidhuvudUtskott"/>
      </w:rPr>
      <w:instrText>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w:instrText>
    </w:r>
    <w:r w:rsidRPr="00DE5EFD">
      <w:rPr>
        <w:rStyle w:val="SidhuvudUtskott"/>
      </w:rPr>
      <w:instrText>n</w:instrText>
    </w:r>
    <w:r w:rsidRPr="00DE5EFD">
      <w:rPr>
        <w:rStyle w:val="SidhuvudUtskott"/>
      </w:rPr>
      <w:instrText>kandeNr</w:instrText>
    </w:r>
    <w:r w:rsidRPr="00DE5EFD">
      <w:rPr>
        <w:rStyle w:val="SidhuvudUtskott"/>
      </w:rPr>
      <w:fldChar w:fldCharType="separate"/>
    </w:r>
    <w:r w:rsidRPr="00DE5EFD">
      <w:rPr>
        <w:rStyle w:val="SidhuvudUtskott"/>
      </w:rPr>
      <w:t>11</w:t>
    </w:r>
    <w:r w:rsidRPr="00DE5EFD">
      <w:rPr>
        <w:rStyle w:val="SidhuvudUtskott"/>
      </w:rPr>
      <w:fldChar w:fldCharType="end"/>
    </w:r>
  </w:p>
  <w:p w:rsidR="002047A9" w:rsidRPr="00DE5EFD" w:rsidRDefault="002047A9">
    <w:pPr>
      <w:pStyle w:val="SidhuvudKantUdda"/>
      <w:framePr w:w="8957" w:h="624" w:hRule="exact" w:vSpace="0" w:wrap="around" w:vAnchor="page" w:y="171" w:anchorLock="0"/>
    </w:pP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w:instrText>
    </w:r>
    <w:r w:rsidRPr="00DE5EFD">
      <w:rPr>
        <w:rStyle w:val="SidhuvudUtskott"/>
      </w:rPr>
      <w:fldChar w:fldCharType="begin" w:fldLock="1"/>
    </w:r>
    <w:r w:rsidRPr="00DE5EFD">
      <w:rPr>
        <w:rStyle w:val="SidhuvudUtskott"/>
      </w:rPr>
      <w:instrText xml:space="preserve"> PRINTDATE \@ "yyyy-MM-dd HH.mm    "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p>
  <w:p w:rsidR="002047A9" w:rsidRPr="00DE5EFD" w:rsidRDefault="002047A9">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957" w:h="624" w:hRule="exact" w:vSpace="0" w:wrap="around" w:vAnchor="page" w:y="171" w:anchorLock="0"/>
    </w:pPr>
    <w:r w:rsidRPr="00DE5EFD">
      <w:t xml:space="preserve">  </w:t>
    </w:r>
    <w:r w:rsidRPr="00DE5EFD">
      <w:rPr>
        <w:rStyle w:val="SidhuvudUtskott"/>
      </w:rPr>
      <w:t>2002/03:FiU11</w:t>
    </w:r>
  </w:p>
  <w:p w:rsidR="002047A9" w:rsidRPr="00DE5EFD" w:rsidRDefault="002047A9">
    <w:pPr>
      <w:pStyle w:val="SidhuvudKantUdda"/>
      <w:framePr w:w="8957" w:h="624" w:hRule="exact" w:vSpace="0" w:wrap="around" w:vAnchor="page" w:y="171" w:anchorLock="0"/>
    </w:pPr>
  </w:p>
  <w:p w:rsidR="002047A9" w:rsidRPr="00DE5EFD" w:rsidRDefault="002047A9">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957" w:h="624" w:hRule="exact" w:vSpace="0" w:wrap="around" w:vAnchor="page" w:y="171" w:anchorLock="0"/>
    </w:pPr>
    <w:r w:rsidRPr="00DE5EFD">
      <w:rPr>
        <w:rStyle w:val="SidhuvudUtskott"/>
      </w:rPr>
      <w:t>2002/03:FiU11</w:t>
    </w:r>
    <w:r w:rsidRPr="00DE5EFD">
      <w:t xml:space="preserve">     </w:t>
    </w:r>
    <w:r w:rsidRPr="00DE5EFD">
      <w:rPr>
        <w:rStyle w:val="SidhuvudBilaga"/>
      </w:rPr>
      <w:t xml:space="preserve"> Bilaga 4   </w:t>
    </w:r>
    <w:r w:rsidRPr="00DE5EFD">
      <w:rPr>
        <w:rStyle w:val="SidhuvudRubrikReferens"/>
      </w:rPr>
      <w:t>Försvarsutskottets yttrande</w:t>
    </w:r>
  </w:p>
  <w:p w:rsidR="002047A9" w:rsidRPr="00DE5EFD" w:rsidRDefault="002047A9">
    <w:pPr>
      <w:pStyle w:val="SidhuvudKantJmn"/>
      <w:framePr w:w="8957" w:h="624" w:hRule="exact" w:vSpace="0" w:wrap="around" w:vAnchor="page" w:y="171" w:anchorLock="0"/>
    </w:pPr>
  </w:p>
  <w:p w:rsidR="002047A9" w:rsidRPr="00DE5EFD" w:rsidRDefault="002047A9">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957" w:h="624" w:hRule="exact" w:vSpace="0" w:wrap="around" w:vAnchor="page" w:y="171" w:anchorLock="0"/>
    </w:pPr>
    <w:r w:rsidRPr="00DE5EFD">
      <w:rPr>
        <w:rStyle w:val="SidhuvudRubrikReferens"/>
      </w:rPr>
      <w:t>Försvarsutskottets yttrande</w:t>
    </w:r>
    <w:r w:rsidRPr="00DE5EFD">
      <w:rPr>
        <w:rStyle w:val="SidhuvudBilaga"/>
      </w:rPr>
      <w:t xml:space="preserve">   Bilaga 4 </w:t>
    </w:r>
    <w:r w:rsidRPr="00DE5EFD">
      <w:t xml:space="preserve">     </w:t>
    </w:r>
    <w:r w:rsidRPr="00DE5EFD">
      <w:rPr>
        <w:rStyle w:val="SidhuvudUtskott"/>
      </w:rPr>
      <w:t>2002/03:FiU11</w:t>
    </w:r>
  </w:p>
  <w:p w:rsidR="002047A9" w:rsidRPr="00DE5EFD" w:rsidRDefault="002047A9">
    <w:pPr>
      <w:pStyle w:val="SidhuvudKantUdda"/>
      <w:framePr w:w="8957" w:h="624" w:hRule="exact" w:vSpace="0" w:wrap="around" w:vAnchor="page" w:y="171" w:anchorLock="0"/>
    </w:pPr>
  </w:p>
  <w:p w:rsidR="002047A9" w:rsidRPr="00DE5EFD" w:rsidRDefault="002047A9">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957" w:h="624" w:hRule="exact" w:vSpace="0" w:wrap="around" w:vAnchor="page" w:y="171" w:anchorLock="0"/>
    </w:pPr>
    <w:r w:rsidRPr="00DE5EFD">
      <w:rPr>
        <w:rStyle w:val="SidhuvudUtskott"/>
      </w:rPr>
      <w:t>2002/03:FiU11</w:t>
    </w:r>
    <w:r w:rsidRPr="00DE5EFD">
      <w:t xml:space="preserve">    </w:t>
    </w:r>
  </w:p>
  <w:p w:rsidR="002047A9" w:rsidRPr="00DE5EFD" w:rsidRDefault="002047A9">
    <w:pPr>
      <w:pStyle w:val="SidhuvudKantJmn"/>
      <w:framePr w:w="8957" w:h="624" w:hRule="exact" w:vSpace="0" w:wrap="around" w:vAnchor="page" w:y="171" w:anchorLock="0"/>
    </w:pPr>
  </w:p>
  <w:p w:rsidR="002047A9" w:rsidRPr="00DE5EFD" w:rsidRDefault="002047A9">
    <w:pPr>
      <w:pStyle w:val="SidhuvudKantUdda"/>
      <w:framePr w:w="8957" w:h="624" w:hRule="exact" w:vSpace="0" w:wrap="around" w:vAnchor="page" w:y="171" w:anchorLock="0"/>
    </w:pPr>
    <w:r w:rsidRPr="00DE5EFD">
      <w:rPr>
        <w:rStyle w:val="SidhuvudRubrikReferens"/>
        <w:smallCaps w:val="0"/>
        <w:spacing w:val="0"/>
        <w:sz w:val="19"/>
      </w:rPr>
      <w:t xml:space="preserve"> </w:t>
    </w:r>
  </w:p>
  <w:p w:rsidR="002047A9" w:rsidRPr="00DE5EFD" w:rsidRDefault="002047A9">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957" w:h="624" w:hRule="exact" w:vSpace="0" w:wrap="around" w:vAnchor="page" w:y="171" w:anchorLock="0"/>
    </w:pPr>
    <w:r w:rsidRPr="00DE5EFD">
      <w:rPr>
        <w:rStyle w:val="SidhuvudUtskott"/>
      </w:rPr>
      <w:t>2002/03:FiU11</w:t>
    </w:r>
    <w:r w:rsidRPr="00DE5EFD">
      <w:t xml:space="preserve">     </w:t>
    </w:r>
    <w:r w:rsidRPr="00DE5EFD">
      <w:rPr>
        <w:rStyle w:val="SidhuvudBilaga"/>
      </w:rPr>
      <w:t xml:space="preserve"> Bilaga 5   </w:t>
    </w:r>
    <w:r w:rsidRPr="00DE5EFD">
      <w:rPr>
        <w:rStyle w:val="SidhuvudRubrikReferens"/>
      </w:rPr>
      <w:t>Socialförsäkringsutskottets protokollsutdrag</w:t>
    </w:r>
  </w:p>
  <w:p w:rsidR="002047A9" w:rsidRPr="00DE5EFD" w:rsidRDefault="002047A9">
    <w:pPr>
      <w:pStyle w:val="SidhuvudKantJmn"/>
      <w:framePr w:w="8957" w:h="624" w:hRule="exact" w:vSpace="0" w:wrap="around" w:vAnchor="page" w:y="171" w:anchorLock="0"/>
    </w:pPr>
  </w:p>
  <w:p w:rsidR="002047A9" w:rsidRPr="00DE5EFD" w:rsidRDefault="002047A9">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957" w:h="624" w:hRule="exact" w:vSpace="0" w:wrap="around" w:vAnchor="page" w:y="171" w:anchorLock="0"/>
    </w:pP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Försvarsutskottets yttrande</w:t>
    </w:r>
    <w:r w:rsidRPr="00DE5EFD">
      <w:rPr>
        <w:rStyle w:val="SidhuvudRubrikReferens"/>
      </w:rPr>
      <w:fldChar w:fldCharType="end"/>
    </w:r>
    <w:r w:rsidRPr="00DE5EFD">
      <w:rPr>
        <w:rStyle w:val="SidhuvudBilaga"/>
      </w:rPr>
      <w:t xml:space="preserve">   Bilaga 5 </w:t>
    </w:r>
    <w:r w:rsidRPr="00DE5EFD">
      <w:t xml:space="preserve">     </w: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w:instrText>
    </w:r>
    <w:r w:rsidRPr="00DE5EFD">
      <w:instrText xml:space="preserve"> </w:instrText>
    </w:r>
    <w:r w:rsidRPr="00DE5EFD">
      <w:rPr>
        <w:rStyle w:val="SidhuvudUtskott"/>
      </w:rPr>
      <w:instrText>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w:instrText>
    </w:r>
    <w:r w:rsidRPr="00DE5EFD">
      <w:rPr>
        <w:rStyle w:val="SidhuvudUtskott"/>
      </w:rPr>
      <w:instrText>O</w:instrText>
    </w:r>
    <w:r w:rsidRPr="00DE5EFD">
      <w:rPr>
        <w:rStyle w:val="SidhuvudUtskott"/>
      </w:rPr>
      <w:instrText>PERTY Betä</w:instrText>
    </w:r>
    <w:r w:rsidRPr="00DE5EFD">
      <w:rPr>
        <w:rStyle w:val="SidhuvudUtskott"/>
      </w:rPr>
      <w:instrText>n</w:instrText>
    </w:r>
    <w:r w:rsidRPr="00DE5EFD">
      <w:rPr>
        <w:rStyle w:val="SidhuvudUtskott"/>
      </w:rPr>
      <w:instrText>kandeNr</w:instrText>
    </w:r>
    <w:r w:rsidRPr="00DE5EFD">
      <w:rPr>
        <w:rStyle w:val="SidhuvudUtskott"/>
      </w:rPr>
      <w:fldChar w:fldCharType="separate"/>
    </w:r>
    <w:r w:rsidRPr="00DE5EFD">
      <w:rPr>
        <w:rStyle w:val="SidhuvudUtskott"/>
      </w:rPr>
      <w:t>11</w:t>
    </w:r>
    <w:r w:rsidRPr="00DE5EFD">
      <w:rPr>
        <w:rStyle w:val="SidhuvudUtskott"/>
      </w:rPr>
      <w:fldChar w:fldCharType="end"/>
    </w:r>
  </w:p>
  <w:p w:rsidR="002047A9" w:rsidRPr="00DE5EFD" w:rsidRDefault="002047A9">
    <w:pPr>
      <w:pStyle w:val="SidhuvudKantUdda"/>
      <w:framePr w:w="8957" w:h="624" w:hRule="exact" w:vSpace="0" w:wrap="around" w:vAnchor="page" w:y="171" w:anchorLock="0"/>
    </w:pP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w:instrText>
    </w:r>
    <w:r w:rsidRPr="00DE5EFD">
      <w:rPr>
        <w:rStyle w:val="SidhuvudUtskott"/>
      </w:rPr>
      <w:fldChar w:fldCharType="begin" w:fldLock="1"/>
    </w:r>
    <w:r w:rsidRPr="00DE5EFD">
      <w:rPr>
        <w:rStyle w:val="SidhuvudUtskott"/>
      </w:rPr>
      <w:instrText xml:space="preserve"> PRINTDATE \@ "yyyy-MM-dd HH.mm    "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p>
  <w:p w:rsidR="002047A9" w:rsidRPr="00DE5EFD" w:rsidRDefault="002047A9">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957" w:h="624" w:hRule="exact" w:vSpace="0" w:wrap="around" w:vAnchor="page" w:y="171" w:anchorLock="0"/>
    </w:pPr>
    <w:r w:rsidRPr="00DE5EFD">
      <w:t xml:space="preserve">  </w:t>
    </w:r>
    <w:r w:rsidRPr="00DE5EFD">
      <w:rPr>
        <w:rStyle w:val="SidhuvudUtskott"/>
      </w:rPr>
      <w:t>2002/03:FiU11</w:t>
    </w:r>
  </w:p>
  <w:p w:rsidR="002047A9" w:rsidRPr="00DE5EFD" w:rsidRDefault="002047A9">
    <w:pPr>
      <w:pStyle w:val="SidhuvudKantUdda"/>
      <w:framePr w:w="8957" w:h="624" w:hRule="exact" w:vSpace="0" w:wrap="around" w:vAnchor="page" w:y="171" w:anchorLock="0"/>
    </w:pPr>
  </w:p>
  <w:p w:rsidR="002047A9" w:rsidRPr="00DE5EFD" w:rsidRDefault="002047A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732" w:h="567" w:hRule="exact" w:vSpace="0" w:wrap="around" w:vAnchor="page" w:y="341" w:anchorLock="0"/>
    </w:pPr>
    <w:r w:rsidRPr="00DE5EFD">
      <w:rPr>
        <w:rStyle w:val="SidhuvudUtskott"/>
      </w:rPr>
      <w:t>2002/03:FiU11</w:t>
    </w:r>
    <w:r w:rsidRPr="00DE5EFD">
      <w:t xml:space="preserve">     </w:t>
    </w:r>
    <w:r w:rsidRPr="00DE5EFD">
      <w:rPr>
        <w:rStyle w:val="SidhuvudBilaga"/>
      </w:rPr>
      <w:t xml:space="preserve"> </w:t>
    </w:r>
    <w:r w:rsidRPr="00DE5EFD">
      <w:rPr>
        <w:rStyle w:val="SidhuvudRubrikReferens"/>
      </w:rPr>
      <w:t>Innehållsförteckning</w:t>
    </w:r>
  </w:p>
  <w:p w:rsidR="002047A9" w:rsidRPr="00DE5EFD" w:rsidRDefault="002047A9">
    <w:pPr>
      <w:pStyle w:val="SidhuvudKantJmn"/>
      <w:framePr w:w="8732" w:h="567" w:hRule="exact" w:vSpace="0" w:wrap="around" w:vAnchor="page" w:y="341" w:anchorLock="0"/>
    </w:pPr>
  </w:p>
  <w:p w:rsidR="002047A9" w:rsidRPr="00DE5EFD" w:rsidRDefault="002047A9">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957" w:h="624" w:hRule="exact" w:vSpace="0" w:wrap="around" w:vAnchor="page" w:y="171" w:anchorLock="0"/>
    </w:pP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 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BetänkandeNr</w:instrText>
    </w:r>
    <w:r w:rsidRPr="00DE5EFD">
      <w:rPr>
        <w:rStyle w:val="SidhuvudUtskott"/>
      </w:rPr>
      <w:fldChar w:fldCharType="separate"/>
    </w:r>
    <w:r w:rsidRPr="00DE5EFD">
      <w:rPr>
        <w:rStyle w:val="SidhuvudUtskott"/>
      </w:rPr>
      <w:t>11</w:t>
    </w:r>
    <w:r w:rsidRPr="00DE5EFD">
      <w:rPr>
        <w:rStyle w:val="SidhuvudUtskott"/>
      </w:rPr>
      <w:fldChar w:fldCharType="end"/>
    </w:r>
    <w:r w:rsidRPr="00DE5EFD">
      <w:t xml:space="preserve">     </w:t>
    </w:r>
    <w:r w:rsidRPr="00DE5EFD">
      <w:rPr>
        <w:rStyle w:val="SidhuvudBilaga"/>
      </w:rPr>
      <w:t xml:space="preserve"> Bilaga 6   </w:t>
    </w: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Socialförsäkringsutskottets protokollsutdrag</w:t>
    </w:r>
    <w:r w:rsidRPr="00DE5EFD">
      <w:rPr>
        <w:rStyle w:val="SidhuvudRubrikReferens"/>
      </w:rPr>
      <w:fldChar w:fldCharType="end"/>
    </w:r>
  </w:p>
  <w:p w:rsidR="002047A9" w:rsidRPr="00DE5EFD" w:rsidRDefault="002047A9">
    <w:pPr>
      <w:pStyle w:val="SidhuvudKantJmn"/>
      <w:framePr w:w="8957" w:h="624" w:hRule="exact" w:vSpace="0" w:wrap="around" w:vAnchor="page" w:y="171" w:anchorLock="0"/>
    </w:pP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    </w:instrText>
    </w:r>
    <w:r w:rsidRPr="00DE5EFD">
      <w:rPr>
        <w:rStyle w:val="SidhuvudUtskott"/>
      </w:rPr>
      <w:fldChar w:fldCharType="begin" w:fldLock="1"/>
    </w:r>
    <w:r w:rsidRPr="00DE5EFD">
      <w:rPr>
        <w:rStyle w:val="SidhuvudUtskott"/>
      </w:rPr>
      <w:instrText xml:space="preserve"> PRINTDATE \@ "yyyy-MM-dd HH.mm"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p>
  <w:p w:rsidR="002047A9" w:rsidRPr="00DE5EFD" w:rsidRDefault="002047A9">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957" w:h="624" w:hRule="exact" w:vSpace="0" w:wrap="around" w:vAnchor="page" w:y="171" w:anchorLock="0"/>
    </w:pP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Socialförsäkringsutskottets protokollsutdrag</w:t>
    </w:r>
    <w:r w:rsidRPr="00DE5EFD">
      <w:rPr>
        <w:rStyle w:val="SidhuvudRubrikReferens"/>
      </w:rPr>
      <w:fldChar w:fldCharType="end"/>
    </w:r>
    <w:r w:rsidRPr="00DE5EFD">
      <w:rPr>
        <w:rStyle w:val="SidhuvudBilaga"/>
      </w:rPr>
      <w:t xml:space="preserve">   Bilaga 6 </w:t>
    </w:r>
    <w:r w:rsidRPr="00DE5EFD">
      <w:t xml:space="preserve">     </w: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w:instrText>
    </w:r>
    <w:r w:rsidRPr="00DE5EFD">
      <w:instrText xml:space="preserve"> </w:instrText>
    </w:r>
    <w:r w:rsidRPr="00DE5EFD">
      <w:rPr>
        <w:rStyle w:val="SidhuvudUtskott"/>
      </w:rPr>
      <w:instrText>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w:instrText>
    </w:r>
    <w:r w:rsidRPr="00DE5EFD">
      <w:rPr>
        <w:rStyle w:val="SidhuvudUtskott"/>
      </w:rPr>
      <w:instrText>O</w:instrText>
    </w:r>
    <w:r w:rsidRPr="00DE5EFD">
      <w:rPr>
        <w:rStyle w:val="SidhuvudUtskott"/>
      </w:rPr>
      <w:instrText>PERTY Betä</w:instrText>
    </w:r>
    <w:r w:rsidRPr="00DE5EFD">
      <w:rPr>
        <w:rStyle w:val="SidhuvudUtskott"/>
      </w:rPr>
      <w:instrText>n</w:instrText>
    </w:r>
    <w:r w:rsidRPr="00DE5EFD">
      <w:rPr>
        <w:rStyle w:val="SidhuvudUtskott"/>
      </w:rPr>
      <w:instrText>kandeNr</w:instrText>
    </w:r>
    <w:r w:rsidRPr="00DE5EFD">
      <w:rPr>
        <w:rStyle w:val="SidhuvudUtskott"/>
      </w:rPr>
      <w:fldChar w:fldCharType="separate"/>
    </w:r>
    <w:r w:rsidRPr="00DE5EFD">
      <w:rPr>
        <w:rStyle w:val="SidhuvudUtskott"/>
      </w:rPr>
      <w:t>11</w:t>
    </w:r>
    <w:r w:rsidRPr="00DE5EFD">
      <w:rPr>
        <w:rStyle w:val="SidhuvudUtskott"/>
      </w:rPr>
      <w:fldChar w:fldCharType="end"/>
    </w:r>
  </w:p>
  <w:p w:rsidR="002047A9" w:rsidRPr="00DE5EFD" w:rsidRDefault="002047A9">
    <w:pPr>
      <w:pStyle w:val="SidhuvudKantUdda"/>
      <w:framePr w:w="8957" w:h="624" w:hRule="exact" w:vSpace="0" w:wrap="around" w:vAnchor="page" w:y="171" w:anchorLock="0"/>
    </w:pP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w:instrText>
    </w:r>
    <w:r w:rsidRPr="00DE5EFD">
      <w:rPr>
        <w:rStyle w:val="SidhuvudUtskott"/>
      </w:rPr>
      <w:fldChar w:fldCharType="begin" w:fldLock="1"/>
    </w:r>
    <w:r w:rsidRPr="00DE5EFD">
      <w:rPr>
        <w:rStyle w:val="SidhuvudUtskott"/>
      </w:rPr>
      <w:instrText xml:space="preserve"> PRINTDATE \@ "yyyy-MM-dd HH.mm    "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p>
  <w:p w:rsidR="002047A9" w:rsidRPr="00DE5EFD" w:rsidRDefault="002047A9">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957" w:h="624" w:hRule="exact" w:vSpace="0" w:wrap="around" w:vAnchor="page" w:y="171" w:anchorLock="0"/>
    </w:pPr>
    <w:r w:rsidRPr="00DE5EFD">
      <w:t xml:space="preserve">  </w:t>
    </w:r>
    <w:r w:rsidRPr="00DE5EFD">
      <w:rPr>
        <w:rStyle w:val="SidhuvudUtskott"/>
      </w:rPr>
      <w:t>2002/03:FiU11</w:t>
    </w:r>
  </w:p>
  <w:p w:rsidR="002047A9" w:rsidRPr="00DE5EFD" w:rsidRDefault="002047A9">
    <w:pPr>
      <w:pStyle w:val="SidhuvudKantUdda"/>
      <w:framePr w:w="8957" w:h="624" w:hRule="exact" w:vSpace="0" w:wrap="around" w:vAnchor="page" w:y="171" w:anchorLock="0"/>
    </w:pPr>
  </w:p>
  <w:p w:rsidR="002047A9" w:rsidRPr="00DE5EFD" w:rsidRDefault="002047A9">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957" w:h="624" w:hRule="exact" w:vSpace="0" w:wrap="around" w:vAnchor="page" w:y="171" w:anchorLock="0"/>
    </w:pP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 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BetänkandeNr</w:instrText>
    </w:r>
    <w:r w:rsidRPr="00DE5EFD">
      <w:rPr>
        <w:rStyle w:val="SidhuvudUtskott"/>
      </w:rPr>
      <w:fldChar w:fldCharType="separate"/>
    </w:r>
    <w:r w:rsidRPr="00DE5EFD">
      <w:rPr>
        <w:rStyle w:val="SidhuvudUtskott"/>
      </w:rPr>
      <w:t>11</w:t>
    </w:r>
    <w:r w:rsidRPr="00DE5EFD">
      <w:rPr>
        <w:rStyle w:val="SidhuvudUtskott"/>
      </w:rPr>
      <w:fldChar w:fldCharType="end"/>
    </w:r>
    <w:r w:rsidRPr="00DE5EFD">
      <w:t xml:space="preserve">     </w:t>
    </w:r>
    <w:r w:rsidRPr="00DE5EFD">
      <w:rPr>
        <w:rStyle w:val="SidhuvudBilaga"/>
      </w:rPr>
      <w:t xml:space="preserve"> Bilaga 7   </w:t>
    </w: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Socialutskottets protokollsutdrag</w:t>
    </w:r>
    <w:r w:rsidRPr="00DE5EFD">
      <w:rPr>
        <w:rStyle w:val="SidhuvudRubrikReferens"/>
      </w:rPr>
      <w:fldChar w:fldCharType="end"/>
    </w:r>
  </w:p>
  <w:p w:rsidR="002047A9" w:rsidRPr="00DE5EFD" w:rsidRDefault="002047A9">
    <w:pPr>
      <w:pStyle w:val="SidhuvudKantJmn"/>
      <w:framePr w:w="8957" w:h="624" w:hRule="exact" w:vSpace="0" w:wrap="around" w:vAnchor="page" w:y="171" w:anchorLock="0"/>
    </w:pP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    </w:instrText>
    </w:r>
    <w:r w:rsidRPr="00DE5EFD">
      <w:rPr>
        <w:rStyle w:val="SidhuvudUtskott"/>
      </w:rPr>
      <w:fldChar w:fldCharType="begin" w:fldLock="1"/>
    </w:r>
    <w:r w:rsidRPr="00DE5EFD">
      <w:rPr>
        <w:rStyle w:val="SidhuvudUtskott"/>
      </w:rPr>
      <w:instrText xml:space="preserve"> PRINTDATE \@ "yyyy-MM-dd HH.mm"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p>
  <w:p w:rsidR="002047A9" w:rsidRPr="00DE5EFD" w:rsidRDefault="002047A9">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957" w:h="624" w:hRule="exact" w:vSpace="0" w:wrap="around" w:vAnchor="page" w:y="171" w:anchorLock="0"/>
    </w:pP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Socialutskottets protokollsutdrag</w:t>
    </w:r>
    <w:r w:rsidRPr="00DE5EFD">
      <w:rPr>
        <w:rStyle w:val="SidhuvudRubrikReferens"/>
      </w:rPr>
      <w:fldChar w:fldCharType="end"/>
    </w:r>
    <w:r w:rsidRPr="00DE5EFD">
      <w:rPr>
        <w:rStyle w:val="SidhuvudBilaga"/>
      </w:rPr>
      <w:t xml:space="preserve">   Bilaga 7 </w:t>
    </w:r>
    <w:r w:rsidRPr="00DE5EFD">
      <w:t xml:space="preserve">     </w: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w:instrText>
    </w:r>
    <w:r w:rsidRPr="00DE5EFD">
      <w:instrText xml:space="preserve"> </w:instrText>
    </w:r>
    <w:r w:rsidRPr="00DE5EFD">
      <w:rPr>
        <w:rStyle w:val="SidhuvudUtskott"/>
      </w:rPr>
      <w:instrText>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w:instrText>
    </w:r>
    <w:r w:rsidRPr="00DE5EFD">
      <w:rPr>
        <w:rStyle w:val="SidhuvudUtskott"/>
      </w:rPr>
      <w:instrText>O</w:instrText>
    </w:r>
    <w:r w:rsidRPr="00DE5EFD">
      <w:rPr>
        <w:rStyle w:val="SidhuvudUtskott"/>
      </w:rPr>
      <w:instrText>PERTY Betä</w:instrText>
    </w:r>
    <w:r w:rsidRPr="00DE5EFD">
      <w:rPr>
        <w:rStyle w:val="SidhuvudUtskott"/>
      </w:rPr>
      <w:instrText>n</w:instrText>
    </w:r>
    <w:r w:rsidRPr="00DE5EFD">
      <w:rPr>
        <w:rStyle w:val="SidhuvudUtskott"/>
      </w:rPr>
      <w:instrText>kandeNr</w:instrText>
    </w:r>
    <w:r w:rsidRPr="00DE5EFD">
      <w:rPr>
        <w:rStyle w:val="SidhuvudUtskott"/>
      </w:rPr>
      <w:fldChar w:fldCharType="separate"/>
    </w:r>
    <w:r w:rsidRPr="00DE5EFD">
      <w:rPr>
        <w:rStyle w:val="SidhuvudUtskott"/>
      </w:rPr>
      <w:t>11</w:t>
    </w:r>
    <w:r w:rsidRPr="00DE5EFD">
      <w:rPr>
        <w:rStyle w:val="SidhuvudUtskott"/>
      </w:rPr>
      <w:fldChar w:fldCharType="end"/>
    </w:r>
  </w:p>
  <w:p w:rsidR="002047A9" w:rsidRPr="00DE5EFD" w:rsidRDefault="002047A9">
    <w:pPr>
      <w:pStyle w:val="SidhuvudKantUdda"/>
      <w:framePr w:w="8957" w:h="624" w:hRule="exact" w:vSpace="0" w:wrap="around" w:vAnchor="page" w:y="171" w:anchorLock="0"/>
    </w:pP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w:instrText>
    </w:r>
    <w:r w:rsidRPr="00DE5EFD">
      <w:rPr>
        <w:rStyle w:val="SidhuvudUtskott"/>
      </w:rPr>
      <w:fldChar w:fldCharType="begin" w:fldLock="1"/>
    </w:r>
    <w:r w:rsidRPr="00DE5EFD">
      <w:rPr>
        <w:rStyle w:val="SidhuvudUtskott"/>
      </w:rPr>
      <w:instrText xml:space="preserve"> PRINTDATE \@ "yyyy-MM-dd HH.mm    "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p>
  <w:p w:rsidR="002047A9" w:rsidRPr="00DE5EFD" w:rsidRDefault="002047A9">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957" w:h="624" w:hRule="exact" w:vSpace="0" w:wrap="around" w:vAnchor="page" w:y="171" w:anchorLock="0"/>
    </w:pPr>
    <w:r w:rsidRPr="00DE5EFD">
      <w:rPr>
        <w:rStyle w:val="SidhuvudUtskott"/>
      </w:rPr>
      <w:t>2002/03:FiU11</w:t>
    </w:r>
    <w:r w:rsidRPr="00DE5EFD">
      <w:t xml:space="preserve">    </w:t>
    </w:r>
  </w:p>
  <w:p w:rsidR="002047A9" w:rsidRPr="00DE5EFD" w:rsidRDefault="002047A9">
    <w:pPr>
      <w:pStyle w:val="SidhuvudKantJmn"/>
      <w:framePr w:w="8957" w:h="624" w:hRule="exact" w:vSpace="0" w:wrap="around" w:vAnchor="page" w:y="171" w:anchorLock="0"/>
    </w:pPr>
  </w:p>
  <w:p w:rsidR="002047A9" w:rsidRPr="00DE5EFD" w:rsidRDefault="002047A9">
    <w:pPr>
      <w:pStyle w:val="SidhuvudKantUdda"/>
      <w:framePr w:w="8957" w:h="624" w:hRule="exact" w:vSpace="0" w:wrap="around" w:vAnchor="page" w:y="171" w:anchorLock="0"/>
    </w:pPr>
    <w:r w:rsidRPr="00DE5EFD">
      <w:rPr>
        <w:rStyle w:val="SidhuvudRubrikReferens"/>
        <w:smallCaps w:val="0"/>
        <w:spacing w:val="0"/>
        <w:sz w:val="19"/>
      </w:rPr>
      <w:t xml:space="preserve"> </w:t>
    </w:r>
  </w:p>
  <w:p w:rsidR="002047A9" w:rsidRPr="00DE5EFD" w:rsidRDefault="002047A9">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957" w:h="624" w:hRule="exact" w:vSpace="0" w:wrap="around" w:vAnchor="page" w:y="171" w:anchorLock="0"/>
    </w:pP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 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BetänkandeNr</w:instrText>
    </w:r>
    <w:r w:rsidRPr="00DE5EFD">
      <w:rPr>
        <w:rStyle w:val="SidhuvudUtskott"/>
      </w:rPr>
      <w:fldChar w:fldCharType="separate"/>
    </w:r>
    <w:r w:rsidRPr="00DE5EFD">
      <w:rPr>
        <w:rStyle w:val="SidhuvudUtskott"/>
      </w:rPr>
      <w:t>11</w:t>
    </w:r>
    <w:r w:rsidRPr="00DE5EFD">
      <w:rPr>
        <w:rStyle w:val="SidhuvudUtskott"/>
      </w:rPr>
      <w:fldChar w:fldCharType="end"/>
    </w:r>
    <w:r w:rsidRPr="00DE5EFD">
      <w:t xml:space="preserve">     </w:t>
    </w:r>
    <w:r w:rsidRPr="00DE5EFD">
      <w:rPr>
        <w:rStyle w:val="SidhuvudBilaga"/>
      </w:rPr>
      <w:t xml:space="preserve"> Bilaga 8   </w:t>
    </w: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Trafikutskottets protokollsutdrag</w:t>
    </w:r>
    <w:r w:rsidRPr="00DE5EFD">
      <w:rPr>
        <w:rStyle w:val="SidhuvudRubrikReferens"/>
      </w:rPr>
      <w:fldChar w:fldCharType="end"/>
    </w:r>
  </w:p>
  <w:p w:rsidR="002047A9" w:rsidRPr="00DE5EFD" w:rsidRDefault="002047A9">
    <w:pPr>
      <w:pStyle w:val="SidhuvudKantJmn"/>
      <w:framePr w:w="8957" w:h="624" w:hRule="exact" w:vSpace="0" w:wrap="around" w:vAnchor="page" w:y="171" w:anchorLock="0"/>
    </w:pP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    </w:instrText>
    </w:r>
    <w:r w:rsidRPr="00DE5EFD">
      <w:rPr>
        <w:rStyle w:val="SidhuvudUtskott"/>
      </w:rPr>
      <w:fldChar w:fldCharType="begin" w:fldLock="1"/>
    </w:r>
    <w:r w:rsidRPr="00DE5EFD">
      <w:rPr>
        <w:rStyle w:val="SidhuvudUtskott"/>
      </w:rPr>
      <w:instrText xml:space="preserve"> PRINTDATE \@ "yyyy-MM-dd HH.mm"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p>
  <w:p w:rsidR="002047A9" w:rsidRPr="00DE5EFD" w:rsidRDefault="002047A9">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957" w:h="624" w:hRule="exact" w:vSpace="0" w:wrap="around" w:vAnchor="page" w:y="171" w:anchorLock="0"/>
    </w:pP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Trafikutskottets protokollsutdrag</w:t>
    </w:r>
    <w:r w:rsidRPr="00DE5EFD">
      <w:rPr>
        <w:rStyle w:val="SidhuvudRubrikReferens"/>
      </w:rPr>
      <w:fldChar w:fldCharType="end"/>
    </w:r>
    <w:r w:rsidRPr="00DE5EFD">
      <w:rPr>
        <w:rStyle w:val="SidhuvudBilaga"/>
      </w:rPr>
      <w:t xml:space="preserve">   Bilaga 8 </w:t>
    </w:r>
    <w:r w:rsidRPr="00DE5EFD">
      <w:t xml:space="preserve">     </w: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w:instrText>
    </w:r>
    <w:r w:rsidRPr="00DE5EFD">
      <w:instrText xml:space="preserve"> </w:instrText>
    </w:r>
    <w:r w:rsidRPr="00DE5EFD">
      <w:rPr>
        <w:rStyle w:val="SidhuvudUtskott"/>
      </w:rPr>
      <w:instrText>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w:instrText>
    </w:r>
    <w:r w:rsidRPr="00DE5EFD">
      <w:rPr>
        <w:rStyle w:val="SidhuvudUtskott"/>
      </w:rPr>
      <w:instrText>O</w:instrText>
    </w:r>
    <w:r w:rsidRPr="00DE5EFD">
      <w:rPr>
        <w:rStyle w:val="SidhuvudUtskott"/>
      </w:rPr>
      <w:instrText>PERTY Betä</w:instrText>
    </w:r>
    <w:r w:rsidRPr="00DE5EFD">
      <w:rPr>
        <w:rStyle w:val="SidhuvudUtskott"/>
      </w:rPr>
      <w:instrText>n</w:instrText>
    </w:r>
    <w:r w:rsidRPr="00DE5EFD">
      <w:rPr>
        <w:rStyle w:val="SidhuvudUtskott"/>
      </w:rPr>
      <w:instrText>kandeNr</w:instrText>
    </w:r>
    <w:r w:rsidRPr="00DE5EFD">
      <w:rPr>
        <w:rStyle w:val="SidhuvudUtskott"/>
      </w:rPr>
      <w:fldChar w:fldCharType="separate"/>
    </w:r>
    <w:r w:rsidRPr="00DE5EFD">
      <w:rPr>
        <w:rStyle w:val="SidhuvudUtskott"/>
      </w:rPr>
      <w:t>11</w:t>
    </w:r>
    <w:r w:rsidRPr="00DE5EFD">
      <w:rPr>
        <w:rStyle w:val="SidhuvudUtskott"/>
      </w:rPr>
      <w:fldChar w:fldCharType="end"/>
    </w:r>
  </w:p>
  <w:p w:rsidR="002047A9" w:rsidRPr="00DE5EFD" w:rsidRDefault="002047A9">
    <w:pPr>
      <w:pStyle w:val="SidhuvudKantUdda"/>
      <w:framePr w:w="8957" w:h="624" w:hRule="exact" w:vSpace="0" w:wrap="around" w:vAnchor="page" w:y="171" w:anchorLock="0"/>
    </w:pP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w:instrText>
    </w:r>
    <w:r w:rsidRPr="00DE5EFD">
      <w:rPr>
        <w:rStyle w:val="SidhuvudUtskott"/>
      </w:rPr>
      <w:fldChar w:fldCharType="begin" w:fldLock="1"/>
    </w:r>
    <w:r w:rsidRPr="00DE5EFD">
      <w:rPr>
        <w:rStyle w:val="SidhuvudUtskott"/>
      </w:rPr>
      <w:instrText xml:space="preserve"> PRINTDATE \@ "yyyy-MM-dd HH.mm    "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p>
  <w:p w:rsidR="002047A9" w:rsidRPr="00DE5EFD" w:rsidRDefault="002047A9">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957" w:h="624" w:hRule="exact" w:vSpace="0" w:wrap="around" w:vAnchor="page" w:y="171" w:anchorLock="0"/>
    </w:pPr>
    <w:r w:rsidRPr="00DE5EFD">
      <w:t xml:space="preserve">  </w:t>
    </w:r>
    <w:r w:rsidRPr="00DE5EFD">
      <w:rPr>
        <w:rStyle w:val="SidhuvudUtskott"/>
      </w:rPr>
      <w:t>2002/03:FiU11</w:t>
    </w:r>
  </w:p>
  <w:p w:rsidR="002047A9" w:rsidRPr="00DE5EFD" w:rsidRDefault="002047A9">
    <w:pPr>
      <w:pStyle w:val="SidhuvudKantUdda"/>
      <w:framePr w:w="8957" w:h="624" w:hRule="exact" w:vSpace="0" w:wrap="around" w:vAnchor="page" w:y="171" w:anchorLock="0"/>
    </w:pPr>
  </w:p>
  <w:p w:rsidR="002047A9" w:rsidRPr="00DE5EFD" w:rsidRDefault="002047A9">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957" w:h="624" w:hRule="exact" w:vSpace="0" w:wrap="around" w:vAnchor="page" w:y="171" w:anchorLock="0"/>
    </w:pP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 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BetänkandeNr</w:instrText>
    </w:r>
    <w:r w:rsidRPr="00DE5EFD">
      <w:rPr>
        <w:rStyle w:val="SidhuvudUtskott"/>
      </w:rPr>
      <w:fldChar w:fldCharType="separate"/>
    </w:r>
    <w:r w:rsidRPr="00DE5EFD">
      <w:rPr>
        <w:rStyle w:val="SidhuvudUtskott"/>
      </w:rPr>
      <w:t>11</w:t>
    </w:r>
    <w:r w:rsidRPr="00DE5EFD">
      <w:rPr>
        <w:rStyle w:val="SidhuvudUtskott"/>
      </w:rPr>
      <w:fldChar w:fldCharType="end"/>
    </w:r>
    <w:r w:rsidRPr="00DE5EFD">
      <w:t xml:space="preserve">     </w:t>
    </w:r>
    <w:r w:rsidRPr="00DE5EFD">
      <w:rPr>
        <w:rStyle w:val="SidhuvudBilaga"/>
      </w:rPr>
      <w:t xml:space="preserve"> Bilaga 9   </w:t>
    </w: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Miljö- och jordbruksutskottets protokollsutdrag</w:t>
    </w:r>
    <w:r w:rsidRPr="00DE5EFD">
      <w:rPr>
        <w:rStyle w:val="SidhuvudRubrikReferens"/>
      </w:rPr>
      <w:fldChar w:fldCharType="end"/>
    </w:r>
  </w:p>
  <w:p w:rsidR="002047A9" w:rsidRPr="00DE5EFD" w:rsidRDefault="002047A9">
    <w:pPr>
      <w:pStyle w:val="SidhuvudKantJmn"/>
      <w:framePr w:w="8957" w:h="624" w:hRule="exact" w:vSpace="0" w:wrap="around" w:vAnchor="page" w:y="171" w:anchorLock="0"/>
    </w:pP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    </w:instrText>
    </w:r>
    <w:r w:rsidRPr="00DE5EFD">
      <w:rPr>
        <w:rStyle w:val="SidhuvudUtskott"/>
      </w:rPr>
      <w:fldChar w:fldCharType="begin" w:fldLock="1"/>
    </w:r>
    <w:r w:rsidRPr="00DE5EFD">
      <w:rPr>
        <w:rStyle w:val="SidhuvudUtskott"/>
      </w:rPr>
      <w:instrText xml:space="preserve"> PRINTDATE \@ "yyyy-MM-dd HH.mm"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p>
  <w:p w:rsidR="002047A9" w:rsidRPr="00DE5EFD" w:rsidRDefault="002047A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rPr>
        <w:rStyle w:val="SidhuvudRubrikReferens"/>
      </w:rPr>
      <w:t>Innehållsförteckning</w:t>
    </w:r>
    <w:r w:rsidRPr="00DE5EFD">
      <w:rPr>
        <w:rStyle w:val="SidhuvudBilaga"/>
      </w:rPr>
      <w:t xml:space="preserve"> </w:t>
    </w:r>
    <w:r w:rsidRPr="00DE5EFD">
      <w:t xml:space="preserve">     </w:t>
    </w:r>
    <w:r w:rsidRPr="00DE5EFD">
      <w:rPr>
        <w:rStyle w:val="SidhuvudUtskott"/>
      </w:rPr>
      <w:t>2002/03:FiU11</w:t>
    </w:r>
  </w:p>
  <w:p w:rsidR="002047A9" w:rsidRPr="00DE5EFD" w:rsidRDefault="002047A9">
    <w:pPr>
      <w:pStyle w:val="SidhuvudKantUdda"/>
      <w:framePr w:w="8732" w:h="567" w:hRule="exact" w:vSpace="0" w:wrap="around" w:vAnchor="page" w:y="341" w:anchorLock="0"/>
    </w:pPr>
  </w:p>
  <w:p w:rsidR="002047A9" w:rsidRPr="00DE5EFD" w:rsidRDefault="002047A9">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957" w:h="624" w:hRule="exact" w:vSpace="0" w:wrap="around" w:vAnchor="page" w:y="171" w:anchorLock="0"/>
    </w:pP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Miljö- och jordbruksutskottets protokollsutdrag</w:t>
    </w:r>
    <w:r w:rsidRPr="00DE5EFD">
      <w:rPr>
        <w:rStyle w:val="SidhuvudRubrikReferens"/>
      </w:rPr>
      <w:fldChar w:fldCharType="end"/>
    </w:r>
    <w:r w:rsidRPr="00DE5EFD">
      <w:rPr>
        <w:rStyle w:val="SidhuvudBilaga"/>
      </w:rPr>
      <w:t xml:space="preserve">   Bilaga 9 </w:t>
    </w:r>
    <w:r w:rsidRPr="00DE5EFD">
      <w:t xml:space="preserve">     </w: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w:instrText>
    </w:r>
    <w:r w:rsidRPr="00DE5EFD">
      <w:instrText xml:space="preserve"> </w:instrText>
    </w:r>
    <w:r w:rsidRPr="00DE5EFD">
      <w:rPr>
        <w:rStyle w:val="SidhuvudUtskott"/>
      </w:rPr>
      <w:instrText>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w:instrText>
    </w:r>
    <w:r w:rsidRPr="00DE5EFD">
      <w:rPr>
        <w:rStyle w:val="SidhuvudUtskott"/>
      </w:rPr>
      <w:instrText>O</w:instrText>
    </w:r>
    <w:r w:rsidRPr="00DE5EFD">
      <w:rPr>
        <w:rStyle w:val="SidhuvudUtskott"/>
      </w:rPr>
      <w:instrText>PERTY Betä</w:instrText>
    </w:r>
    <w:r w:rsidRPr="00DE5EFD">
      <w:rPr>
        <w:rStyle w:val="SidhuvudUtskott"/>
      </w:rPr>
      <w:instrText>n</w:instrText>
    </w:r>
    <w:r w:rsidRPr="00DE5EFD">
      <w:rPr>
        <w:rStyle w:val="SidhuvudUtskott"/>
      </w:rPr>
      <w:instrText>kandeNr</w:instrText>
    </w:r>
    <w:r w:rsidRPr="00DE5EFD">
      <w:rPr>
        <w:rStyle w:val="SidhuvudUtskott"/>
      </w:rPr>
      <w:fldChar w:fldCharType="separate"/>
    </w:r>
    <w:r w:rsidRPr="00DE5EFD">
      <w:rPr>
        <w:rStyle w:val="SidhuvudUtskott"/>
      </w:rPr>
      <w:t>11</w:t>
    </w:r>
    <w:r w:rsidRPr="00DE5EFD">
      <w:rPr>
        <w:rStyle w:val="SidhuvudUtskott"/>
      </w:rPr>
      <w:fldChar w:fldCharType="end"/>
    </w:r>
  </w:p>
  <w:p w:rsidR="002047A9" w:rsidRPr="00DE5EFD" w:rsidRDefault="002047A9">
    <w:pPr>
      <w:pStyle w:val="SidhuvudKantUdda"/>
      <w:framePr w:w="8957" w:h="624" w:hRule="exact" w:vSpace="0" w:wrap="around" w:vAnchor="page" w:y="171" w:anchorLock="0"/>
    </w:pP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w:instrText>
    </w:r>
    <w:r w:rsidRPr="00DE5EFD">
      <w:rPr>
        <w:rStyle w:val="SidhuvudUtskott"/>
      </w:rPr>
      <w:fldChar w:fldCharType="begin" w:fldLock="1"/>
    </w:r>
    <w:r w:rsidRPr="00DE5EFD">
      <w:rPr>
        <w:rStyle w:val="SidhuvudUtskott"/>
      </w:rPr>
      <w:instrText xml:space="preserve"> PRINTDATE \@ "yyyy-MM-dd HH.mm    "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p>
  <w:p w:rsidR="002047A9" w:rsidRPr="00DE5EFD" w:rsidRDefault="002047A9">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957" w:h="624" w:hRule="exact" w:vSpace="0" w:wrap="around" w:vAnchor="page" w:y="171" w:anchorLock="0"/>
    </w:pPr>
    <w:r w:rsidRPr="00DE5EFD">
      <w:rPr>
        <w:rStyle w:val="SidhuvudUtskott"/>
      </w:rPr>
      <w:t>2002/03:FiU11</w:t>
    </w:r>
    <w:r w:rsidRPr="00DE5EFD">
      <w:t xml:space="preserve">    </w:t>
    </w:r>
  </w:p>
  <w:p w:rsidR="002047A9" w:rsidRPr="00DE5EFD" w:rsidRDefault="002047A9">
    <w:pPr>
      <w:pStyle w:val="SidhuvudKantJmn"/>
      <w:framePr w:w="8957" w:h="624" w:hRule="exact" w:vSpace="0" w:wrap="around" w:vAnchor="page" w:y="171" w:anchorLock="0"/>
    </w:pPr>
  </w:p>
  <w:p w:rsidR="002047A9" w:rsidRPr="00DE5EFD" w:rsidRDefault="002047A9">
    <w:pPr>
      <w:pStyle w:val="SidhuvudKantUdda"/>
      <w:framePr w:w="8957" w:h="624" w:hRule="exact" w:vSpace="0" w:wrap="around" w:vAnchor="page" w:y="171" w:anchorLock="0"/>
    </w:pPr>
    <w:r w:rsidRPr="00DE5EFD">
      <w:rPr>
        <w:rStyle w:val="SidhuvudRubrikReferens"/>
        <w:smallCaps w:val="0"/>
        <w:spacing w:val="0"/>
        <w:sz w:val="19"/>
      </w:rPr>
      <w:t xml:space="preserve"> </w:t>
    </w:r>
  </w:p>
  <w:p w:rsidR="002047A9" w:rsidRPr="00DE5EFD" w:rsidRDefault="002047A9">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732" w:h="567" w:hRule="exact" w:vSpace="0" w:wrap="around" w:vAnchor="page" w:y="341" w:anchorLock="0"/>
    </w:pP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 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DOCPROPERTY BetänkandeNr</w:instrText>
    </w:r>
    <w:r w:rsidRPr="00DE5EFD">
      <w:rPr>
        <w:rStyle w:val="SidhuvudUtskott"/>
      </w:rPr>
      <w:fldChar w:fldCharType="separate"/>
    </w:r>
    <w:r w:rsidRPr="00DE5EFD">
      <w:rPr>
        <w:rStyle w:val="SidhuvudUtskott"/>
      </w:rPr>
      <w:t>11</w:t>
    </w:r>
    <w:r w:rsidRPr="00DE5EFD">
      <w:rPr>
        <w:rStyle w:val="SidhuvudUtskott"/>
      </w:rPr>
      <w:fldChar w:fldCharType="end"/>
    </w:r>
    <w:r w:rsidRPr="00DE5EFD">
      <w:t xml:space="preserve">     </w:t>
    </w:r>
    <w:r w:rsidRPr="00DE5EFD">
      <w:rPr>
        <w:rStyle w:val="SidhuvudBilaga"/>
      </w:rPr>
      <w:t xml:space="preserve"> Bilaga 10   </w:t>
    </w: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Näringsutskottets protokollsutdrag</w:t>
    </w:r>
    <w:r w:rsidRPr="00DE5EFD">
      <w:rPr>
        <w:rStyle w:val="SidhuvudRubrikReferens"/>
      </w:rPr>
      <w:fldChar w:fldCharType="end"/>
    </w:r>
  </w:p>
  <w:p w:rsidR="002047A9" w:rsidRPr="00DE5EFD" w:rsidRDefault="002047A9">
    <w:pPr>
      <w:pStyle w:val="SidhuvudKantJmn"/>
      <w:framePr w:w="8732" w:h="567" w:hRule="exact" w:vSpace="0" w:wrap="around" w:vAnchor="page" w:y="341" w:anchorLock="0"/>
    </w:pPr>
    <w:r w:rsidRPr="00DE5EFD">
      <w:rPr>
        <w:rStyle w:val="SidhuvudUtskott"/>
      </w:rPr>
      <w:fldChar w:fldCharType="begin" w:fldLock="1"/>
    </w:r>
    <w:r w:rsidRPr="00DE5EFD">
      <w:rPr>
        <w:rStyle w:val="SidhuvudUtskott"/>
      </w:rPr>
      <w:instrText xml:space="preserve"> DOCPROPERTY Status</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    </w:instrText>
    </w:r>
    <w:r w:rsidRPr="00DE5EFD">
      <w:rPr>
        <w:rStyle w:val="SidhuvudUtskott"/>
      </w:rPr>
      <w:fldChar w:fldCharType="begin" w:fldLock="1"/>
    </w:r>
    <w:r w:rsidRPr="00DE5EFD">
      <w:rPr>
        <w:rStyle w:val="SidhuvudUtskott"/>
      </w:rPr>
      <w:instrText xml:space="preserve"> PRINTDATE \@ "yyyy-MM-dd HH.mm"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p>
  <w:p w:rsidR="002047A9" w:rsidRPr="00DE5EFD" w:rsidRDefault="002047A9">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rPr>
        <w:rStyle w:val="SidhuvudRubrikReferens"/>
      </w:rPr>
      <w:fldChar w:fldCharType="begin" w:fldLock="1"/>
    </w:r>
    <w:r w:rsidRPr="00DE5EFD">
      <w:rPr>
        <w:rStyle w:val="SidhuvudRubrikReferens"/>
      </w:rPr>
      <w:instrText xml:space="preserve"> StyleREF "Rubrik 1" </w:instrText>
    </w:r>
    <w:r w:rsidRPr="00DE5EFD">
      <w:rPr>
        <w:rStyle w:val="SidhuvudRubrikReferens"/>
      </w:rPr>
      <w:fldChar w:fldCharType="separate"/>
    </w:r>
    <w:r w:rsidRPr="00DE5EFD">
      <w:rPr>
        <w:rStyle w:val="SidhuvudRubrikReferens"/>
      </w:rPr>
      <w:t>Näringsutskottets protokollsutdrag</w:t>
    </w:r>
    <w:r w:rsidRPr="00DE5EFD">
      <w:rPr>
        <w:rStyle w:val="SidhuvudRubrikReferens"/>
      </w:rPr>
      <w:fldChar w:fldCharType="end"/>
    </w:r>
    <w:r w:rsidRPr="00DE5EFD">
      <w:rPr>
        <w:rStyle w:val="SidhuvudBilaga"/>
      </w:rPr>
      <w:t xml:space="preserve">   Bilaga 10 </w:t>
    </w:r>
    <w:r w:rsidRPr="00DE5EFD">
      <w:t xml:space="preserve">     </w:t>
    </w:r>
    <w:r w:rsidRPr="00DE5EFD">
      <w:rPr>
        <w:rStyle w:val="SidhuvudUtskott"/>
      </w:rPr>
      <w:fldChar w:fldCharType="begin" w:fldLock="1"/>
    </w:r>
    <w:r w:rsidRPr="00DE5EFD">
      <w:rPr>
        <w:rStyle w:val="SidhuvudUtskott"/>
      </w:rPr>
      <w:instrText xml:space="preserve"> DOCPROPERTY BetänkandeÅr</w:instrText>
    </w:r>
    <w:r w:rsidRPr="00DE5EFD">
      <w:rPr>
        <w:rStyle w:val="SidhuvudUtskott"/>
      </w:rPr>
      <w:fldChar w:fldCharType="separate"/>
    </w:r>
    <w:r w:rsidRPr="00DE5EFD">
      <w:rPr>
        <w:rStyle w:val="SidhuvudUtskott"/>
      </w:rPr>
      <w:t>2002/03</w:t>
    </w:r>
    <w:r w:rsidRPr="00DE5EFD">
      <w:rPr>
        <w:rStyle w:val="SidhuvudUtskott"/>
      </w:rPr>
      <w:fldChar w:fldCharType="end"/>
    </w:r>
    <w:r w:rsidRPr="00DE5EFD">
      <w:rPr>
        <w:rStyle w:val="SidhuvudUtskott"/>
      </w:rPr>
      <w:t>:</w:t>
    </w:r>
    <w:r w:rsidRPr="00DE5EFD">
      <w:rPr>
        <w:rStyle w:val="SidhuvudUtskott"/>
      </w:rPr>
      <w:fldChar w:fldCharType="begin" w:fldLock="1"/>
    </w:r>
    <w:r w:rsidRPr="00DE5EFD">
      <w:rPr>
        <w:rStyle w:val="SidhuvudUtskott"/>
      </w:rPr>
      <w:instrText xml:space="preserve"> DOCPROPERTY</w:instrText>
    </w:r>
    <w:r w:rsidRPr="00DE5EFD">
      <w:instrText xml:space="preserve"> </w:instrText>
    </w:r>
    <w:r w:rsidRPr="00DE5EFD">
      <w:rPr>
        <w:rStyle w:val="SidhuvudUtskott"/>
      </w:rPr>
      <w:instrText>Utskott</w:instrText>
    </w:r>
    <w:r w:rsidRPr="00DE5EFD">
      <w:rPr>
        <w:rStyle w:val="SidhuvudUtskott"/>
      </w:rPr>
      <w:fldChar w:fldCharType="separate"/>
    </w:r>
    <w:r w:rsidRPr="00DE5EFD">
      <w:rPr>
        <w:rStyle w:val="SidhuvudUtskott"/>
      </w:rPr>
      <w:t>FiU</w:t>
    </w:r>
    <w:r w:rsidRPr="00DE5EFD">
      <w:rPr>
        <w:rStyle w:val="SidhuvudUtskott"/>
      </w:rPr>
      <w:fldChar w:fldCharType="end"/>
    </w:r>
    <w:r w:rsidRPr="00DE5EFD">
      <w:rPr>
        <w:rStyle w:val="SidhuvudUtskott"/>
      </w:rPr>
      <w:fldChar w:fldCharType="begin" w:fldLock="1"/>
    </w:r>
    <w:r w:rsidRPr="00DE5EFD">
      <w:rPr>
        <w:rStyle w:val="SidhuvudUtskott"/>
      </w:rPr>
      <w:instrText xml:space="preserve"> DO</w:instrText>
    </w:r>
    <w:r w:rsidRPr="00DE5EFD">
      <w:rPr>
        <w:rStyle w:val="SidhuvudUtskott"/>
      </w:rPr>
      <w:instrText>C</w:instrText>
    </w:r>
    <w:r w:rsidRPr="00DE5EFD">
      <w:rPr>
        <w:rStyle w:val="SidhuvudUtskott"/>
      </w:rPr>
      <w:instrText>PROPERTY Betä</w:instrText>
    </w:r>
    <w:r w:rsidRPr="00DE5EFD">
      <w:rPr>
        <w:rStyle w:val="SidhuvudUtskott"/>
      </w:rPr>
      <w:instrText>n</w:instrText>
    </w:r>
    <w:r w:rsidRPr="00DE5EFD">
      <w:rPr>
        <w:rStyle w:val="SidhuvudUtskott"/>
      </w:rPr>
      <w:instrText>kandeNr</w:instrText>
    </w:r>
    <w:r w:rsidRPr="00DE5EFD">
      <w:rPr>
        <w:rStyle w:val="SidhuvudUtskott"/>
      </w:rPr>
      <w:fldChar w:fldCharType="separate"/>
    </w:r>
    <w:r w:rsidRPr="00DE5EFD">
      <w:rPr>
        <w:rStyle w:val="SidhuvudUtskott"/>
      </w:rPr>
      <w:t>11</w:t>
    </w:r>
    <w:r w:rsidRPr="00DE5EFD">
      <w:rPr>
        <w:rStyle w:val="SidhuvudUtskott"/>
      </w:rPr>
      <w:fldChar w:fldCharType="end"/>
    </w:r>
  </w:p>
  <w:p w:rsidR="002047A9" w:rsidRPr="00DE5EFD" w:rsidRDefault="002047A9">
    <w:pPr>
      <w:pStyle w:val="SidhuvudKantUdda"/>
      <w:framePr w:w="8732" w:h="567" w:hRule="exact" w:vSpace="0" w:wrap="around" w:vAnchor="page" w:y="341" w:anchorLock="0"/>
    </w:pPr>
    <w:r w:rsidRPr="00DE5EFD">
      <w:rPr>
        <w:rStyle w:val="SidhuvudUtskott"/>
      </w:rPr>
      <w:fldChar w:fldCharType="begin" w:fldLock="1"/>
    </w:r>
    <w:r w:rsidRPr="00DE5EFD">
      <w:rPr>
        <w:rStyle w:val="SidhuvudUtskott"/>
      </w:rPr>
      <w:instrText xml:space="preserve"> if </w:instrText>
    </w:r>
    <w:r w:rsidRPr="00DE5EFD">
      <w:rPr>
        <w:rStyle w:val="SidhuvudUtskott"/>
      </w:rPr>
      <w:fldChar w:fldCharType="begin" w:fldLock="1"/>
    </w:r>
    <w:r w:rsidRPr="00DE5EFD">
      <w:rPr>
        <w:rStyle w:val="SidhuvudUtskott"/>
      </w:rPr>
      <w:instrText xml:space="preserve"> DOCPROPERTY "UtkastDatum"</w:instrText>
    </w:r>
    <w:r w:rsidRPr="00DE5EFD">
      <w:rPr>
        <w:rStyle w:val="SidhuvudUtskott"/>
      </w:rPr>
      <w:fldChar w:fldCharType="separate"/>
    </w:r>
    <w:r w:rsidRPr="00DE5EFD">
      <w:rPr>
        <w:rStyle w:val="SidhuvudUtskott"/>
      </w:rPr>
      <w:instrText>Nej</w:instrText>
    </w:r>
    <w:r w:rsidRPr="00DE5EFD">
      <w:rPr>
        <w:rStyle w:val="SidhuvudUtskott"/>
      </w:rPr>
      <w:fldChar w:fldCharType="end"/>
    </w:r>
    <w:r w:rsidRPr="00DE5EFD">
      <w:rPr>
        <w:rStyle w:val="SidhuvudUtskott"/>
      </w:rPr>
      <w:instrText xml:space="preserve"> = "Ja" "</w:instrText>
    </w:r>
    <w:r w:rsidRPr="00DE5EFD">
      <w:rPr>
        <w:rStyle w:val="SidhuvudUtskott"/>
      </w:rPr>
      <w:fldChar w:fldCharType="begin" w:fldLock="1"/>
    </w:r>
    <w:r w:rsidRPr="00DE5EFD">
      <w:rPr>
        <w:rStyle w:val="SidhuvudUtskott"/>
      </w:rPr>
      <w:instrText xml:space="preserve"> PRINTDATE \@ "yyyy-MM-dd HH.mm    " </w:instrText>
    </w:r>
    <w:r w:rsidRPr="00DE5EFD">
      <w:rPr>
        <w:rStyle w:val="SidhuvudUtskott"/>
      </w:rPr>
      <w:fldChar w:fldCharType="separate"/>
    </w:r>
    <w:r w:rsidRPr="00DE5EFD">
      <w:rPr>
        <w:rStyle w:val="SidhuvudUtskott"/>
      </w:rPr>
      <w:instrText>2000-08-11 16.42</w:instrText>
    </w:r>
    <w:r w:rsidRPr="00DE5EFD">
      <w:rPr>
        <w:rStyle w:val="SidhuvudUtskott"/>
      </w:rPr>
      <w:fldChar w:fldCharType="end"/>
    </w:r>
    <w:r w:rsidRPr="00DE5EFD">
      <w:rPr>
        <w:rStyle w:val="SidhuvudUtskott"/>
      </w:rPr>
      <w:instrText xml:space="preserve">" </w:instrText>
    </w:r>
    <w:r w:rsidRPr="00DE5EFD">
      <w:rPr>
        <w:rStyle w:val="SidhuvudUtskott"/>
      </w:rPr>
      <w:fldChar w:fldCharType="end"/>
    </w:r>
    <w:r w:rsidRPr="00DE5EFD">
      <w:rPr>
        <w:rStyle w:val="SidhuvudUtskott"/>
      </w:rPr>
      <w:fldChar w:fldCharType="begin" w:fldLock="1"/>
    </w:r>
    <w:r w:rsidRPr="00DE5EFD">
      <w:rPr>
        <w:rStyle w:val="SidhuvudUtskott"/>
      </w:rPr>
      <w:instrText xml:space="preserve"> DOCPR</w:instrText>
    </w:r>
    <w:r w:rsidRPr="00DE5EFD">
      <w:rPr>
        <w:rStyle w:val="SidhuvudUtskott"/>
      </w:rPr>
      <w:instrText>O</w:instrText>
    </w:r>
    <w:r w:rsidRPr="00DE5EFD">
      <w:rPr>
        <w:rStyle w:val="SidhuvudUtskott"/>
      </w:rPr>
      <w:instrText>PERTY Status</w:instrText>
    </w:r>
    <w:r w:rsidRPr="00DE5EFD">
      <w:rPr>
        <w:rStyle w:val="SidhuvudUtskott"/>
      </w:rPr>
      <w:fldChar w:fldCharType="end"/>
    </w:r>
  </w:p>
  <w:p w:rsidR="002047A9" w:rsidRPr="00DE5EFD" w:rsidRDefault="002047A9">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t xml:space="preserve">  </w:t>
    </w:r>
    <w:r w:rsidRPr="00DE5EFD">
      <w:rPr>
        <w:rStyle w:val="SidhuvudUtskott"/>
      </w:rPr>
      <w:t>2002/03:FiU11</w:t>
    </w:r>
  </w:p>
  <w:p w:rsidR="002047A9" w:rsidRPr="00DE5EFD" w:rsidRDefault="002047A9">
    <w:pPr>
      <w:pStyle w:val="SidhuvudKantUdda"/>
      <w:framePr w:w="8732" w:h="567" w:hRule="exact" w:vSpace="0" w:wrap="around" w:vAnchor="page" w:y="341" w:anchorLock="0"/>
    </w:pPr>
  </w:p>
  <w:p w:rsidR="002047A9" w:rsidRPr="00DE5EFD" w:rsidRDefault="002047A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t xml:space="preserve">  </w:t>
    </w:r>
    <w:r w:rsidRPr="00DE5EFD">
      <w:rPr>
        <w:rStyle w:val="SidhuvudUtskott"/>
      </w:rPr>
      <w:t>2002/03:FiU11</w:t>
    </w:r>
  </w:p>
  <w:p w:rsidR="002047A9" w:rsidRPr="00DE5EFD" w:rsidRDefault="002047A9">
    <w:pPr>
      <w:pStyle w:val="SidhuvudKantUdda"/>
      <w:framePr w:w="8732" w:h="567" w:hRule="exact" w:vSpace="0" w:wrap="around" w:vAnchor="page" w:y="341" w:anchorLock="0"/>
    </w:pPr>
  </w:p>
  <w:p w:rsidR="002047A9" w:rsidRPr="00DE5EFD" w:rsidRDefault="002047A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732" w:h="567" w:hRule="exact" w:vSpace="0" w:wrap="around" w:vAnchor="page" w:y="341" w:anchorLock="0"/>
    </w:pPr>
    <w:r w:rsidRPr="00DE5EFD">
      <w:rPr>
        <w:rStyle w:val="SidhuvudUtskott"/>
      </w:rPr>
      <w:t>2002/03:FiU11</w:t>
    </w:r>
    <w:r w:rsidRPr="00DE5EFD">
      <w:t xml:space="preserve">     </w:t>
    </w:r>
    <w:r w:rsidRPr="00DE5EFD">
      <w:rPr>
        <w:rStyle w:val="SidhuvudBilaga"/>
      </w:rPr>
      <w:t xml:space="preserve"> </w:t>
    </w:r>
    <w:r w:rsidRPr="00DE5EFD">
      <w:rPr>
        <w:rStyle w:val="SidhuvudRubrikReferens"/>
      </w:rPr>
      <w:t>Utskottets förslag till riksdagsbeslut</w:t>
    </w:r>
  </w:p>
  <w:p w:rsidR="002047A9" w:rsidRPr="00DE5EFD" w:rsidRDefault="002047A9">
    <w:pPr>
      <w:pStyle w:val="SidhuvudKantJmn"/>
      <w:framePr w:w="8732" w:h="567" w:hRule="exact" w:vSpace="0" w:wrap="around" w:vAnchor="page" w:y="341" w:anchorLock="0"/>
    </w:pPr>
  </w:p>
  <w:p w:rsidR="002047A9" w:rsidRPr="00DE5EFD" w:rsidRDefault="002047A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Udda"/>
      <w:framePr w:w="8732" w:h="567" w:hRule="exact" w:vSpace="0" w:wrap="around" w:vAnchor="page" w:y="341" w:anchorLock="0"/>
    </w:pPr>
    <w:r w:rsidRPr="00DE5EFD">
      <w:rPr>
        <w:rStyle w:val="SidhuvudRubrikReferens"/>
      </w:rPr>
      <w:t>Utskottets förslag till riksdagsbeslut</w:t>
    </w:r>
    <w:r w:rsidRPr="00DE5EFD">
      <w:rPr>
        <w:rStyle w:val="SidhuvudBilaga"/>
      </w:rPr>
      <w:t xml:space="preserve"> </w:t>
    </w:r>
    <w:r w:rsidRPr="00DE5EFD">
      <w:t xml:space="preserve">     </w:t>
    </w:r>
    <w:r w:rsidRPr="00DE5EFD">
      <w:rPr>
        <w:rStyle w:val="SidhuvudUtskott"/>
      </w:rPr>
      <w:t>2002/03:FiU11</w:t>
    </w:r>
  </w:p>
  <w:p w:rsidR="002047A9" w:rsidRPr="00DE5EFD" w:rsidRDefault="002047A9">
    <w:pPr>
      <w:pStyle w:val="SidhuvudKantUdda"/>
      <w:framePr w:w="8732" w:h="567" w:hRule="exact" w:vSpace="0" w:wrap="around" w:vAnchor="page" w:y="341" w:anchorLock="0"/>
    </w:pPr>
  </w:p>
  <w:p w:rsidR="002047A9" w:rsidRPr="00DE5EFD" w:rsidRDefault="002047A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7A9" w:rsidRPr="00DE5EFD" w:rsidRDefault="002047A9">
    <w:pPr>
      <w:pStyle w:val="SidhuvudKantJmn"/>
      <w:framePr w:w="8732" w:h="567" w:hRule="exact" w:vSpace="0" w:wrap="around" w:vAnchor="page" w:y="341" w:anchorLock="0"/>
    </w:pPr>
    <w:r w:rsidRPr="00DE5EFD">
      <w:rPr>
        <w:rStyle w:val="SidhuvudUtskott"/>
      </w:rPr>
      <w:t>2002/03:FiU11</w:t>
    </w:r>
    <w:r w:rsidRPr="00DE5EFD">
      <w:t xml:space="preserve">    </w:t>
    </w:r>
  </w:p>
  <w:p w:rsidR="002047A9" w:rsidRPr="00DE5EFD" w:rsidRDefault="002047A9">
    <w:pPr>
      <w:pStyle w:val="SidhuvudKantJmn"/>
      <w:framePr w:w="8732" w:h="567" w:hRule="exact" w:vSpace="0" w:wrap="around" w:vAnchor="page" w:y="341" w:anchorLock="0"/>
    </w:pPr>
  </w:p>
  <w:p w:rsidR="002047A9" w:rsidRPr="00DE5EFD" w:rsidRDefault="002047A9">
    <w:pPr>
      <w:pStyle w:val="SidhuvudKantUdda"/>
      <w:framePr w:w="8732" w:h="567" w:hRule="exact" w:vSpace="0" w:wrap="around" w:vAnchor="page" w:y="341" w:anchorLock="0"/>
    </w:pPr>
    <w:r w:rsidRPr="00DE5EFD">
      <w:rPr>
        <w:rStyle w:val="SidhuvudRubrikReferens"/>
        <w:smallCaps w:val="0"/>
        <w:spacing w:val="0"/>
        <w:sz w:val="19"/>
      </w:rPr>
      <w:t xml:space="preserve"> </w:t>
    </w:r>
  </w:p>
  <w:p w:rsidR="002047A9" w:rsidRPr="00DE5EFD" w:rsidRDefault="002047A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976DD3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19C7506"/>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7CCAF53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C4F69614"/>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4" w15:restartNumberingAfterBreak="0">
    <w:nsid w:val="FFFFFFFE"/>
    <w:multiLevelType w:val="singleLevel"/>
    <w:tmpl w:val="3618B3A4"/>
    <w:lvl w:ilvl="0">
      <w:numFmt w:val="decimal"/>
      <w:lvlText w:val="*"/>
      <w:lvlJc w:val="left"/>
    </w:lvl>
  </w:abstractNum>
  <w:abstractNum w:abstractNumId="5" w15:restartNumberingAfterBreak="0">
    <w:nsid w:val="006E1E55"/>
    <w:multiLevelType w:val="multilevel"/>
    <w:tmpl w:val="E2A68DA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009344B1"/>
    <w:multiLevelType w:val="singleLevel"/>
    <w:tmpl w:val="CA5E1CDC"/>
    <w:lvl w:ilvl="0">
      <w:start w:val="1"/>
      <w:numFmt w:val="decimal"/>
      <w:lvlText w:val="%1."/>
      <w:legacy w:legacy="1" w:legacySpace="0" w:legacyIndent="454"/>
      <w:lvlJc w:val="left"/>
      <w:pPr>
        <w:ind w:left="454" w:hanging="454"/>
      </w:pPr>
    </w:lvl>
  </w:abstractNum>
  <w:abstractNum w:abstractNumId="7" w15:restartNumberingAfterBreak="0">
    <w:nsid w:val="01205F5D"/>
    <w:multiLevelType w:val="multilevel"/>
    <w:tmpl w:val="F6608C2C"/>
    <w:lvl w:ilvl="0">
      <w:start w:val="6"/>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14F5B84"/>
    <w:multiLevelType w:val="multilevel"/>
    <w:tmpl w:val="2B3AD94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1706378"/>
    <w:multiLevelType w:val="singleLevel"/>
    <w:tmpl w:val="6DEC7DBC"/>
    <w:lvl w:ilvl="0">
      <w:start w:val="1"/>
      <w:numFmt w:val="decimal"/>
      <w:lvlText w:val="%1."/>
      <w:legacy w:legacy="1" w:legacySpace="0" w:legacyIndent="454"/>
      <w:lvlJc w:val="left"/>
      <w:pPr>
        <w:ind w:left="454" w:hanging="454"/>
      </w:pPr>
    </w:lvl>
  </w:abstractNum>
  <w:abstractNum w:abstractNumId="10" w15:restartNumberingAfterBreak="0">
    <w:nsid w:val="01A37A68"/>
    <w:multiLevelType w:val="multilevel"/>
    <w:tmpl w:val="FA4CFCCE"/>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2790BDC"/>
    <w:multiLevelType w:val="singleLevel"/>
    <w:tmpl w:val="1A6CFFBC"/>
    <w:lvl w:ilvl="0">
      <w:start w:val="1"/>
      <w:numFmt w:val="decimal"/>
      <w:lvlText w:val="%1."/>
      <w:legacy w:legacy="1" w:legacySpace="0" w:legacyIndent="454"/>
      <w:lvlJc w:val="left"/>
      <w:pPr>
        <w:ind w:left="454" w:hanging="454"/>
      </w:pPr>
    </w:lvl>
  </w:abstractNum>
  <w:abstractNum w:abstractNumId="12" w15:restartNumberingAfterBreak="0">
    <w:nsid w:val="02BC0E70"/>
    <w:multiLevelType w:val="multilevel"/>
    <w:tmpl w:val="C54446DC"/>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3365843"/>
    <w:multiLevelType w:val="multilevel"/>
    <w:tmpl w:val="410CC08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043A633D"/>
    <w:multiLevelType w:val="multilevel"/>
    <w:tmpl w:val="59C6580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6" w15:restartNumberingAfterBreak="0">
    <w:nsid w:val="04770161"/>
    <w:multiLevelType w:val="singleLevel"/>
    <w:tmpl w:val="2A72E5E0"/>
    <w:lvl w:ilvl="0">
      <w:start w:val="23"/>
      <w:numFmt w:val="decimal"/>
      <w:lvlText w:val="%1."/>
      <w:legacy w:legacy="1" w:legacySpace="0" w:legacyIndent="454"/>
      <w:lvlJc w:val="left"/>
      <w:pPr>
        <w:ind w:left="454" w:hanging="454"/>
      </w:pPr>
    </w:lvl>
  </w:abstractNum>
  <w:abstractNum w:abstractNumId="17" w15:restartNumberingAfterBreak="0">
    <w:nsid w:val="049F7EF2"/>
    <w:multiLevelType w:val="multilevel"/>
    <w:tmpl w:val="BF7C6F5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53F0003"/>
    <w:multiLevelType w:val="multilevel"/>
    <w:tmpl w:val="68D63A52"/>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5873594"/>
    <w:multiLevelType w:val="multilevel"/>
    <w:tmpl w:val="10B8CA2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058D17B7"/>
    <w:multiLevelType w:val="singleLevel"/>
    <w:tmpl w:val="EB04BFA0"/>
    <w:lvl w:ilvl="0">
      <w:start w:val="1"/>
      <w:numFmt w:val="decimal"/>
      <w:lvlText w:val="%1."/>
      <w:legacy w:legacy="1" w:legacySpace="0" w:legacyIndent="454"/>
      <w:lvlJc w:val="left"/>
      <w:pPr>
        <w:ind w:left="454" w:hanging="454"/>
      </w:pPr>
    </w:lvl>
  </w:abstractNum>
  <w:abstractNum w:abstractNumId="21" w15:restartNumberingAfterBreak="0">
    <w:nsid w:val="05C86967"/>
    <w:multiLevelType w:val="singleLevel"/>
    <w:tmpl w:val="81981A0A"/>
    <w:lvl w:ilvl="0">
      <w:start w:val="1"/>
      <w:numFmt w:val="decimal"/>
      <w:lvlText w:val="%1."/>
      <w:legacy w:legacy="1" w:legacySpace="0" w:legacyIndent="454"/>
      <w:lvlJc w:val="left"/>
      <w:pPr>
        <w:ind w:left="454" w:hanging="454"/>
      </w:pPr>
    </w:lvl>
  </w:abstractNum>
  <w:abstractNum w:abstractNumId="22" w15:restartNumberingAfterBreak="0">
    <w:nsid w:val="06A04F05"/>
    <w:multiLevelType w:val="multilevel"/>
    <w:tmpl w:val="B96A98A4"/>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06B50AB4"/>
    <w:multiLevelType w:val="multilevel"/>
    <w:tmpl w:val="9F3894C4"/>
    <w:lvl w:ilvl="0">
      <w:start w:val="2"/>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24" w15:restartNumberingAfterBreak="0">
    <w:nsid w:val="06B873A6"/>
    <w:multiLevelType w:val="singleLevel"/>
    <w:tmpl w:val="F1EED74C"/>
    <w:lvl w:ilvl="0">
      <w:start w:val="1"/>
      <w:numFmt w:val="decimal"/>
      <w:lvlText w:val="%1."/>
      <w:legacy w:legacy="1" w:legacySpace="0" w:legacyIndent="454"/>
      <w:lvlJc w:val="left"/>
      <w:pPr>
        <w:ind w:left="454" w:hanging="454"/>
      </w:pPr>
    </w:lvl>
  </w:abstractNum>
  <w:abstractNum w:abstractNumId="25" w15:restartNumberingAfterBreak="0">
    <w:nsid w:val="06F21C1B"/>
    <w:multiLevelType w:val="multilevel"/>
    <w:tmpl w:val="F25096D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06FE7C19"/>
    <w:multiLevelType w:val="singleLevel"/>
    <w:tmpl w:val="01822B8A"/>
    <w:lvl w:ilvl="0">
      <w:start w:val="1"/>
      <w:numFmt w:val="decimal"/>
      <w:lvlText w:val="%1."/>
      <w:legacy w:legacy="1" w:legacySpace="0" w:legacyIndent="454"/>
      <w:lvlJc w:val="left"/>
      <w:pPr>
        <w:ind w:left="454" w:hanging="454"/>
      </w:pPr>
    </w:lvl>
  </w:abstractNum>
  <w:abstractNum w:abstractNumId="27" w15:restartNumberingAfterBreak="0">
    <w:nsid w:val="07DA73B6"/>
    <w:multiLevelType w:val="multilevel"/>
    <w:tmpl w:val="9A1CAF6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08055E5C"/>
    <w:multiLevelType w:val="singleLevel"/>
    <w:tmpl w:val="440A9390"/>
    <w:lvl w:ilvl="0">
      <w:start w:val="1"/>
      <w:numFmt w:val="decimal"/>
      <w:lvlText w:val="%1."/>
      <w:legacy w:legacy="1" w:legacySpace="0" w:legacyIndent="454"/>
      <w:lvlJc w:val="left"/>
      <w:pPr>
        <w:ind w:left="454" w:hanging="454"/>
      </w:pPr>
    </w:lvl>
  </w:abstractNum>
  <w:abstractNum w:abstractNumId="29" w15:restartNumberingAfterBreak="0">
    <w:nsid w:val="08A95E2B"/>
    <w:multiLevelType w:val="multilevel"/>
    <w:tmpl w:val="A710911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8AC6A67"/>
    <w:multiLevelType w:val="multilevel"/>
    <w:tmpl w:val="4AF865C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08B83389"/>
    <w:multiLevelType w:val="singleLevel"/>
    <w:tmpl w:val="9A6A8032"/>
    <w:lvl w:ilvl="0">
      <w:start w:val="1"/>
      <w:numFmt w:val="decimal"/>
      <w:lvlText w:val="%1."/>
      <w:legacy w:legacy="1" w:legacySpace="0" w:legacyIndent="454"/>
      <w:lvlJc w:val="left"/>
      <w:pPr>
        <w:ind w:left="454" w:hanging="454"/>
      </w:pPr>
    </w:lvl>
  </w:abstractNum>
  <w:abstractNum w:abstractNumId="32" w15:restartNumberingAfterBreak="0">
    <w:nsid w:val="099B2CDB"/>
    <w:multiLevelType w:val="multilevel"/>
    <w:tmpl w:val="314822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9B93725"/>
    <w:multiLevelType w:val="multilevel"/>
    <w:tmpl w:val="7D3492BC"/>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34" w15:restartNumberingAfterBreak="0">
    <w:nsid w:val="0A0A4C0B"/>
    <w:multiLevelType w:val="multilevel"/>
    <w:tmpl w:val="A69AE7A8"/>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0B8800DB"/>
    <w:multiLevelType w:val="singleLevel"/>
    <w:tmpl w:val="01822B8A"/>
    <w:lvl w:ilvl="0">
      <w:start w:val="1"/>
      <w:numFmt w:val="decimal"/>
      <w:lvlText w:val="%1."/>
      <w:legacy w:legacy="1" w:legacySpace="0" w:legacyIndent="454"/>
      <w:lvlJc w:val="left"/>
      <w:pPr>
        <w:ind w:left="454" w:hanging="454"/>
      </w:pPr>
    </w:lvl>
  </w:abstractNum>
  <w:abstractNum w:abstractNumId="36" w15:restartNumberingAfterBreak="0">
    <w:nsid w:val="0B8E688F"/>
    <w:multiLevelType w:val="singleLevel"/>
    <w:tmpl w:val="96D28B62"/>
    <w:lvl w:ilvl="0">
      <w:start w:val="1"/>
      <w:numFmt w:val="decimal"/>
      <w:lvlRestart w:val="0"/>
      <w:lvlText w:val="%1."/>
      <w:lvlJc w:val="left"/>
      <w:pPr>
        <w:tabs>
          <w:tab w:val="num" w:pos="357"/>
        </w:tabs>
        <w:ind w:left="357" w:hanging="357"/>
      </w:pPr>
    </w:lvl>
  </w:abstractNum>
  <w:abstractNum w:abstractNumId="37" w15:restartNumberingAfterBreak="0">
    <w:nsid w:val="0BA61018"/>
    <w:multiLevelType w:val="multilevel"/>
    <w:tmpl w:val="82C0866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0BED261A"/>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15:restartNumberingAfterBreak="0">
    <w:nsid w:val="0CE27230"/>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 w15:restartNumberingAfterBreak="0">
    <w:nsid w:val="0ED833CC"/>
    <w:multiLevelType w:val="multilevel"/>
    <w:tmpl w:val="B72EFDA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0EEA4BB6"/>
    <w:multiLevelType w:val="singleLevel"/>
    <w:tmpl w:val="440A9390"/>
    <w:lvl w:ilvl="0">
      <w:start w:val="1"/>
      <w:numFmt w:val="decimal"/>
      <w:lvlText w:val="%1."/>
      <w:legacy w:legacy="1" w:legacySpace="0" w:legacyIndent="454"/>
      <w:lvlJc w:val="left"/>
      <w:pPr>
        <w:ind w:left="454" w:hanging="454"/>
      </w:pPr>
    </w:lvl>
  </w:abstractNum>
  <w:abstractNum w:abstractNumId="42" w15:restartNumberingAfterBreak="0">
    <w:nsid w:val="0F0C7864"/>
    <w:multiLevelType w:val="singleLevel"/>
    <w:tmpl w:val="01822B8A"/>
    <w:lvl w:ilvl="0">
      <w:start w:val="1"/>
      <w:numFmt w:val="decimal"/>
      <w:lvlText w:val="%1."/>
      <w:legacy w:legacy="1" w:legacySpace="0" w:legacyIndent="454"/>
      <w:lvlJc w:val="left"/>
      <w:pPr>
        <w:ind w:left="454" w:hanging="454"/>
      </w:pPr>
    </w:lvl>
  </w:abstractNum>
  <w:abstractNum w:abstractNumId="43" w15:restartNumberingAfterBreak="0">
    <w:nsid w:val="0F0E398B"/>
    <w:multiLevelType w:val="multilevel"/>
    <w:tmpl w:val="9DC0376C"/>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4"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5" w15:restartNumberingAfterBreak="0">
    <w:nsid w:val="118A16FC"/>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6" w15:restartNumberingAfterBreak="0">
    <w:nsid w:val="11AD51C4"/>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 w15:restartNumberingAfterBreak="0">
    <w:nsid w:val="11CB5A16"/>
    <w:multiLevelType w:val="singleLevel"/>
    <w:tmpl w:val="AA226CFC"/>
    <w:lvl w:ilvl="0">
      <w:start w:val="7"/>
      <w:numFmt w:val="decimal"/>
      <w:lvlText w:val="%1."/>
      <w:legacy w:legacy="1" w:legacySpace="0" w:legacyIndent="454"/>
      <w:lvlJc w:val="left"/>
      <w:pPr>
        <w:ind w:left="454" w:hanging="454"/>
      </w:pPr>
    </w:lvl>
  </w:abstractNum>
  <w:abstractNum w:abstractNumId="48" w15:restartNumberingAfterBreak="0">
    <w:nsid w:val="11D41447"/>
    <w:multiLevelType w:val="multilevel"/>
    <w:tmpl w:val="74045C6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 w15:restartNumberingAfterBreak="0">
    <w:nsid w:val="12131F5D"/>
    <w:multiLevelType w:val="multilevel"/>
    <w:tmpl w:val="8E3405E4"/>
    <w:lvl w:ilvl="0">
      <w:start w:val="5"/>
      <w:numFmt w:val="decimal"/>
      <w:lvlText w:val="%1."/>
      <w:lvlJc w:val="left"/>
      <w:pPr>
        <w:tabs>
          <w:tab w:val="num" w:pos="782"/>
        </w:tabs>
        <w:ind w:left="782" w:hanging="55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50" w15:restartNumberingAfterBreak="0">
    <w:nsid w:val="126A2F35"/>
    <w:multiLevelType w:val="multilevel"/>
    <w:tmpl w:val="9ED0FE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3112BDA"/>
    <w:multiLevelType w:val="multilevel"/>
    <w:tmpl w:val="4D10B3D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2" w15:restartNumberingAfterBreak="0">
    <w:nsid w:val="13A71012"/>
    <w:multiLevelType w:val="singleLevel"/>
    <w:tmpl w:val="81981A0A"/>
    <w:lvl w:ilvl="0">
      <w:start w:val="1"/>
      <w:numFmt w:val="decimal"/>
      <w:lvlText w:val="%1."/>
      <w:legacy w:legacy="1" w:legacySpace="0" w:legacyIndent="454"/>
      <w:lvlJc w:val="left"/>
      <w:pPr>
        <w:ind w:left="454" w:hanging="454"/>
      </w:pPr>
    </w:lvl>
  </w:abstractNum>
  <w:abstractNum w:abstractNumId="53" w15:restartNumberingAfterBreak="0">
    <w:nsid w:val="13C51D94"/>
    <w:multiLevelType w:val="multilevel"/>
    <w:tmpl w:val="352C250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 w15:restartNumberingAfterBreak="0">
    <w:nsid w:val="143E4689"/>
    <w:multiLevelType w:val="multilevel"/>
    <w:tmpl w:val="290AD814"/>
    <w:lvl w:ilvl="0">
      <w:start w:val="1"/>
      <w:numFmt w:val="lowerLetter"/>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55" w15:restartNumberingAfterBreak="0">
    <w:nsid w:val="14483DBF"/>
    <w:multiLevelType w:val="singleLevel"/>
    <w:tmpl w:val="96D28B62"/>
    <w:lvl w:ilvl="0">
      <w:start w:val="1"/>
      <w:numFmt w:val="decimal"/>
      <w:lvlText w:val="%1."/>
      <w:legacy w:legacy="1" w:legacySpace="0" w:legacyIndent="454"/>
      <w:lvlJc w:val="left"/>
      <w:pPr>
        <w:ind w:left="454" w:hanging="454"/>
      </w:pPr>
    </w:lvl>
  </w:abstractNum>
  <w:abstractNum w:abstractNumId="56" w15:restartNumberingAfterBreak="0">
    <w:nsid w:val="149D02BA"/>
    <w:multiLevelType w:val="singleLevel"/>
    <w:tmpl w:val="EB04BFA0"/>
    <w:lvl w:ilvl="0">
      <w:start w:val="1"/>
      <w:numFmt w:val="decimal"/>
      <w:lvlText w:val="%1."/>
      <w:legacy w:legacy="1" w:legacySpace="0" w:legacyIndent="454"/>
      <w:lvlJc w:val="left"/>
      <w:pPr>
        <w:ind w:left="454" w:hanging="454"/>
      </w:pPr>
    </w:lvl>
  </w:abstractNum>
  <w:abstractNum w:abstractNumId="5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8" w15:restartNumberingAfterBreak="0">
    <w:nsid w:val="15A57E61"/>
    <w:multiLevelType w:val="singleLevel"/>
    <w:tmpl w:val="20522D94"/>
    <w:lvl w:ilvl="0">
      <w:start w:val="1"/>
      <w:numFmt w:val="decimal"/>
      <w:lvlText w:val="%1."/>
      <w:legacy w:legacy="1" w:legacySpace="0" w:legacyIndent="454"/>
      <w:lvlJc w:val="left"/>
      <w:pPr>
        <w:ind w:left="454" w:hanging="454"/>
      </w:pPr>
    </w:lvl>
  </w:abstractNum>
  <w:abstractNum w:abstractNumId="59" w15:restartNumberingAfterBreak="0">
    <w:nsid w:val="162A0A5E"/>
    <w:multiLevelType w:val="singleLevel"/>
    <w:tmpl w:val="E2FC9A16"/>
    <w:lvl w:ilvl="0">
      <w:start w:val="1"/>
      <w:numFmt w:val="decimal"/>
      <w:lvlText w:val="%1."/>
      <w:legacy w:legacy="1" w:legacySpace="0" w:legacyIndent="454"/>
      <w:lvlJc w:val="left"/>
      <w:pPr>
        <w:ind w:left="454" w:hanging="454"/>
      </w:pPr>
    </w:lvl>
  </w:abstractNum>
  <w:abstractNum w:abstractNumId="60" w15:restartNumberingAfterBreak="0">
    <w:nsid w:val="16851E8A"/>
    <w:multiLevelType w:val="singleLevel"/>
    <w:tmpl w:val="9A6A8032"/>
    <w:lvl w:ilvl="0">
      <w:start w:val="1"/>
      <w:numFmt w:val="decimal"/>
      <w:lvlText w:val="%1."/>
      <w:legacy w:legacy="1" w:legacySpace="0" w:legacyIndent="454"/>
      <w:lvlJc w:val="left"/>
      <w:pPr>
        <w:ind w:left="454" w:hanging="454"/>
      </w:pPr>
    </w:lvl>
  </w:abstractNum>
  <w:abstractNum w:abstractNumId="61" w15:restartNumberingAfterBreak="0">
    <w:nsid w:val="172227F6"/>
    <w:multiLevelType w:val="multilevel"/>
    <w:tmpl w:val="B4FCA7E8"/>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2" w15:restartNumberingAfterBreak="0">
    <w:nsid w:val="185E089B"/>
    <w:multiLevelType w:val="multilevel"/>
    <w:tmpl w:val="C92A0F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3" w15:restartNumberingAfterBreak="0">
    <w:nsid w:val="18634AF7"/>
    <w:multiLevelType w:val="multilevel"/>
    <w:tmpl w:val="4FEEEECE"/>
    <w:lvl w:ilvl="0">
      <w:start w:val="1"/>
      <w:numFmt w:val="decimal"/>
      <w:lvlText w:val="%1."/>
      <w:lvlJc w:val="left"/>
      <w:pPr>
        <w:tabs>
          <w:tab w:val="num" w:pos="947"/>
        </w:tabs>
        <w:ind w:left="947" w:hanging="360"/>
      </w:pPr>
    </w:lvl>
    <w:lvl w:ilvl="1" w:tentative="1">
      <w:start w:val="1"/>
      <w:numFmt w:val="lowerLetter"/>
      <w:lvlText w:val="%2."/>
      <w:lvlJc w:val="left"/>
      <w:pPr>
        <w:tabs>
          <w:tab w:val="num" w:pos="1667"/>
        </w:tabs>
        <w:ind w:left="1667" w:hanging="360"/>
      </w:pPr>
    </w:lvl>
    <w:lvl w:ilvl="2" w:tentative="1">
      <w:start w:val="1"/>
      <w:numFmt w:val="lowerRoman"/>
      <w:lvlText w:val="%3."/>
      <w:lvlJc w:val="right"/>
      <w:pPr>
        <w:tabs>
          <w:tab w:val="num" w:pos="2387"/>
        </w:tabs>
        <w:ind w:left="2387" w:hanging="180"/>
      </w:pPr>
    </w:lvl>
    <w:lvl w:ilvl="3" w:tentative="1">
      <w:start w:val="1"/>
      <w:numFmt w:val="decimal"/>
      <w:lvlText w:val="%4."/>
      <w:lvlJc w:val="left"/>
      <w:pPr>
        <w:tabs>
          <w:tab w:val="num" w:pos="3107"/>
        </w:tabs>
        <w:ind w:left="3107" w:hanging="360"/>
      </w:pPr>
    </w:lvl>
    <w:lvl w:ilvl="4" w:tentative="1">
      <w:start w:val="1"/>
      <w:numFmt w:val="lowerLetter"/>
      <w:lvlText w:val="%5."/>
      <w:lvlJc w:val="left"/>
      <w:pPr>
        <w:tabs>
          <w:tab w:val="num" w:pos="3827"/>
        </w:tabs>
        <w:ind w:left="3827" w:hanging="360"/>
      </w:pPr>
    </w:lvl>
    <w:lvl w:ilvl="5" w:tentative="1">
      <w:start w:val="1"/>
      <w:numFmt w:val="lowerRoman"/>
      <w:lvlText w:val="%6."/>
      <w:lvlJc w:val="right"/>
      <w:pPr>
        <w:tabs>
          <w:tab w:val="num" w:pos="4547"/>
        </w:tabs>
        <w:ind w:left="4547" w:hanging="180"/>
      </w:pPr>
    </w:lvl>
    <w:lvl w:ilvl="6" w:tentative="1">
      <w:start w:val="1"/>
      <w:numFmt w:val="decimal"/>
      <w:lvlText w:val="%7."/>
      <w:lvlJc w:val="left"/>
      <w:pPr>
        <w:tabs>
          <w:tab w:val="num" w:pos="5267"/>
        </w:tabs>
        <w:ind w:left="5267" w:hanging="360"/>
      </w:pPr>
    </w:lvl>
    <w:lvl w:ilvl="7" w:tentative="1">
      <w:start w:val="1"/>
      <w:numFmt w:val="lowerLetter"/>
      <w:lvlText w:val="%8."/>
      <w:lvlJc w:val="left"/>
      <w:pPr>
        <w:tabs>
          <w:tab w:val="num" w:pos="5987"/>
        </w:tabs>
        <w:ind w:left="5987" w:hanging="360"/>
      </w:pPr>
    </w:lvl>
    <w:lvl w:ilvl="8" w:tentative="1">
      <w:start w:val="1"/>
      <w:numFmt w:val="lowerRoman"/>
      <w:lvlText w:val="%9."/>
      <w:lvlJc w:val="right"/>
      <w:pPr>
        <w:tabs>
          <w:tab w:val="num" w:pos="6707"/>
        </w:tabs>
        <w:ind w:left="6707" w:hanging="180"/>
      </w:pPr>
    </w:lvl>
  </w:abstractNum>
  <w:abstractNum w:abstractNumId="64" w15:restartNumberingAfterBreak="0">
    <w:nsid w:val="18EA7B57"/>
    <w:multiLevelType w:val="multilevel"/>
    <w:tmpl w:val="318053E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190F0C1F"/>
    <w:multiLevelType w:val="multilevel"/>
    <w:tmpl w:val="84FE7F96"/>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19B86F6F"/>
    <w:multiLevelType w:val="multilevel"/>
    <w:tmpl w:val="98DA783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9C26DCE"/>
    <w:multiLevelType w:val="singleLevel"/>
    <w:tmpl w:val="041D000F"/>
    <w:lvl w:ilvl="0">
      <w:start w:val="1"/>
      <w:numFmt w:val="decimal"/>
      <w:lvlText w:val="%1."/>
      <w:lvlJc w:val="left"/>
      <w:pPr>
        <w:tabs>
          <w:tab w:val="num" w:pos="360"/>
        </w:tabs>
        <w:ind w:left="360" w:hanging="360"/>
      </w:pPr>
    </w:lvl>
  </w:abstractNum>
  <w:abstractNum w:abstractNumId="68" w15:restartNumberingAfterBreak="0">
    <w:nsid w:val="19CA1F2E"/>
    <w:multiLevelType w:val="multilevel"/>
    <w:tmpl w:val="99B2E6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19D40C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1A14202A"/>
    <w:multiLevelType w:val="multilevel"/>
    <w:tmpl w:val="87C045A4"/>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1" w15:restartNumberingAfterBreak="0">
    <w:nsid w:val="1A5201C9"/>
    <w:multiLevelType w:val="multilevel"/>
    <w:tmpl w:val="12188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2" w15:restartNumberingAfterBreak="0">
    <w:nsid w:val="1AE903E2"/>
    <w:multiLevelType w:val="singleLevel"/>
    <w:tmpl w:val="EB04BFA0"/>
    <w:lvl w:ilvl="0">
      <w:start w:val="1"/>
      <w:numFmt w:val="decimal"/>
      <w:lvlText w:val="%1."/>
      <w:legacy w:legacy="1" w:legacySpace="0" w:legacyIndent="454"/>
      <w:lvlJc w:val="left"/>
      <w:pPr>
        <w:ind w:left="454" w:hanging="454"/>
      </w:pPr>
    </w:lvl>
  </w:abstractNum>
  <w:abstractNum w:abstractNumId="73" w15:restartNumberingAfterBreak="0">
    <w:nsid w:val="1B640E56"/>
    <w:multiLevelType w:val="singleLevel"/>
    <w:tmpl w:val="01822B8A"/>
    <w:lvl w:ilvl="0">
      <w:start w:val="1"/>
      <w:numFmt w:val="decimal"/>
      <w:lvlText w:val="%1."/>
      <w:legacy w:legacy="1" w:legacySpace="0" w:legacyIndent="454"/>
      <w:lvlJc w:val="left"/>
      <w:pPr>
        <w:ind w:left="454" w:hanging="454"/>
      </w:pPr>
    </w:lvl>
  </w:abstractNum>
  <w:abstractNum w:abstractNumId="74" w15:restartNumberingAfterBreak="0">
    <w:nsid w:val="1C214974"/>
    <w:multiLevelType w:val="multilevel"/>
    <w:tmpl w:val="B58EBFE0"/>
    <w:lvl w:ilvl="0">
      <w:start w:val="3"/>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75" w15:restartNumberingAfterBreak="0">
    <w:nsid w:val="1C57717C"/>
    <w:multiLevelType w:val="singleLevel"/>
    <w:tmpl w:val="C0FE4522"/>
    <w:lvl w:ilvl="0">
      <w:start w:val="1"/>
      <w:numFmt w:val="decimal"/>
      <w:lvlText w:val="%1."/>
      <w:legacy w:legacy="1" w:legacySpace="0" w:legacyIndent="567"/>
      <w:lvlJc w:val="left"/>
      <w:pPr>
        <w:ind w:left="567" w:hanging="567"/>
      </w:pPr>
    </w:lvl>
  </w:abstractNum>
  <w:abstractNum w:abstractNumId="76" w15:restartNumberingAfterBreak="0">
    <w:nsid w:val="1D2849BF"/>
    <w:multiLevelType w:val="multilevel"/>
    <w:tmpl w:val="245A1DE6"/>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7" w15:restartNumberingAfterBreak="0">
    <w:nsid w:val="1D4D4738"/>
    <w:multiLevelType w:val="multilevel"/>
    <w:tmpl w:val="42E84D12"/>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8" w15:restartNumberingAfterBreak="0">
    <w:nsid w:val="1D5908F7"/>
    <w:multiLevelType w:val="multilevel"/>
    <w:tmpl w:val="08F896B6"/>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9" w15:restartNumberingAfterBreak="0">
    <w:nsid w:val="1DB01C82"/>
    <w:multiLevelType w:val="multilevel"/>
    <w:tmpl w:val="399C7B5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0" w15:restartNumberingAfterBreak="0">
    <w:nsid w:val="1DB968CC"/>
    <w:multiLevelType w:val="multilevel"/>
    <w:tmpl w:val="7E805F64"/>
    <w:lvl w:ilvl="0">
      <w:start w:val="8"/>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tentative="1">
      <w:start w:val="1"/>
      <w:numFmt w:val="decimal"/>
      <w:lvlText w:val="%1.%2.%3.%4"/>
      <w:lvlJc w:val="left"/>
      <w:pPr>
        <w:tabs>
          <w:tab w:val="num" w:pos="850"/>
        </w:tabs>
        <w:ind w:left="850" w:hanging="85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81" w15:restartNumberingAfterBreak="0">
    <w:nsid w:val="1DBF4CAD"/>
    <w:multiLevelType w:val="multilevel"/>
    <w:tmpl w:val="DB22456E"/>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2" w15:restartNumberingAfterBreak="0">
    <w:nsid w:val="1E56118A"/>
    <w:multiLevelType w:val="multilevel"/>
    <w:tmpl w:val="B5BC97CE"/>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3" w15:restartNumberingAfterBreak="0">
    <w:nsid w:val="1EB06D91"/>
    <w:multiLevelType w:val="multilevel"/>
    <w:tmpl w:val="D5F6E964"/>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4" w15:restartNumberingAfterBreak="0">
    <w:nsid w:val="1F540FE5"/>
    <w:multiLevelType w:val="multilevel"/>
    <w:tmpl w:val="7AE63C20"/>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5" w15:restartNumberingAfterBreak="0">
    <w:nsid w:val="214216BF"/>
    <w:multiLevelType w:val="singleLevel"/>
    <w:tmpl w:val="440A9390"/>
    <w:lvl w:ilvl="0">
      <w:start w:val="1"/>
      <w:numFmt w:val="decimal"/>
      <w:lvlText w:val="%1."/>
      <w:legacy w:legacy="1" w:legacySpace="0" w:legacyIndent="454"/>
      <w:lvlJc w:val="left"/>
      <w:pPr>
        <w:ind w:left="454" w:hanging="454"/>
      </w:pPr>
    </w:lvl>
  </w:abstractNum>
  <w:abstractNum w:abstractNumId="86" w15:restartNumberingAfterBreak="0">
    <w:nsid w:val="216D0162"/>
    <w:multiLevelType w:val="multilevel"/>
    <w:tmpl w:val="83EEC07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1A7320D"/>
    <w:multiLevelType w:val="singleLevel"/>
    <w:tmpl w:val="CA5E1CDC"/>
    <w:lvl w:ilvl="0">
      <w:start w:val="1"/>
      <w:numFmt w:val="decimal"/>
      <w:lvlText w:val="%1."/>
      <w:legacy w:legacy="1" w:legacySpace="0" w:legacyIndent="454"/>
      <w:lvlJc w:val="left"/>
      <w:pPr>
        <w:ind w:left="454" w:hanging="454"/>
      </w:pPr>
    </w:lvl>
  </w:abstractNum>
  <w:abstractNum w:abstractNumId="88" w15:restartNumberingAfterBreak="0">
    <w:nsid w:val="238F69BD"/>
    <w:multiLevelType w:val="singleLevel"/>
    <w:tmpl w:val="96D28B62"/>
    <w:lvl w:ilvl="0">
      <w:start w:val="1"/>
      <w:numFmt w:val="decimal"/>
      <w:lvlText w:val="%1."/>
      <w:legacy w:legacy="1" w:legacySpace="0" w:legacyIndent="454"/>
      <w:lvlJc w:val="left"/>
      <w:pPr>
        <w:ind w:left="454" w:hanging="454"/>
      </w:pPr>
    </w:lvl>
  </w:abstractNum>
  <w:abstractNum w:abstractNumId="89" w15:restartNumberingAfterBreak="0">
    <w:nsid w:val="25141AD1"/>
    <w:multiLevelType w:val="multilevel"/>
    <w:tmpl w:val="D200C31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0" w15:restartNumberingAfterBreak="0">
    <w:nsid w:val="258100AD"/>
    <w:multiLevelType w:val="multilevel"/>
    <w:tmpl w:val="23EC5B7E"/>
    <w:lvl w:ilvl="0">
      <w:start w:val="9"/>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1" w15:restartNumberingAfterBreak="0">
    <w:nsid w:val="268041E7"/>
    <w:multiLevelType w:val="multilevel"/>
    <w:tmpl w:val="D58870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2" w15:restartNumberingAfterBreak="0">
    <w:nsid w:val="26821443"/>
    <w:multiLevelType w:val="singleLevel"/>
    <w:tmpl w:val="81981A0A"/>
    <w:lvl w:ilvl="0">
      <w:start w:val="1"/>
      <w:numFmt w:val="decimal"/>
      <w:lvlText w:val="%1."/>
      <w:legacy w:legacy="1" w:legacySpace="0" w:legacyIndent="454"/>
      <w:lvlJc w:val="left"/>
      <w:pPr>
        <w:ind w:left="454" w:hanging="454"/>
      </w:pPr>
    </w:lvl>
  </w:abstractNum>
  <w:abstractNum w:abstractNumId="93" w15:restartNumberingAfterBreak="0">
    <w:nsid w:val="27070423"/>
    <w:multiLevelType w:val="multilevel"/>
    <w:tmpl w:val="D4E87CD8"/>
    <w:lvl w:ilvl="0">
      <w:start w:val="11"/>
      <w:numFmt w:val="decimal"/>
      <w:lvlText w:val="%1."/>
      <w:lvlJc w:val="left"/>
      <w:pPr>
        <w:tabs>
          <w:tab w:val="num" w:pos="454"/>
        </w:tabs>
        <w:ind w:left="454" w:hanging="454"/>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4" w15:restartNumberingAfterBreak="0">
    <w:nsid w:val="271630A0"/>
    <w:multiLevelType w:val="multilevel"/>
    <w:tmpl w:val="FAF2BA4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5" w15:restartNumberingAfterBreak="0">
    <w:nsid w:val="274246A9"/>
    <w:multiLevelType w:val="singleLevel"/>
    <w:tmpl w:val="01822B8A"/>
    <w:lvl w:ilvl="0">
      <w:start w:val="1"/>
      <w:numFmt w:val="decimal"/>
      <w:lvlText w:val="%1."/>
      <w:legacy w:legacy="1" w:legacySpace="0" w:legacyIndent="454"/>
      <w:lvlJc w:val="left"/>
      <w:pPr>
        <w:ind w:left="454" w:hanging="454"/>
      </w:pPr>
    </w:lvl>
  </w:abstractNum>
  <w:abstractNum w:abstractNumId="96" w15:restartNumberingAfterBreak="0">
    <w:nsid w:val="2785427E"/>
    <w:multiLevelType w:val="multilevel"/>
    <w:tmpl w:val="504E3BA4"/>
    <w:lvl w:ilvl="0">
      <w:start w:val="4"/>
      <w:numFmt w:val="decimal"/>
      <w:lvlRestart w:val="0"/>
      <w:lvlText w:val="%1"/>
      <w:lvlJc w:val="left"/>
      <w:pPr>
        <w:tabs>
          <w:tab w:val="num" w:pos="567"/>
        </w:tabs>
        <w:ind w:left="0" w:firstLine="0"/>
      </w:pPr>
      <w:rPr>
        <w:rFonts w:hint="default"/>
      </w:rPr>
    </w:lvl>
    <w:lvl w:ilvl="1">
      <w:start w:val="1"/>
      <w:numFmt w:val="bullet"/>
      <w:lvlText w:val="–"/>
      <w:lvlJc w:val="left"/>
      <w:pPr>
        <w:tabs>
          <w:tab w:val="num" w:pos="644"/>
        </w:tabs>
        <w:ind w:left="567" w:hanging="283"/>
      </w:pPr>
      <w:rPr>
        <w:rFonts w:ascii="OrigGarmnd BT" w:hAnsi="OrigGarmnd BT" w:hint="default"/>
      </w:rPr>
    </w:lvl>
    <w:lvl w:ilvl="2">
      <w:start w:val="1"/>
      <w:numFmt w:val="bullet"/>
      <w:suff w:val="space"/>
      <w:lvlText w:val="–"/>
      <w:lvlJc w:val="left"/>
      <w:pPr>
        <w:ind w:left="964" w:hanging="227"/>
      </w:pPr>
      <w:rPr>
        <w:rFonts w:ascii="OrigGarmnd BT" w:hAnsi="OrigGarmnd BT"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7" w15:restartNumberingAfterBreak="0">
    <w:nsid w:val="284F2964"/>
    <w:multiLevelType w:val="multilevel"/>
    <w:tmpl w:val="68C6CE48"/>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8" w15:restartNumberingAfterBreak="0">
    <w:nsid w:val="292C2C54"/>
    <w:multiLevelType w:val="multilevel"/>
    <w:tmpl w:val="8E0264D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9" w15:restartNumberingAfterBreak="0">
    <w:nsid w:val="2A97261C"/>
    <w:multiLevelType w:val="multilevel"/>
    <w:tmpl w:val="5F54A5D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AA52C4B"/>
    <w:multiLevelType w:val="multilevel"/>
    <w:tmpl w:val="0C4AC476"/>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1" w15:restartNumberingAfterBreak="0">
    <w:nsid w:val="2B1E637E"/>
    <w:multiLevelType w:val="multilevel"/>
    <w:tmpl w:val="2438C63E"/>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2C810206"/>
    <w:multiLevelType w:val="singleLevel"/>
    <w:tmpl w:val="1A6CFFBC"/>
    <w:lvl w:ilvl="0">
      <w:start w:val="1"/>
      <w:numFmt w:val="decimal"/>
      <w:lvlText w:val="%1."/>
      <w:legacy w:legacy="1" w:legacySpace="0" w:legacyIndent="454"/>
      <w:lvlJc w:val="left"/>
      <w:pPr>
        <w:ind w:left="454" w:hanging="454"/>
      </w:pPr>
    </w:lvl>
  </w:abstractNum>
  <w:abstractNum w:abstractNumId="103" w15:restartNumberingAfterBreak="0">
    <w:nsid w:val="2CC54B72"/>
    <w:multiLevelType w:val="multilevel"/>
    <w:tmpl w:val="5170A416"/>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104" w15:restartNumberingAfterBreak="0">
    <w:nsid w:val="2D1421A1"/>
    <w:multiLevelType w:val="multilevel"/>
    <w:tmpl w:val="89A60816"/>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5" w15:restartNumberingAfterBreak="0">
    <w:nsid w:val="2D6B0F58"/>
    <w:multiLevelType w:val="multilevel"/>
    <w:tmpl w:val="A5D8F40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6" w15:restartNumberingAfterBreak="0">
    <w:nsid w:val="2D850933"/>
    <w:multiLevelType w:val="multilevel"/>
    <w:tmpl w:val="2E7472BA"/>
    <w:lvl w:ilvl="0">
      <w:start w:val="1"/>
      <w:numFmt w:val="lowerLetter"/>
      <w:lvlText w:val="%1)"/>
      <w:lvlJc w:val="left"/>
      <w:pPr>
        <w:tabs>
          <w:tab w:val="num" w:pos="752"/>
        </w:tabs>
        <w:ind w:left="752" w:hanging="52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07" w15:restartNumberingAfterBreak="0">
    <w:nsid w:val="2D8B7163"/>
    <w:multiLevelType w:val="multilevel"/>
    <w:tmpl w:val="96BE7B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8" w15:restartNumberingAfterBreak="0">
    <w:nsid w:val="2E1C2822"/>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9" w15:restartNumberingAfterBreak="0">
    <w:nsid w:val="2E4F3B16"/>
    <w:multiLevelType w:val="multilevel"/>
    <w:tmpl w:val="95E04890"/>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110" w15:restartNumberingAfterBreak="0">
    <w:nsid w:val="2E913598"/>
    <w:multiLevelType w:val="multilevel"/>
    <w:tmpl w:val="6E485D1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11" w15:restartNumberingAfterBreak="0">
    <w:nsid w:val="2F785160"/>
    <w:multiLevelType w:val="multilevel"/>
    <w:tmpl w:val="4FE43BC2"/>
    <w:lvl w:ilvl="0">
      <w:numFmt w:val="decimal"/>
      <w:lvlText w:val="%1.0"/>
      <w:lvlJc w:val="left"/>
      <w:pPr>
        <w:tabs>
          <w:tab w:val="num" w:pos="390"/>
        </w:tabs>
        <w:ind w:left="390" w:hanging="390"/>
      </w:pPr>
      <w:rPr>
        <w:rFonts w:hint="default"/>
      </w:rPr>
    </w:lvl>
    <w:lvl w:ilvl="1">
      <w:start w:val="1"/>
      <w:numFmt w:val="decimal"/>
      <w:lvlText w:val="%1.%2"/>
      <w:lvlJc w:val="left"/>
      <w:pPr>
        <w:tabs>
          <w:tab w:val="num" w:pos="2024"/>
        </w:tabs>
        <w:ind w:left="2024" w:hanging="720"/>
      </w:pPr>
      <w:rPr>
        <w:rFonts w:hint="default"/>
      </w:rPr>
    </w:lvl>
    <w:lvl w:ilvl="2">
      <w:start w:val="1"/>
      <w:numFmt w:val="decimal"/>
      <w:lvlText w:val="%1.%2.%3"/>
      <w:lvlJc w:val="left"/>
      <w:pPr>
        <w:tabs>
          <w:tab w:val="num" w:pos="3328"/>
        </w:tabs>
        <w:ind w:left="3328" w:hanging="720"/>
      </w:pPr>
      <w:rPr>
        <w:rFonts w:hint="default"/>
      </w:rPr>
    </w:lvl>
    <w:lvl w:ilvl="3">
      <w:start w:val="1"/>
      <w:numFmt w:val="decimal"/>
      <w:lvlText w:val="%1.%2.%3.%4"/>
      <w:lvlJc w:val="left"/>
      <w:pPr>
        <w:tabs>
          <w:tab w:val="num" w:pos="4992"/>
        </w:tabs>
        <w:ind w:left="4992" w:hanging="1080"/>
      </w:pPr>
      <w:rPr>
        <w:rFonts w:hint="default"/>
      </w:rPr>
    </w:lvl>
    <w:lvl w:ilvl="4">
      <w:start w:val="1"/>
      <w:numFmt w:val="decimal"/>
      <w:lvlText w:val="%1.%2.%3.%4.%5"/>
      <w:lvlJc w:val="left"/>
      <w:pPr>
        <w:tabs>
          <w:tab w:val="num" w:pos="6296"/>
        </w:tabs>
        <w:ind w:left="6296" w:hanging="108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624"/>
        </w:tabs>
        <w:ind w:left="9624" w:hanging="1800"/>
      </w:pPr>
      <w:rPr>
        <w:rFonts w:hint="default"/>
      </w:rPr>
    </w:lvl>
    <w:lvl w:ilvl="7">
      <w:start w:val="1"/>
      <w:numFmt w:val="decimal"/>
      <w:lvlText w:val="%1.%2.%3.%4.%5.%6.%7.%8"/>
      <w:lvlJc w:val="left"/>
      <w:pPr>
        <w:tabs>
          <w:tab w:val="num" w:pos="10928"/>
        </w:tabs>
        <w:ind w:left="10928" w:hanging="1800"/>
      </w:pPr>
      <w:rPr>
        <w:rFonts w:hint="default"/>
      </w:rPr>
    </w:lvl>
    <w:lvl w:ilvl="8">
      <w:start w:val="1"/>
      <w:numFmt w:val="decimal"/>
      <w:lvlText w:val="%1.%2.%3.%4.%5.%6.%7.%8.%9"/>
      <w:lvlJc w:val="left"/>
      <w:pPr>
        <w:tabs>
          <w:tab w:val="num" w:pos="12592"/>
        </w:tabs>
        <w:ind w:left="12592" w:hanging="2160"/>
      </w:pPr>
      <w:rPr>
        <w:rFonts w:hint="default"/>
      </w:rPr>
    </w:lvl>
  </w:abstractNum>
  <w:abstractNum w:abstractNumId="112" w15:restartNumberingAfterBreak="0">
    <w:nsid w:val="30045930"/>
    <w:multiLevelType w:val="singleLevel"/>
    <w:tmpl w:val="9A6A8032"/>
    <w:lvl w:ilvl="0">
      <w:start w:val="1"/>
      <w:numFmt w:val="decimal"/>
      <w:lvlText w:val="%1."/>
      <w:legacy w:legacy="1" w:legacySpace="0" w:legacyIndent="454"/>
      <w:lvlJc w:val="left"/>
      <w:pPr>
        <w:ind w:left="454" w:hanging="454"/>
      </w:pPr>
    </w:lvl>
  </w:abstractNum>
  <w:abstractNum w:abstractNumId="113" w15:restartNumberingAfterBreak="0">
    <w:nsid w:val="3025296B"/>
    <w:multiLevelType w:val="multilevel"/>
    <w:tmpl w:val="836E75A4"/>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4" w15:restartNumberingAfterBreak="0">
    <w:nsid w:val="304E5539"/>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5" w15:restartNumberingAfterBreak="0">
    <w:nsid w:val="30CB2442"/>
    <w:multiLevelType w:val="multilevel"/>
    <w:tmpl w:val="C6C4EE3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6" w15:restartNumberingAfterBreak="0">
    <w:nsid w:val="30D45FC7"/>
    <w:multiLevelType w:val="singleLevel"/>
    <w:tmpl w:val="2A72E5E0"/>
    <w:lvl w:ilvl="0">
      <w:start w:val="1"/>
      <w:numFmt w:val="decimal"/>
      <w:lvlText w:val="%1."/>
      <w:legacy w:legacy="1" w:legacySpace="0" w:legacyIndent="454"/>
      <w:lvlJc w:val="left"/>
      <w:pPr>
        <w:ind w:left="454" w:hanging="454"/>
      </w:pPr>
    </w:lvl>
  </w:abstractNum>
  <w:abstractNum w:abstractNumId="117" w15:restartNumberingAfterBreak="0">
    <w:nsid w:val="31473C32"/>
    <w:multiLevelType w:val="singleLevel"/>
    <w:tmpl w:val="01822B8A"/>
    <w:lvl w:ilvl="0">
      <w:start w:val="1"/>
      <w:numFmt w:val="decimal"/>
      <w:lvlText w:val="%1."/>
      <w:legacy w:legacy="1" w:legacySpace="0" w:legacyIndent="454"/>
      <w:lvlJc w:val="left"/>
      <w:pPr>
        <w:ind w:left="454" w:hanging="454"/>
      </w:pPr>
    </w:lvl>
  </w:abstractNum>
  <w:abstractNum w:abstractNumId="118" w15:restartNumberingAfterBreak="0">
    <w:nsid w:val="319B4881"/>
    <w:multiLevelType w:val="multilevel"/>
    <w:tmpl w:val="59AA4EDA"/>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9" w15:restartNumberingAfterBreak="0">
    <w:nsid w:val="32435E97"/>
    <w:multiLevelType w:val="multilevel"/>
    <w:tmpl w:val="A6AEDCC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0" w15:restartNumberingAfterBreak="0">
    <w:nsid w:val="32A70112"/>
    <w:multiLevelType w:val="multilevel"/>
    <w:tmpl w:val="E7CE6B66"/>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34F60029"/>
    <w:multiLevelType w:val="singleLevel"/>
    <w:tmpl w:val="96D28B62"/>
    <w:lvl w:ilvl="0">
      <w:start w:val="1"/>
      <w:numFmt w:val="decimal"/>
      <w:lvlText w:val="%1."/>
      <w:legacy w:legacy="1" w:legacySpace="0" w:legacyIndent="454"/>
      <w:lvlJc w:val="left"/>
      <w:pPr>
        <w:ind w:left="454" w:hanging="454"/>
      </w:pPr>
    </w:lvl>
  </w:abstractNum>
  <w:abstractNum w:abstractNumId="122"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23" w15:restartNumberingAfterBreak="0">
    <w:nsid w:val="35525860"/>
    <w:multiLevelType w:val="singleLevel"/>
    <w:tmpl w:val="EB04BFA0"/>
    <w:lvl w:ilvl="0">
      <w:start w:val="1"/>
      <w:numFmt w:val="decimal"/>
      <w:lvlText w:val="%1."/>
      <w:legacy w:legacy="1" w:legacySpace="0" w:legacyIndent="454"/>
      <w:lvlJc w:val="left"/>
      <w:pPr>
        <w:ind w:left="454" w:hanging="454"/>
      </w:pPr>
    </w:lvl>
  </w:abstractNum>
  <w:abstractNum w:abstractNumId="124" w15:restartNumberingAfterBreak="0">
    <w:nsid w:val="35874C35"/>
    <w:multiLevelType w:val="multilevel"/>
    <w:tmpl w:val="FBBAA36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5" w15:restartNumberingAfterBreak="0">
    <w:nsid w:val="35B648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36005516"/>
    <w:multiLevelType w:val="singleLevel"/>
    <w:tmpl w:val="041D000F"/>
    <w:lvl w:ilvl="0">
      <w:start w:val="1"/>
      <w:numFmt w:val="decimal"/>
      <w:lvlText w:val="%1."/>
      <w:lvlJc w:val="left"/>
      <w:pPr>
        <w:tabs>
          <w:tab w:val="num" w:pos="360"/>
        </w:tabs>
        <w:ind w:left="360" w:hanging="360"/>
      </w:pPr>
      <w:rPr>
        <w:rFonts w:hint="default"/>
      </w:rPr>
    </w:lvl>
  </w:abstractNum>
  <w:abstractNum w:abstractNumId="127" w15:restartNumberingAfterBreak="0">
    <w:nsid w:val="36077223"/>
    <w:multiLevelType w:val="singleLevel"/>
    <w:tmpl w:val="EB04BFA0"/>
    <w:lvl w:ilvl="0">
      <w:start w:val="1"/>
      <w:numFmt w:val="decimal"/>
      <w:lvlText w:val="%1."/>
      <w:legacy w:legacy="1" w:legacySpace="0" w:legacyIndent="454"/>
      <w:lvlJc w:val="left"/>
      <w:pPr>
        <w:ind w:left="454" w:hanging="454"/>
      </w:pPr>
    </w:lvl>
  </w:abstractNum>
  <w:abstractNum w:abstractNumId="128" w15:restartNumberingAfterBreak="0">
    <w:nsid w:val="381D66EE"/>
    <w:multiLevelType w:val="singleLevel"/>
    <w:tmpl w:val="1A6CFFBC"/>
    <w:lvl w:ilvl="0">
      <w:start w:val="1"/>
      <w:numFmt w:val="decimal"/>
      <w:lvlText w:val="%1."/>
      <w:legacy w:legacy="1" w:legacySpace="0" w:legacyIndent="454"/>
      <w:lvlJc w:val="left"/>
      <w:pPr>
        <w:ind w:left="454" w:hanging="454"/>
      </w:pPr>
    </w:lvl>
  </w:abstractNum>
  <w:abstractNum w:abstractNumId="129" w15:restartNumberingAfterBreak="0">
    <w:nsid w:val="387E724B"/>
    <w:multiLevelType w:val="multilevel"/>
    <w:tmpl w:val="B972FE00"/>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0" w15:restartNumberingAfterBreak="0">
    <w:nsid w:val="38AD7764"/>
    <w:multiLevelType w:val="multilevel"/>
    <w:tmpl w:val="A5043A84"/>
    <w:lvl w:ilvl="0">
      <w:start w:val="9"/>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31" w15:restartNumberingAfterBreak="0">
    <w:nsid w:val="391636E4"/>
    <w:multiLevelType w:val="multilevel"/>
    <w:tmpl w:val="1246842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397D3644"/>
    <w:multiLevelType w:val="multilevel"/>
    <w:tmpl w:val="1F1263C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3" w15:restartNumberingAfterBreak="0">
    <w:nsid w:val="39B767BB"/>
    <w:multiLevelType w:val="multilevel"/>
    <w:tmpl w:val="0B5AC11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4" w15:restartNumberingAfterBreak="0">
    <w:nsid w:val="3A47676D"/>
    <w:multiLevelType w:val="multilevel"/>
    <w:tmpl w:val="19D0A04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3B322CA7"/>
    <w:multiLevelType w:val="multilevel"/>
    <w:tmpl w:val="83B658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6" w15:restartNumberingAfterBreak="0">
    <w:nsid w:val="3B544976"/>
    <w:multiLevelType w:val="singleLevel"/>
    <w:tmpl w:val="08AC1F3C"/>
    <w:lvl w:ilvl="0">
      <w:start w:val="1"/>
      <w:numFmt w:val="decimal"/>
      <w:lvlText w:val="%1."/>
      <w:legacy w:legacy="1" w:legacySpace="0" w:legacyIndent="454"/>
      <w:lvlJc w:val="left"/>
      <w:pPr>
        <w:ind w:left="454" w:hanging="454"/>
      </w:pPr>
    </w:lvl>
  </w:abstractNum>
  <w:abstractNum w:abstractNumId="137" w15:restartNumberingAfterBreak="0">
    <w:nsid w:val="3BF559B2"/>
    <w:multiLevelType w:val="multilevel"/>
    <w:tmpl w:val="B246DCDE"/>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3C0957EB"/>
    <w:multiLevelType w:val="multilevel"/>
    <w:tmpl w:val="59D4A7D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3CDF6830"/>
    <w:multiLevelType w:val="multilevel"/>
    <w:tmpl w:val="CD04909E"/>
    <w:lvl w:ilvl="0">
      <w:start w:val="2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0" w15:restartNumberingAfterBreak="0">
    <w:nsid w:val="3CDF7E2A"/>
    <w:multiLevelType w:val="singleLevel"/>
    <w:tmpl w:val="CA5E1CDC"/>
    <w:lvl w:ilvl="0">
      <w:start w:val="1"/>
      <w:numFmt w:val="decimal"/>
      <w:lvlText w:val="%1."/>
      <w:legacy w:legacy="1" w:legacySpace="0" w:legacyIndent="454"/>
      <w:lvlJc w:val="left"/>
      <w:pPr>
        <w:ind w:left="454" w:hanging="454"/>
      </w:pPr>
    </w:lvl>
  </w:abstractNum>
  <w:abstractNum w:abstractNumId="141" w15:restartNumberingAfterBreak="0">
    <w:nsid w:val="3D7F6928"/>
    <w:multiLevelType w:val="multilevel"/>
    <w:tmpl w:val="66BC8F5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2" w15:restartNumberingAfterBreak="0">
    <w:nsid w:val="3E1148C8"/>
    <w:multiLevelType w:val="multilevel"/>
    <w:tmpl w:val="45A2A68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3" w15:restartNumberingAfterBreak="0">
    <w:nsid w:val="3EC6731B"/>
    <w:multiLevelType w:val="multilevel"/>
    <w:tmpl w:val="E6C49E86"/>
    <w:lvl w:ilvl="0">
      <w:start w:val="9"/>
      <w:numFmt w:val="decimal"/>
      <w:lvlRestart w:val="0"/>
      <w:lvlText w:val="%1"/>
      <w:lvlJc w:val="left"/>
      <w:pPr>
        <w:tabs>
          <w:tab w:val="num" w:pos="567"/>
        </w:tabs>
        <w:ind w:left="0" w:firstLine="0"/>
      </w:pPr>
      <w:rPr>
        <w:rFonts w:hint="default"/>
      </w:rPr>
    </w:lvl>
    <w:lvl w:ilvl="1">
      <w:start w:val="4"/>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4" w15:restartNumberingAfterBreak="0">
    <w:nsid w:val="3F402CCA"/>
    <w:multiLevelType w:val="multilevel"/>
    <w:tmpl w:val="FDCC000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3F9E3FCB"/>
    <w:multiLevelType w:val="multilevel"/>
    <w:tmpl w:val="B58AE8E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6" w15:restartNumberingAfterBreak="0">
    <w:nsid w:val="3FDD459D"/>
    <w:multiLevelType w:val="singleLevel"/>
    <w:tmpl w:val="01822B8A"/>
    <w:lvl w:ilvl="0">
      <w:start w:val="1"/>
      <w:numFmt w:val="decimal"/>
      <w:lvlText w:val="%1."/>
      <w:legacy w:legacy="1" w:legacySpace="0" w:legacyIndent="454"/>
      <w:lvlJc w:val="left"/>
      <w:pPr>
        <w:ind w:left="454" w:hanging="454"/>
      </w:pPr>
    </w:lvl>
  </w:abstractNum>
  <w:abstractNum w:abstractNumId="147" w15:restartNumberingAfterBreak="0">
    <w:nsid w:val="409F4430"/>
    <w:multiLevelType w:val="multilevel"/>
    <w:tmpl w:val="F860479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8" w15:restartNumberingAfterBreak="0">
    <w:nsid w:val="41A64F1C"/>
    <w:multiLevelType w:val="singleLevel"/>
    <w:tmpl w:val="688AF88C"/>
    <w:lvl w:ilvl="0">
      <w:start w:val="40"/>
      <w:numFmt w:val="decimal"/>
      <w:lvlText w:val="%1."/>
      <w:legacy w:legacy="1" w:legacySpace="0" w:legacyIndent="454"/>
      <w:lvlJc w:val="left"/>
      <w:pPr>
        <w:ind w:left="454" w:hanging="454"/>
      </w:pPr>
    </w:lvl>
  </w:abstractNum>
  <w:abstractNum w:abstractNumId="149" w15:restartNumberingAfterBreak="0">
    <w:nsid w:val="42370C27"/>
    <w:multiLevelType w:val="multilevel"/>
    <w:tmpl w:val="A4BAE452"/>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0" w15:restartNumberingAfterBreak="0">
    <w:nsid w:val="428D5E39"/>
    <w:multiLevelType w:val="singleLevel"/>
    <w:tmpl w:val="96D28B62"/>
    <w:lvl w:ilvl="0">
      <w:start w:val="1"/>
      <w:numFmt w:val="decimal"/>
      <w:lvlText w:val="%1."/>
      <w:legacy w:legacy="1" w:legacySpace="0" w:legacyIndent="454"/>
      <w:lvlJc w:val="left"/>
      <w:pPr>
        <w:ind w:left="454" w:hanging="454"/>
      </w:pPr>
    </w:lvl>
  </w:abstractNum>
  <w:abstractNum w:abstractNumId="151" w15:restartNumberingAfterBreak="0">
    <w:nsid w:val="428E7798"/>
    <w:multiLevelType w:val="multilevel"/>
    <w:tmpl w:val="CB02B66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42D10D33"/>
    <w:multiLevelType w:val="singleLevel"/>
    <w:tmpl w:val="01822B8A"/>
    <w:lvl w:ilvl="0">
      <w:start w:val="1"/>
      <w:numFmt w:val="decimal"/>
      <w:lvlText w:val="%1."/>
      <w:legacy w:legacy="1" w:legacySpace="0" w:legacyIndent="454"/>
      <w:lvlJc w:val="left"/>
      <w:pPr>
        <w:ind w:left="454" w:hanging="454"/>
      </w:pPr>
    </w:lvl>
  </w:abstractNum>
  <w:abstractNum w:abstractNumId="153" w15:restartNumberingAfterBreak="0">
    <w:nsid w:val="432B7956"/>
    <w:multiLevelType w:val="singleLevel"/>
    <w:tmpl w:val="96D28B62"/>
    <w:lvl w:ilvl="0">
      <w:start w:val="1"/>
      <w:numFmt w:val="decimal"/>
      <w:lvlText w:val="%1."/>
      <w:legacy w:legacy="1" w:legacySpace="0" w:legacyIndent="454"/>
      <w:lvlJc w:val="left"/>
      <w:pPr>
        <w:ind w:left="454" w:hanging="454"/>
      </w:pPr>
    </w:lvl>
  </w:abstractNum>
  <w:abstractNum w:abstractNumId="154" w15:restartNumberingAfterBreak="0">
    <w:nsid w:val="44A121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44BF08C5"/>
    <w:multiLevelType w:val="multilevel"/>
    <w:tmpl w:val="18FE3836"/>
    <w:lvl w:ilvl="0">
      <w:start w:val="1"/>
      <w:numFmt w:val="decimal"/>
      <w:lvlText w:val="%1."/>
      <w:lvlJc w:val="left"/>
      <w:pPr>
        <w:tabs>
          <w:tab w:val="num" w:pos="1307"/>
        </w:tabs>
        <w:ind w:left="1307" w:hanging="360"/>
      </w:pPr>
    </w:lvl>
    <w:lvl w:ilvl="1" w:tentative="1">
      <w:start w:val="1"/>
      <w:numFmt w:val="lowerLetter"/>
      <w:lvlText w:val="%2."/>
      <w:lvlJc w:val="left"/>
      <w:pPr>
        <w:tabs>
          <w:tab w:val="num" w:pos="2027"/>
        </w:tabs>
        <w:ind w:left="2027" w:hanging="360"/>
      </w:pPr>
    </w:lvl>
    <w:lvl w:ilvl="2" w:tentative="1">
      <w:start w:val="1"/>
      <w:numFmt w:val="lowerRoman"/>
      <w:lvlText w:val="%3."/>
      <w:lvlJc w:val="right"/>
      <w:pPr>
        <w:tabs>
          <w:tab w:val="num" w:pos="2747"/>
        </w:tabs>
        <w:ind w:left="2747" w:hanging="180"/>
      </w:pPr>
    </w:lvl>
    <w:lvl w:ilvl="3" w:tentative="1">
      <w:start w:val="1"/>
      <w:numFmt w:val="decimal"/>
      <w:lvlText w:val="%4."/>
      <w:lvlJc w:val="left"/>
      <w:pPr>
        <w:tabs>
          <w:tab w:val="num" w:pos="3467"/>
        </w:tabs>
        <w:ind w:left="3467" w:hanging="360"/>
      </w:pPr>
    </w:lvl>
    <w:lvl w:ilvl="4" w:tentative="1">
      <w:start w:val="1"/>
      <w:numFmt w:val="lowerLetter"/>
      <w:lvlText w:val="%5."/>
      <w:lvlJc w:val="left"/>
      <w:pPr>
        <w:tabs>
          <w:tab w:val="num" w:pos="4187"/>
        </w:tabs>
        <w:ind w:left="4187" w:hanging="360"/>
      </w:pPr>
    </w:lvl>
    <w:lvl w:ilvl="5" w:tentative="1">
      <w:start w:val="1"/>
      <w:numFmt w:val="lowerRoman"/>
      <w:lvlText w:val="%6."/>
      <w:lvlJc w:val="right"/>
      <w:pPr>
        <w:tabs>
          <w:tab w:val="num" w:pos="4907"/>
        </w:tabs>
        <w:ind w:left="4907" w:hanging="180"/>
      </w:pPr>
    </w:lvl>
    <w:lvl w:ilvl="6" w:tentative="1">
      <w:start w:val="1"/>
      <w:numFmt w:val="decimal"/>
      <w:lvlText w:val="%7."/>
      <w:lvlJc w:val="left"/>
      <w:pPr>
        <w:tabs>
          <w:tab w:val="num" w:pos="5627"/>
        </w:tabs>
        <w:ind w:left="5627" w:hanging="360"/>
      </w:pPr>
    </w:lvl>
    <w:lvl w:ilvl="7" w:tentative="1">
      <w:start w:val="1"/>
      <w:numFmt w:val="lowerLetter"/>
      <w:lvlText w:val="%8."/>
      <w:lvlJc w:val="left"/>
      <w:pPr>
        <w:tabs>
          <w:tab w:val="num" w:pos="6347"/>
        </w:tabs>
        <w:ind w:left="6347" w:hanging="360"/>
      </w:pPr>
    </w:lvl>
    <w:lvl w:ilvl="8" w:tentative="1">
      <w:start w:val="1"/>
      <w:numFmt w:val="lowerRoman"/>
      <w:lvlText w:val="%9."/>
      <w:lvlJc w:val="right"/>
      <w:pPr>
        <w:tabs>
          <w:tab w:val="num" w:pos="7067"/>
        </w:tabs>
        <w:ind w:left="7067" w:hanging="180"/>
      </w:pPr>
    </w:lvl>
  </w:abstractNum>
  <w:abstractNum w:abstractNumId="156" w15:restartNumberingAfterBreak="0">
    <w:nsid w:val="44D574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454B1E2E"/>
    <w:multiLevelType w:val="multilevel"/>
    <w:tmpl w:val="F760BBAC"/>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455516F9"/>
    <w:multiLevelType w:val="singleLevel"/>
    <w:tmpl w:val="EB04BFA0"/>
    <w:lvl w:ilvl="0">
      <w:start w:val="1"/>
      <w:numFmt w:val="decimal"/>
      <w:lvlText w:val="%1."/>
      <w:legacy w:legacy="1" w:legacySpace="0" w:legacyIndent="454"/>
      <w:lvlJc w:val="left"/>
      <w:pPr>
        <w:ind w:left="454" w:hanging="454"/>
      </w:pPr>
    </w:lvl>
  </w:abstractNum>
  <w:abstractNum w:abstractNumId="159" w15:restartNumberingAfterBreak="0">
    <w:nsid w:val="47147F78"/>
    <w:multiLevelType w:val="singleLevel"/>
    <w:tmpl w:val="F1EED74C"/>
    <w:lvl w:ilvl="0">
      <w:start w:val="1"/>
      <w:numFmt w:val="decimal"/>
      <w:lvlText w:val="%1."/>
      <w:legacy w:legacy="1" w:legacySpace="0" w:legacyIndent="454"/>
      <w:lvlJc w:val="left"/>
      <w:pPr>
        <w:ind w:left="454" w:hanging="454"/>
      </w:pPr>
    </w:lvl>
  </w:abstractNum>
  <w:abstractNum w:abstractNumId="160"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1" w15:restartNumberingAfterBreak="0">
    <w:nsid w:val="47885DF1"/>
    <w:multiLevelType w:val="singleLevel"/>
    <w:tmpl w:val="FA3EA750"/>
    <w:lvl w:ilvl="0">
      <w:start w:val="1"/>
      <w:numFmt w:val="decimal"/>
      <w:lvlRestart w:val="0"/>
      <w:lvlText w:val="%1."/>
      <w:lvlJc w:val="left"/>
      <w:pPr>
        <w:tabs>
          <w:tab w:val="num" w:pos="357"/>
        </w:tabs>
        <w:ind w:left="357" w:hanging="357"/>
      </w:pPr>
    </w:lvl>
  </w:abstractNum>
  <w:abstractNum w:abstractNumId="162" w15:restartNumberingAfterBreak="0">
    <w:nsid w:val="48215512"/>
    <w:multiLevelType w:val="multilevel"/>
    <w:tmpl w:val="30660A58"/>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3" w15:restartNumberingAfterBreak="0">
    <w:nsid w:val="48C14C1F"/>
    <w:multiLevelType w:val="multilevel"/>
    <w:tmpl w:val="E454F9D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4" w15:restartNumberingAfterBreak="0">
    <w:nsid w:val="48C326ED"/>
    <w:multiLevelType w:val="multilevel"/>
    <w:tmpl w:val="9314F672"/>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5" w15:restartNumberingAfterBreak="0">
    <w:nsid w:val="48DB3355"/>
    <w:multiLevelType w:val="multilevel"/>
    <w:tmpl w:val="4DB0C98C"/>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6" w15:restartNumberingAfterBreak="0">
    <w:nsid w:val="49563F6C"/>
    <w:multiLevelType w:val="multilevel"/>
    <w:tmpl w:val="E61A357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7" w15:restartNumberingAfterBreak="0">
    <w:nsid w:val="4A927C6B"/>
    <w:multiLevelType w:val="multilevel"/>
    <w:tmpl w:val="D894207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4C2B58BF"/>
    <w:multiLevelType w:val="multilevel"/>
    <w:tmpl w:val="676C2FBE"/>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9" w15:restartNumberingAfterBreak="0">
    <w:nsid w:val="4C830D24"/>
    <w:multiLevelType w:val="singleLevel"/>
    <w:tmpl w:val="041D000F"/>
    <w:lvl w:ilvl="0">
      <w:start w:val="1"/>
      <w:numFmt w:val="decimal"/>
      <w:lvlText w:val="%1."/>
      <w:lvlJc w:val="left"/>
      <w:pPr>
        <w:tabs>
          <w:tab w:val="num" w:pos="360"/>
        </w:tabs>
        <w:ind w:left="360" w:hanging="360"/>
      </w:pPr>
      <w:rPr>
        <w:rFonts w:hint="default"/>
      </w:rPr>
    </w:lvl>
  </w:abstractNum>
  <w:abstractNum w:abstractNumId="170" w15:restartNumberingAfterBreak="0">
    <w:nsid w:val="4D89431E"/>
    <w:multiLevelType w:val="multilevel"/>
    <w:tmpl w:val="4E90790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1" w15:restartNumberingAfterBreak="0">
    <w:nsid w:val="4EDB6A12"/>
    <w:multiLevelType w:val="multilevel"/>
    <w:tmpl w:val="B7445B8E"/>
    <w:lvl w:ilvl="0">
      <w:start w:val="9"/>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2" w15:restartNumberingAfterBreak="0">
    <w:nsid w:val="4F721169"/>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3" w15:restartNumberingAfterBreak="0">
    <w:nsid w:val="4FD726D1"/>
    <w:multiLevelType w:val="singleLevel"/>
    <w:tmpl w:val="EB04BFA0"/>
    <w:lvl w:ilvl="0">
      <w:start w:val="1"/>
      <w:numFmt w:val="decimal"/>
      <w:lvlText w:val="%1."/>
      <w:legacy w:legacy="1" w:legacySpace="0" w:legacyIndent="454"/>
      <w:lvlJc w:val="left"/>
      <w:pPr>
        <w:ind w:left="454" w:hanging="454"/>
      </w:pPr>
    </w:lvl>
  </w:abstractNum>
  <w:abstractNum w:abstractNumId="174" w15:restartNumberingAfterBreak="0">
    <w:nsid w:val="507D24D6"/>
    <w:multiLevelType w:val="singleLevel"/>
    <w:tmpl w:val="31BA2598"/>
    <w:lvl w:ilvl="0">
      <w:start w:val="1"/>
      <w:numFmt w:val="decimal"/>
      <w:lvlText w:val="%1."/>
      <w:lvlJc w:val="left"/>
      <w:pPr>
        <w:tabs>
          <w:tab w:val="num" w:pos="0"/>
        </w:tabs>
        <w:ind w:left="454" w:hanging="454"/>
      </w:pPr>
      <w:rPr>
        <w:rFonts w:hint="default"/>
      </w:rPr>
    </w:lvl>
  </w:abstractNum>
  <w:abstractNum w:abstractNumId="175" w15:restartNumberingAfterBreak="0">
    <w:nsid w:val="51171F77"/>
    <w:multiLevelType w:val="multilevel"/>
    <w:tmpl w:val="1B7A7E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6" w15:restartNumberingAfterBreak="0">
    <w:nsid w:val="522802AC"/>
    <w:multiLevelType w:val="singleLevel"/>
    <w:tmpl w:val="EB04BFA0"/>
    <w:lvl w:ilvl="0">
      <w:start w:val="1"/>
      <w:numFmt w:val="decimal"/>
      <w:lvlText w:val="%1."/>
      <w:legacy w:legacy="1" w:legacySpace="0" w:legacyIndent="454"/>
      <w:lvlJc w:val="left"/>
      <w:pPr>
        <w:ind w:left="454" w:hanging="454"/>
      </w:pPr>
    </w:lvl>
  </w:abstractNum>
  <w:abstractNum w:abstractNumId="177" w15:restartNumberingAfterBreak="0">
    <w:nsid w:val="537D2020"/>
    <w:multiLevelType w:val="multilevel"/>
    <w:tmpl w:val="26F4B5B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53E37E9C"/>
    <w:multiLevelType w:val="multilevel"/>
    <w:tmpl w:val="FE56D79C"/>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9" w15:restartNumberingAfterBreak="0">
    <w:nsid w:val="54952B96"/>
    <w:multiLevelType w:val="singleLevel"/>
    <w:tmpl w:val="EB04BFA0"/>
    <w:lvl w:ilvl="0">
      <w:start w:val="1"/>
      <w:numFmt w:val="decimal"/>
      <w:lvlText w:val="%1."/>
      <w:legacy w:legacy="1" w:legacySpace="0" w:legacyIndent="454"/>
      <w:lvlJc w:val="left"/>
      <w:pPr>
        <w:ind w:left="454" w:hanging="454"/>
      </w:pPr>
    </w:lvl>
  </w:abstractNum>
  <w:abstractNum w:abstractNumId="180" w15:restartNumberingAfterBreak="0">
    <w:nsid w:val="54CE1F2D"/>
    <w:multiLevelType w:val="singleLevel"/>
    <w:tmpl w:val="81981A0A"/>
    <w:lvl w:ilvl="0">
      <w:start w:val="1"/>
      <w:numFmt w:val="decimal"/>
      <w:lvlText w:val="%1."/>
      <w:legacy w:legacy="1" w:legacySpace="0" w:legacyIndent="454"/>
      <w:lvlJc w:val="left"/>
      <w:pPr>
        <w:ind w:left="454" w:hanging="454"/>
      </w:pPr>
    </w:lvl>
  </w:abstractNum>
  <w:abstractNum w:abstractNumId="181" w15:restartNumberingAfterBreak="0">
    <w:nsid w:val="55490B0C"/>
    <w:multiLevelType w:val="singleLevel"/>
    <w:tmpl w:val="16E6C9BC"/>
    <w:lvl w:ilvl="0">
      <w:start w:val="1"/>
      <w:numFmt w:val="decimal"/>
      <w:lvlText w:val="%1."/>
      <w:lvlJc w:val="left"/>
      <w:pPr>
        <w:tabs>
          <w:tab w:val="num" w:pos="454"/>
        </w:tabs>
        <w:ind w:left="454" w:hanging="454"/>
      </w:pPr>
      <w:rPr>
        <w:rFonts w:hint="default"/>
        <w:b w:val="0"/>
        <w:i w:val="0"/>
      </w:rPr>
    </w:lvl>
  </w:abstractNum>
  <w:abstractNum w:abstractNumId="182" w15:restartNumberingAfterBreak="0">
    <w:nsid w:val="56402267"/>
    <w:multiLevelType w:val="multilevel"/>
    <w:tmpl w:val="5EA8B7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3" w15:restartNumberingAfterBreak="0">
    <w:nsid w:val="56E00BCB"/>
    <w:multiLevelType w:val="multilevel"/>
    <w:tmpl w:val="CF0217E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4" w15:restartNumberingAfterBreak="0">
    <w:nsid w:val="580D4418"/>
    <w:multiLevelType w:val="multilevel"/>
    <w:tmpl w:val="3FB42A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58A04680"/>
    <w:multiLevelType w:val="singleLevel"/>
    <w:tmpl w:val="C346E980"/>
    <w:lvl w:ilvl="0">
      <w:start w:val="43"/>
      <w:numFmt w:val="decimal"/>
      <w:lvlText w:val="%1."/>
      <w:legacy w:legacy="1" w:legacySpace="0" w:legacyIndent="454"/>
      <w:lvlJc w:val="left"/>
      <w:pPr>
        <w:ind w:left="454" w:hanging="454"/>
      </w:pPr>
    </w:lvl>
  </w:abstractNum>
  <w:abstractNum w:abstractNumId="186" w15:restartNumberingAfterBreak="0">
    <w:nsid w:val="58FB5B1D"/>
    <w:multiLevelType w:val="multilevel"/>
    <w:tmpl w:val="532E81D0"/>
    <w:lvl w:ilvl="0">
      <w:start w:val="1"/>
      <w:numFmt w:val="decimal"/>
      <w:lvlText w:val="%1."/>
      <w:lvlJc w:val="left"/>
      <w:pPr>
        <w:tabs>
          <w:tab w:val="num" w:pos="590"/>
        </w:tabs>
        <w:ind w:left="590" w:hanging="360"/>
      </w:pPr>
      <w:rPr>
        <w:rFonts w:hint="default"/>
      </w:rPr>
    </w:lvl>
    <w:lvl w:ilvl="1" w:tentative="1">
      <w:start w:val="1"/>
      <w:numFmt w:val="lowerLetter"/>
      <w:lvlText w:val="%2."/>
      <w:lvlJc w:val="left"/>
      <w:pPr>
        <w:tabs>
          <w:tab w:val="num" w:pos="1310"/>
        </w:tabs>
        <w:ind w:left="1310" w:hanging="360"/>
      </w:pPr>
    </w:lvl>
    <w:lvl w:ilvl="2" w:tentative="1">
      <w:start w:val="1"/>
      <w:numFmt w:val="lowerRoman"/>
      <w:lvlText w:val="%3."/>
      <w:lvlJc w:val="right"/>
      <w:pPr>
        <w:tabs>
          <w:tab w:val="num" w:pos="2030"/>
        </w:tabs>
        <w:ind w:left="2030" w:hanging="180"/>
      </w:pPr>
    </w:lvl>
    <w:lvl w:ilvl="3" w:tentative="1">
      <w:start w:val="1"/>
      <w:numFmt w:val="decimal"/>
      <w:lvlText w:val="%4."/>
      <w:lvlJc w:val="left"/>
      <w:pPr>
        <w:tabs>
          <w:tab w:val="num" w:pos="2750"/>
        </w:tabs>
        <w:ind w:left="2750" w:hanging="360"/>
      </w:pPr>
    </w:lvl>
    <w:lvl w:ilvl="4" w:tentative="1">
      <w:start w:val="1"/>
      <w:numFmt w:val="lowerLetter"/>
      <w:lvlText w:val="%5."/>
      <w:lvlJc w:val="left"/>
      <w:pPr>
        <w:tabs>
          <w:tab w:val="num" w:pos="3470"/>
        </w:tabs>
        <w:ind w:left="3470" w:hanging="360"/>
      </w:pPr>
    </w:lvl>
    <w:lvl w:ilvl="5" w:tentative="1">
      <w:start w:val="1"/>
      <w:numFmt w:val="lowerRoman"/>
      <w:lvlText w:val="%6."/>
      <w:lvlJc w:val="right"/>
      <w:pPr>
        <w:tabs>
          <w:tab w:val="num" w:pos="4190"/>
        </w:tabs>
        <w:ind w:left="4190" w:hanging="180"/>
      </w:pPr>
    </w:lvl>
    <w:lvl w:ilvl="6" w:tentative="1">
      <w:start w:val="1"/>
      <w:numFmt w:val="decimal"/>
      <w:lvlText w:val="%7."/>
      <w:lvlJc w:val="left"/>
      <w:pPr>
        <w:tabs>
          <w:tab w:val="num" w:pos="4910"/>
        </w:tabs>
        <w:ind w:left="4910" w:hanging="360"/>
      </w:pPr>
    </w:lvl>
    <w:lvl w:ilvl="7" w:tentative="1">
      <w:start w:val="1"/>
      <w:numFmt w:val="lowerLetter"/>
      <w:lvlText w:val="%8."/>
      <w:lvlJc w:val="left"/>
      <w:pPr>
        <w:tabs>
          <w:tab w:val="num" w:pos="5630"/>
        </w:tabs>
        <w:ind w:left="5630" w:hanging="360"/>
      </w:pPr>
    </w:lvl>
    <w:lvl w:ilvl="8" w:tentative="1">
      <w:start w:val="1"/>
      <w:numFmt w:val="lowerRoman"/>
      <w:lvlText w:val="%9."/>
      <w:lvlJc w:val="right"/>
      <w:pPr>
        <w:tabs>
          <w:tab w:val="num" w:pos="6350"/>
        </w:tabs>
        <w:ind w:left="6350" w:hanging="180"/>
      </w:pPr>
    </w:lvl>
  </w:abstractNum>
  <w:abstractNum w:abstractNumId="187" w15:restartNumberingAfterBreak="0">
    <w:nsid w:val="597062FF"/>
    <w:multiLevelType w:val="multilevel"/>
    <w:tmpl w:val="0548E6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8" w15:restartNumberingAfterBreak="0">
    <w:nsid w:val="59961499"/>
    <w:multiLevelType w:val="singleLevel"/>
    <w:tmpl w:val="D9EA964E"/>
    <w:lvl w:ilvl="0">
      <w:start w:val="25"/>
      <w:numFmt w:val="decimal"/>
      <w:lvlText w:val="%1."/>
      <w:legacy w:legacy="1" w:legacySpace="0" w:legacyIndent="454"/>
      <w:lvlJc w:val="left"/>
      <w:pPr>
        <w:ind w:left="454" w:hanging="454"/>
      </w:pPr>
    </w:lvl>
  </w:abstractNum>
  <w:abstractNum w:abstractNumId="189"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90" w15:restartNumberingAfterBreak="0">
    <w:nsid w:val="5B2B45DE"/>
    <w:multiLevelType w:val="multilevel"/>
    <w:tmpl w:val="5E4AD76E"/>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1" w15:restartNumberingAfterBreak="0">
    <w:nsid w:val="5B547ABC"/>
    <w:multiLevelType w:val="multilevel"/>
    <w:tmpl w:val="243EAE0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2" w15:restartNumberingAfterBreak="0">
    <w:nsid w:val="5C6A1AB1"/>
    <w:multiLevelType w:val="multilevel"/>
    <w:tmpl w:val="6DCA63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3" w15:restartNumberingAfterBreak="0">
    <w:nsid w:val="5D6114DD"/>
    <w:multiLevelType w:val="multilevel"/>
    <w:tmpl w:val="7FD20F7A"/>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4" w15:restartNumberingAfterBreak="0">
    <w:nsid w:val="5D834358"/>
    <w:multiLevelType w:val="multilevel"/>
    <w:tmpl w:val="BFC8FCFA"/>
    <w:lvl w:ilvl="0">
      <w:start w:val="2"/>
      <w:numFmt w:val="lowerLetter"/>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95" w15:restartNumberingAfterBreak="0">
    <w:nsid w:val="5E732D98"/>
    <w:multiLevelType w:val="singleLevel"/>
    <w:tmpl w:val="A89CE4A6"/>
    <w:lvl w:ilvl="0">
      <w:start w:val="1"/>
      <w:numFmt w:val="decimal"/>
      <w:lvlText w:val="%1."/>
      <w:legacy w:legacy="1" w:legacySpace="0" w:legacyIndent="454"/>
      <w:lvlJc w:val="left"/>
      <w:pPr>
        <w:ind w:left="454" w:hanging="454"/>
      </w:pPr>
    </w:lvl>
  </w:abstractNum>
  <w:abstractNum w:abstractNumId="196" w15:restartNumberingAfterBreak="0">
    <w:nsid w:val="5E8B35BA"/>
    <w:multiLevelType w:val="multilevel"/>
    <w:tmpl w:val="063A1D4E"/>
    <w:lvl w:ilvl="0">
      <w:start w:val="1"/>
      <w:numFmt w:val="decimal"/>
      <w:lvlText w:val="%1."/>
      <w:lvlJc w:val="left"/>
      <w:pPr>
        <w:tabs>
          <w:tab w:val="num" w:pos="530"/>
        </w:tabs>
        <w:ind w:left="530" w:hanging="360"/>
      </w:pPr>
      <w:rPr>
        <w:rFonts w:hint="default"/>
      </w:rPr>
    </w:lvl>
    <w:lvl w:ilvl="1" w:tentative="1">
      <w:start w:val="1"/>
      <w:numFmt w:val="lowerLetter"/>
      <w:lvlText w:val="%2."/>
      <w:lvlJc w:val="left"/>
      <w:pPr>
        <w:tabs>
          <w:tab w:val="num" w:pos="1250"/>
        </w:tabs>
        <w:ind w:left="1250" w:hanging="360"/>
      </w:pPr>
    </w:lvl>
    <w:lvl w:ilvl="2" w:tentative="1">
      <w:start w:val="1"/>
      <w:numFmt w:val="lowerRoman"/>
      <w:lvlText w:val="%3."/>
      <w:lvlJc w:val="right"/>
      <w:pPr>
        <w:tabs>
          <w:tab w:val="num" w:pos="1970"/>
        </w:tabs>
        <w:ind w:left="1970" w:hanging="180"/>
      </w:pPr>
    </w:lvl>
    <w:lvl w:ilvl="3" w:tentative="1">
      <w:start w:val="1"/>
      <w:numFmt w:val="decimal"/>
      <w:lvlText w:val="%4."/>
      <w:lvlJc w:val="left"/>
      <w:pPr>
        <w:tabs>
          <w:tab w:val="num" w:pos="2690"/>
        </w:tabs>
        <w:ind w:left="2690" w:hanging="360"/>
      </w:pPr>
    </w:lvl>
    <w:lvl w:ilvl="4" w:tentative="1">
      <w:start w:val="1"/>
      <w:numFmt w:val="lowerLetter"/>
      <w:lvlText w:val="%5."/>
      <w:lvlJc w:val="left"/>
      <w:pPr>
        <w:tabs>
          <w:tab w:val="num" w:pos="3410"/>
        </w:tabs>
        <w:ind w:left="3410" w:hanging="360"/>
      </w:pPr>
    </w:lvl>
    <w:lvl w:ilvl="5" w:tentative="1">
      <w:start w:val="1"/>
      <w:numFmt w:val="lowerRoman"/>
      <w:lvlText w:val="%6."/>
      <w:lvlJc w:val="right"/>
      <w:pPr>
        <w:tabs>
          <w:tab w:val="num" w:pos="4130"/>
        </w:tabs>
        <w:ind w:left="4130" w:hanging="180"/>
      </w:pPr>
    </w:lvl>
    <w:lvl w:ilvl="6" w:tentative="1">
      <w:start w:val="1"/>
      <w:numFmt w:val="decimal"/>
      <w:lvlText w:val="%7."/>
      <w:lvlJc w:val="left"/>
      <w:pPr>
        <w:tabs>
          <w:tab w:val="num" w:pos="4850"/>
        </w:tabs>
        <w:ind w:left="4850" w:hanging="360"/>
      </w:pPr>
    </w:lvl>
    <w:lvl w:ilvl="7" w:tentative="1">
      <w:start w:val="1"/>
      <w:numFmt w:val="lowerLetter"/>
      <w:lvlText w:val="%8."/>
      <w:lvlJc w:val="left"/>
      <w:pPr>
        <w:tabs>
          <w:tab w:val="num" w:pos="5570"/>
        </w:tabs>
        <w:ind w:left="5570" w:hanging="360"/>
      </w:pPr>
    </w:lvl>
    <w:lvl w:ilvl="8" w:tentative="1">
      <w:start w:val="1"/>
      <w:numFmt w:val="lowerRoman"/>
      <w:lvlText w:val="%9."/>
      <w:lvlJc w:val="right"/>
      <w:pPr>
        <w:tabs>
          <w:tab w:val="num" w:pos="6290"/>
        </w:tabs>
        <w:ind w:left="6290" w:hanging="180"/>
      </w:pPr>
    </w:lvl>
  </w:abstractNum>
  <w:abstractNum w:abstractNumId="197" w15:restartNumberingAfterBreak="0">
    <w:nsid w:val="5E953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5EE42A2A"/>
    <w:multiLevelType w:val="singleLevel"/>
    <w:tmpl w:val="01822B8A"/>
    <w:lvl w:ilvl="0">
      <w:start w:val="1"/>
      <w:numFmt w:val="decimal"/>
      <w:lvlText w:val="%1."/>
      <w:legacy w:legacy="1" w:legacySpace="0" w:legacyIndent="454"/>
      <w:lvlJc w:val="left"/>
      <w:pPr>
        <w:ind w:left="454" w:hanging="454"/>
      </w:pPr>
    </w:lvl>
  </w:abstractNum>
  <w:abstractNum w:abstractNumId="199" w15:restartNumberingAfterBreak="0">
    <w:nsid w:val="5F371D80"/>
    <w:multiLevelType w:val="multilevel"/>
    <w:tmpl w:val="E4B69CF6"/>
    <w:lvl w:ilvl="0">
      <w:start w:val="15"/>
      <w:numFmt w:val="decimal"/>
      <w:lvlText w:val="%1."/>
      <w:legacy w:legacy="1" w:legacySpace="0" w:legacyIndent="454"/>
      <w:lvlJc w:val="left"/>
      <w:pPr>
        <w:ind w:left="454" w:hanging="454"/>
      </w:p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200" w15:restartNumberingAfterBreak="0">
    <w:nsid w:val="5F57639C"/>
    <w:multiLevelType w:val="multilevel"/>
    <w:tmpl w:val="321853EA"/>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5F5D3EDA"/>
    <w:multiLevelType w:val="multilevel"/>
    <w:tmpl w:val="1598E22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2" w15:restartNumberingAfterBreak="0">
    <w:nsid w:val="5F951659"/>
    <w:multiLevelType w:val="singleLevel"/>
    <w:tmpl w:val="2E5A8240"/>
    <w:lvl w:ilvl="0">
      <w:start w:val="1"/>
      <w:numFmt w:val="decimal"/>
      <w:lvlText w:val="%1."/>
      <w:legacy w:legacy="1" w:legacySpace="0" w:legacyIndent="340"/>
      <w:lvlJc w:val="left"/>
      <w:pPr>
        <w:ind w:left="340" w:hanging="340"/>
      </w:pPr>
    </w:lvl>
  </w:abstractNum>
  <w:abstractNum w:abstractNumId="203" w15:restartNumberingAfterBreak="0">
    <w:nsid w:val="60172ED1"/>
    <w:multiLevelType w:val="multilevel"/>
    <w:tmpl w:val="8E667826"/>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4" w15:restartNumberingAfterBreak="0">
    <w:nsid w:val="6032269B"/>
    <w:multiLevelType w:val="singleLevel"/>
    <w:tmpl w:val="01822B8A"/>
    <w:lvl w:ilvl="0">
      <w:start w:val="1"/>
      <w:numFmt w:val="decimal"/>
      <w:lvlText w:val="%1."/>
      <w:legacy w:legacy="1" w:legacySpace="0" w:legacyIndent="454"/>
      <w:lvlJc w:val="left"/>
      <w:pPr>
        <w:ind w:left="454" w:hanging="454"/>
      </w:pPr>
    </w:lvl>
  </w:abstractNum>
  <w:abstractNum w:abstractNumId="205" w15:restartNumberingAfterBreak="0">
    <w:nsid w:val="60543F2A"/>
    <w:multiLevelType w:val="multilevel"/>
    <w:tmpl w:val="C338F5D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607D6F5E"/>
    <w:multiLevelType w:val="singleLevel"/>
    <w:tmpl w:val="515A5358"/>
    <w:lvl w:ilvl="0">
      <w:start w:val="1"/>
      <w:numFmt w:val="decimal"/>
      <w:lvlText w:val="%1."/>
      <w:legacy w:legacy="1" w:legacySpace="0" w:legacyIndent="454"/>
      <w:lvlJc w:val="left"/>
      <w:pPr>
        <w:ind w:left="454" w:hanging="454"/>
      </w:pPr>
    </w:lvl>
  </w:abstractNum>
  <w:abstractNum w:abstractNumId="207" w15:restartNumberingAfterBreak="0">
    <w:nsid w:val="612A65AC"/>
    <w:multiLevelType w:val="multilevel"/>
    <w:tmpl w:val="68BC6FE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6177606F"/>
    <w:multiLevelType w:val="singleLevel"/>
    <w:tmpl w:val="31BA2598"/>
    <w:lvl w:ilvl="0">
      <w:start w:val="1"/>
      <w:numFmt w:val="decimal"/>
      <w:lvlText w:val="%1."/>
      <w:legacy w:legacy="1" w:legacySpace="0" w:legacyIndent="454"/>
      <w:lvlJc w:val="left"/>
      <w:pPr>
        <w:ind w:left="454" w:hanging="454"/>
      </w:pPr>
    </w:lvl>
  </w:abstractNum>
  <w:abstractNum w:abstractNumId="209" w15:restartNumberingAfterBreak="0">
    <w:nsid w:val="61D60B25"/>
    <w:multiLevelType w:val="multilevel"/>
    <w:tmpl w:val="8C646250"/>
    <w:lvl w:ilvl="0">
      <w:start w:val="1"/>
      <w:numFmt w:val="none"/>
      <w:lvlText w:val="%1"/>
      <w:lvlJc w:val="left"/>
      <w:pPr>
        <w:tabs>
          <w:tab w:val="num" w:pos="737"/>
        </w:tabs>
        <w:ind w:left="737" w:hanging="107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0" w15:restartNumberingAfterBreak="0">
    <w:nsid w:val="624009BD"/>
    <w:multiLevelType w:val="multilevel"/>
    <w:tmpl w:val="BAB40C58"/>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1" w15:restartNumberingAfterBreak="0">
    <w:nsid w:val="62B51718"/>
    <w:multiLevelType w:val="singleLevel"/>
    <w:tmpl w:val="515A5358"/>
    <w:lvl w:ilvl="0">
      <w:start w:val="1"/>
      <w:numFmt w:val="decimal"/>
      <w:lvlText w:val="%1."/>
      <w:legacy w:legacy="1" w:legacySpace="0" w:legacyIndent="454"/>
      <w:lvlJc w:val="left"/>
      <w:pPr>
        <w:ind w:left="454" w:hanging="454"/>
      </w:pPr>
    </w:lvl>
  </w:abstractNum>
  <w:abstractNum w:abstractNumId="212" w15:restartNumberingAfterBreak="0">
    <w:nsid w:val="63213700"/>
    <w:multiLevelType w:val="multilevel"/>
    <w:tmpl w:val="79CE62B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3" w15:restartNumberingAfterBreak="0">
    <w:nsid w:val="633C3320"/>
    <w:multiLevelType w:val="singleLevel"/>
    <w:tmpl w:val="20522D94"/>
    <w:lvl w:ilvl="0">
      <w:start w:val="1"/>
      <w:numFmt w:val="decimal"/>
      <w:lvlText w:val="%1."/>
      <w:lvlJc w:val="left"/>
      <w:pPr>
        <w:tabs>
          <w:tab w:val="num" w:pos="0"/>
        </w:tabs>
        <w:ind w:left="454" w:hanging="454"/>
      </w:pPr>
      <w:rPr>
        <w:rFonts w:hint="default"/>
      </w:rPr>
    </w:lvl>
  </w:abstractNum>
  <w:abstractNum w:abstractNumId="214" w15:restartNumberingAfterBreak="0">
    <w:nsid w:val="635B57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63812A36"/>
    <w:multiLevelType w:val="multilevel"/>
    <w:tmpl w:val="7CEC01B6"/>
    <w:lvl w:ilvl="0">
      <w:start w:val="2"/>
      <w:numFmt w:val="bullet"/>
      <w:lvlText w:val="-"/>
      <w:lvlJc w:val="left"/>
      <w:pPr>
        <w:tabs>
          <w:tab w:val="num" w:pos="602"/>
        </w:tabs>
        <w:ind w:left="602" w:hanging="37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216" w15:restartNumberingAfterBreak="0">
    <w:nsid w:val="63DF2B08"/>
    <w:multiLevelType w:val="multilevel"/>
    <w:tmpl w:val="2048F52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645437D9"/>
    <w:multiLevelType w:val="multilevel"/>
    <w:tmpl w:val="7864F8A2"/>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65105C65"/>
    <w:multiLevelType w:val="multilevel"/>
    <w:tmpl w:val="0CFC81EA"/>
    <w:lvl w:ilvl="0">
      <w:start w:val="8"/>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9" w15:restartNumberingAfterBreak="0">
    <w:nsid w:val="65A77360"/>
    <w:multiLevelType w:val="multilevel"/>
    <w:tmpl w:val="24DC6CB4"/>
    <w:lvl w:ilvl="0">
      <w:start w:val="1"/>
      <w:numFmt w:val="decimal"/>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220" w15:restartNumberingAfterBreak="0">
    <w:nsid w:val="65CB706A"/>
    <w:multiLevelType w:val="multilevel"/>
    <w:tmpl w:val="0302C91E"/>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1" w15:restartNumberingAfterBreak="0">
    <w:nsid w:val="666E5E7F"/>
    <w:multiLevelType w:val="singleLevel"/>
    <w:tmpl w:val="96D28B62"/>
    <w:lvl w:ilvl="0">
      <w:start w:val="1"/>
      <w:numFmt w:val="decimal"/>
      <w:lvlText w:val="%1."/>
      <w:legacy w:legacy="1" w:legacySpace="0" w:legacyIndent="454"/>
      <w:lvlJc w:val="left"/>
      <w:pPr>
        <w:ind w:left="454" w:hanging="454"/>
      </w:pPr>
    </w:lvl>
  </w:abstractNum>
  <w:abstractNum w:abstractNumId="222" w15:restartNumberingAfterBreak="0">
    <w:nsid w:val="6684341F"/>
    <w:multiLevelType w:val="multilevel"/>
    <w:tmpl w:val="222EB282"/>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3" w15:restartNumberingAfterBreak="0">
    <w:nsid w:val="67EE6236"/>
    <w:multiLevelType w:val="multilevel"/>
    <w:tmpl w:val="08CCCE48"/>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68DF028E"/>
    <w:multiLevelType w:val="multilevel"/>
    <w:tmpl w:val="CD98D494"/>
    <w:lvl w:ilvl="0">
      <w:start w:val="2"/>
      <w:numFmt w:val="lowerLetter"/>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25" w15:restartNumberingAfterBreak="0">
    <w:nsid w:val="69193E0D"/>
    <w:multiLevelType w:val="multilevel"/>
    <w:tmpl w:val="8048A810"/>
    <w:lvl w:ilvl="0">
      <w:start w:val="2"/>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26" w15:restartNumberingAfterBreak="0">
    <w:nsid w:val="69262316"/>
    <w:multiLevelType w:val="multilevel"/>
    <w:tmpl w:val="17EE60A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7" w15:restartNumberingAfterBreak="0">
    <w:nsid w:val="69E25984"/>
    <w:multiLevelType w:val="multilevel"/>
    <w:tmpl w:val="CD98F97E"/>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28" w15:restartNumberingAfterBreak="0">
    <w:nsid w:val="6A6E50FF"/>
    <w:multiLevelType w:val="multilevel"/>
    <w:tmpl w:val="1ACA1AE2"/>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9" w15:restartNumberingAfterBreak="0">
    <w:nsid w:val="6A7C6262"/>
    <w:multiLevelType w:val="multilevel"/>
    <w:tmpl w:val="E786C056"/>
    <w:lvl w:ilvl="0">
      <w:start w:val="1"/>
      <w:numFmt w:val="bullet"/>
      <w:lvlRestart w:val="0"/>
      <w:lvlText w:val=""/>
      <w:lvlJc w:val="left"/>
      <w:pPr>
        <w:tabs>
          <w:tab w:val="num" w:pos="357"/>
        </w:tabs>
        <w:ind w:left="357" w:hanging="357"/>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0" w15:restartNumberingAfterBreak="0">
    <w:nsid w:val="6AA33B43"/>
    <w:multiLevelType w:val="multilevel"/>
    <w:tmpl w:val="E8826420"/>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1" w15:restartNumberingAfterBreak="0">
    <w:nsid w:val="6AC1301E"/>
    <w:multiLevelType w:val="singleLevel"/>
    <w:tmpl w:val="01822B8A"/>
    <w:lvl w:ilvl="0">
      <w:start w:val="1"/>
      <w:numFmt w:val="decimal"/>
      <w:lvlText w:val="%1."/>
      <w:legacy w:legacy="1" w:legacySpace="0" w:legacyIndent="454"/>
      <w:lvlJc w:val="left"/>
      <w:pPr>
        <w:ind w:left="454" w:hanging="454"/>
      </w:pPr>
    </w:lvl>
  </w:abstractNum>
  <w:abstractNum w:abstractNumId="232" w15:restartNumberingAfterBreak="0">
    <w:nsid w:val="6B30613C"/>
    <w:multiLevelType w:val="multilevel"/>
    <w:tmpl w:val="1130A694"/>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233" w15:restartNumberingAfterBreak="0">
    <w:nsid w:val="6B670C66"/>
    <w:multiLevelType w:val="singleLevel"/>
    <w:tmpl w:val="01822B8A"/>
    <w:lvl w:ilvl="0">
      <w:start w:val="1"/>
      <w:numFmt w:val="decimal"/>
      <w:lvlText w:val="%1."/>
      <w:legacy w:legacy="1" w:legacySpace="0" w:legacyIndent="454"/>
      <w:lvlJc w:val="left"/>
      <w:pPr>
        <w:ind w:left="454" w:hanging="454"/>
      </w:pPr>
    </w:lvl>
  </w:abstractNum>
  <w:abstractNum w:abstractNumId="234" w15:restartNumberingAfterBreak="0">
    <w:nsid w:val="6B852CA9"/>
    <w:multiLevelType w:val="multilevel"/>
    <w:tmpl w:val="2AF093C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235" w15:restartNumberingAfterBreak="0">
    <w:nsid w:val="6C0A0F17"/>
    <w:multiLevelType w:val="multilevel"/>
    <w:tmpl w:val="39E465F4"/>
    <w:lvl w:ilvl="0">
      <w:start w:val="1"/>
      <w:numFmt w:val="decimal"/>
      <w:lvlText w:val="%1."/>
      <w:lvlJc w:val="left"/>
      <w:pPr>
        <w:tabs>
          <w:tab w:val="num" w:pos="707"/>
        </w:tabs>
        <w:ind w:left="707" w:hanging="48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36" w15:restartNumberingAfterBreak="0">
    <w:nsid w:val="6C7A6602"/>
    <w:multiLevelType w:val="multilevel"/>
    <w:tmpl w:val="340E5E10"/>
    <w:lvl w:ilvl="0">
      <w:start w:val="1"/>
      <w:numFmt w:val="bullet"/>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7" w15:restartNumberingAfterBreak="0">
    <w:nsid w:val="6C7D3472"/>
    <w:multiLevelType w:val="multilevel"/>
    <w:tmpl w:val="2DD6E31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8" w15:restartNumberingAfterBreak="0">
    <w:nsid w:val="6DC73EF5"/>
    <w:multiLevelType w:val="multilevel"/>
    <w:tmpl w:val="26469CC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9" w15:restartNumberingAfterBreak="0">
    <w:nsid w:val="6E627585"/>
    <w:multiLevelType w:val="singleLevel"/>
    <w:tmpl w:val="CA5E1CDC"/>
    <w:lvl w:ilvl="0">
      <w:start w:val="1"/>
      <w:numFmt w:val="decimal"/>
      <w:lvlText w:val="%1."/>
      <w:legacy w:legacy="1" w:legacySpace="0" w:legacyIndent="454"/>
      <w:lvlJc w:val="left"/>
      <w:pPr>
        <w:ind w:left="454" w:hanging="454"/>
      </w:pPr>
    </w:lvl>
  </w:abstractNum>
  <w:abstractNum w:abstractNumId="240" w15:restartNumberingAfterBreak="0">
    <w:nsid w:val="6E9E6EB3"/>
    <w:multiLevelType w:val="multilevel"/>
    <w:tmpl w:val="4A40D14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1" w15:restartNumberingAfterBreak="0">
    <w:nsid w:val="6EA33763"/>
    <w:multiLevelType w:val="multilevel"/>
    <w:tmpl w:val="2C424532"/>
    <w:lvl w:ilvl="0">
      <w:start w:val="1"/>
      <w:numFmt w:val="bullet"/>
      <w:lvlText w:val=""/>
      <w:lvlJc w:val="left"/>
      <w:pPr>
        <w:tabs>
          <w:tab w:val="num" w:pos="996"/>
        </w:tabs>
        <w:ind w:left="996" w:hanging="360"/>
      </w:pPr>
      <w:rPr>
        <w:rFonts w:ascii="Symbol" w:hAnsi="Symbol" w:hint="default"/>
      </w:rPr>
    </w:lvl>
    <w:lvl w:ilvl="1" w:tentative="1">
      <w:start w:val="1"/>
      <w:numFmt w:val="bullet"/>
      <w:lvlText w:val="o"/>
      <w:lvlJc w:val="left"/>
      <w:pPr>
        <w:tabs>
          <w:tab w:val="num" w:pos="1716"/>
        </w:tabs>
        <w:ind w:left="1716" w:hanging="360"/>
      </w:pPr>
      <w:rPr>
        <w:rFonts w:ascii="Courier New" w:hAnsi="Courier New" w:hint="default"/>
      </w:rPr>
    </w:lvl>
    <w:lvl w:ilvl="2" w:tentative="1">
      <w:start w:val="1"/>
      <w:numFmt w:val="bullet"/>
      <w:lvlText w:val=""/>
      <w:lvlJc w:val="left"/>
      <w:pPr>
        <w:tabs>
          <w:tab w:val="num" w:pos="2436"/>
        </w:tabs>
        <w:ind w:left="2436" w:hanging="360"/>
      </w:pPr>
      <w:rPr>
        <w:rFonts w:ascii="Wingdings" w:hAnsi="Wingdings" w:hint="default"/>
      </w:rPr>
    </w:lvl>
    <w:lvl w:ilvl="3" w:tentative="1">
      <w:start w:val="1"/>
      <w:numFmt w:val="bullet"/>
      <w:lvlText w:val=""/>
      <w:lvlJc w:val="left"/>
      <w:pPr>
        <w:tabs>
          <w:tab w:val="num" w:pos="3156"/>
        </w:tabs>
        <w:ind w:left="3156" w:hanging="360"/>
      </w:pPr>
      <w:rPr>
        <w:rFonts w:ascii="Symbol" w:hAnsi="Symbol" w:hint="default"/>
      </w:rPr>
    </w:lvl>
    <w:lvl w:ilvl="4" w:tentative="1">
      <w:start w:val="1"/>
      <w:numFmt w:val="bullet"/>
      <w:lvlText w:val="o"/>
      <w:lvlJc w:val="left"/>
      <w:pPr>
        <w:tabs>
          <w:tab w:val="num" w:pos="3876"/>
        </w:tabs>
        <w:ind w:left="3876" w:hanging="360"/>
      </w:pPr>
      <w:rPr>
        <w:rFonts w:ascii="Courier New" w:hAnsi="Courier New" w:hint="default"/>
      </w:rPr>
    </w:lvl>
    <w:lvl w:ilvl="5" w:tentative="1">
      <w:start w:val="1"/>
      <w:numFmt w:val="bullet"/>
      <w:lvlText w:val=""/>
      <w:lvlJc w:val="left"/>
      <w:pPr>
        <w:tabs>
          <w:tab w:val="num" w:pos="4596"/>
        </w:tabs>
        <w:ind w:left="4596" w:hanging="360"/>
      </w:pPr>
      <w:rPr>
        <w:rFonts w:ascii="Wingdings" w:hAnsi="Wingdings" w:hint="default"/>
      </w:rPr>
    </w:lvl>
    <w:lvl w:ilvl="6" w:tentative="1">
      <w:start w:val="1"/>
      <w:numFmt w:val="bullet"/>
      <w:lvlText w:val=""/>
      <w:lvlJc w:val="left"/>
      <w:pPr>
        <w:tabs>
          <w:tab w:val="num" w:pos="5316"/>
        </w:tabs>
        <w:ind w:left="5316" w:hanging="360"/>
      </w:pPr>
      <w:rPr>
        <w:rFonts w:ascii="Symbol" w:hAnsi="Symbol" w:hint="default"/>
      </w:rPr>
    </w:lvl>
    <w:lvl w:ilvl="7" w:tentative="1">
      <w:start w:val="1"/>
      <w:numFmt w:val="bullet"/>
      <w:lvlText w:val="o"/>
      <w:lvlJc w:val="left"/>
      <w:pPr>
        <w:tabs>
          <w:tab w:val="num" w:pos="6036"/>
        </w:tabs>
        <w:ind w:left="6036" w:hanging="360"/>
      </w:pPr>
      <w:rPr>
        <w:rFonts w:ascii="Courier New" w:hAnsi="Courier New" w:hint="default"/>
      </w:rPr>
    </w:lvl>
    <w:lvl w:ilvl="8" w:tentative="1">
      <w:start w:val="1"/>
      <w:numFmt w:val="bullet"/>
      <w:lvlText w:val=""/>
      <w:lvlJc w:val="left"/>
      <w:pPr>
        <w:tabs>
          <w:tab w:val="num" w:pos="6756"/>
        </w:tabs>
        <w:ind w:left="6756" w:hanging="360"/>
      </w:pPr>
      <w:rPr>
        <w:rFonts w:ascii="Wingdings" w:hAnsi="Wingdings" w:hint="default"/>
      </w:rPr>
    </w:lvl>
  </w:abstractNum>
  <w:abstractNum w:abstractNumId="242" w15:restartNumberingAfterBreak="0">
    <w:nsid w:val="6EC42DAD"/>
    <w:multiLevelType w:val="singleLevel"/>
    <w:tmpl w:val="2A72E5E0"/>
    <w:lvl w:ilvl="0">
      <w:start w:val="1"/>
      <w:numFmt w:val="decimal"/>
      <w:lvlText w:val="%1."/>
      <w:legacy w:legacy="1" w:legacySpace="0" w:legacyIndent="454"/>
      <w:lvlJc w:val="left"/>
      <w:pPr>
        <w:ind w:left="454" w:hanging="454"/>
      </w:pPr>
    </w:lvl>
  </w:abstractNum>
  <w:abstractNum w:abstractNumId="243" w15:restartNumberingAfterBreak="0">
    <w:nsid w:val="6ECD7243"/>
    <w:multiLevelType w:val="singleLevel"/>
    <w:tmpl w:val="29A05A0E"/>
    <w:lvl w:ilvl="0">
      <w:start w:val="1"/>
      <w:numFmt w:val="decimal"/>
      <w:lvlText w:val="%1."/>
      <w:legacy w:legacy="1" w:legacySpace="0" w:legacyIndent="454"/>
      <w:lvlJc w:val="left"/>
      <w:pPr>
        <w:ind w:left="454" w:hanging="454"/>
      </w:pPr>
    </w:lvl>
  </w:abstractNum>
  <w:abstractNum w:abstractNumId="244" w15:restartNumberingAfterBreak="0">
    <w:nsid w:val="70B64E86"/>
    <w:multiLevelType w:val="multilevel"/>
    <w:tmpl w:val="EA7E7CFA"/>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5" w15:restartNumberingAfterBreak="0">
    <w:nsid w:val="71300847"/>
    <w:multiLevelType w:val="multilevel"/>
    <w:tmpl w:val="55AE6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6" w15:restartNumberingAfterBreak="0">
    <w:nsid w:val="71772E76"/>
    <w:multiLevelType w:val="multilevel"/>
    <w:tmpl w:val="D47290CA"/>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7" w15:restartNumberingAfterBreak="0">
    <w:nsid w:val="721551BD"/>
    <w:multiLevelType w:val="singleLevel"/>
    <w:tmpl w:val="29A05A0E"/>
    <w:lvl w:ilvl="0">
      <w:start w:val="1"/>
      <w:numFmt w:val="decimal"/>
      <w:lvlText w:val="%1."/>
      <w:legacy w:legacy="1" w:legacySpace="0" w:legacyIndent="454"/>
      <w:lvlJc w:val="left"/>
      <w:pPr>
        <w:ind w:left="454" w:hanging="454"/>
      </w:pPr>
    </w:lvl>
  </w:abstractNum>
  <w:abstractNum w:abstractNumId="248" w15:restartNumberingAfterBreak="0">
    <w:nsid w:val="73025AA3"/>
    <w:multiLevelType w:val="multilevel"/>
    <w:tmpl w:val="5F54A5DE"/>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9" w15:restartNumberingAfterBreak="0">
    <w:nsid w:val="733B00D7"/>
    <w:multiLevelType w:val="singleLevel"/>
    <w:tmpl w:val="E2FC9A16"/>
    <w:lvl w:ilvl="0">
      <w:start w:val="1"/>
      <w:numFmt w:val="decimal"/>
      <w:lvlText w:val="%1."/>
      <w:legacy w:legacy="1" w:legacySpace="0" w:legacyIndent="454"/>
      <w:lvlJc w:val="left"/>
      <w:pPr>
        <w:ind w:left="454" w:hanging="454"/>
      </w:pPr>
    </w:lvl>
  </w:abstractNum>
  <w:abstractNum w:abstractNumId="250" w15:restartNumberingAfterBreak="0">
    <w:nsid w:val="734904E8"/>
    <w:multiLevelType w:val="multilevel"/>
    <w:tmpl w:val="F058283C"/>
    <w:lvl w:ilvl="0">
      <w:start w:val="9"/>
      <w:numFmt w:val="decimal"/>
      <w:lvlText w:val="%1."/>
      <w:lvlJc w:val="left"/>
      <w:pPr>
        <w:tabs>
          <w:tab w:val="num" w:pos="600"/>
        </w:tabs>
        <w:ind w:left="600" w:hanging="600"/>
      </w:pPr>
      <w:rPr>
        <w:rFonts w:hint="default"/>
      </w:rPr>
    </w:lvl>
    <w:lvl w:ilvl="1">
      <w:start w:val="4"/>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1" w15:restartNumberingAfterBreak="0">
    <w:nsid w:val="73560E00"/>
    <w:multiLevelType w:val="multilevel"/>
    <w:tmpl w:val="B20C0900"/>
    <w:lvl w:ilvl="0">
      <w:start w:val="1"/>
      <w:numFmt w:val="decimal"/>
      <w:lvlText w:val="%1."/>
      <w:lvlJc w:val="left"/>
      <w:pPr>
        <w:tabs>
          <w:tab w:val="num" w:pos="575"/>
        </w:tabs>
        <w:ind w:left="575" w:hanging="360"/>
      </w:pPr>
      <w:rPr>
        <w:rFonts w:hint="default"/>
      </w:rPr>
    </w:lvl>
    <w:lvl w:ilvl="1" w:tentative="1">
      <w:start w:val="1"/>
      <w:numFmt w:val="lowerLetter"/>
      <w:lvlText w:val="%2."/>
      <w:lvlJc w:val="left"/>
      <w:pPr>
        <w:tabs>
          <w:tab w:val="num" w:pos="1295"/>
        </w:tabs>
        <w:ind w:left="1295" w:hanging="360"/>
      </w:pPr>
    </w:lvl>
    <w:lvl w:ilvl="2" w:tentative="1">
      <w:start w:val="1"/>
      <w:numFmt w:val="lowerRoman"/>
      <w:lvlText w:val="%3."/>
      <w:lvlJc w:val="right"/>
      <w:pPr>
        <w:tabs>
          <w:tab w:val="num" w:pos="2015"/>
        </w:tabs>
        <w:ind w:left="2015" w:hanging="180"/>
      </w:pPr>
    </w:lvl>
    <w:lvl w:ilvl="3" w:tentative="1">
      <w:start w:val="1"/>
      <w:numFmt w:val="decimal"/>
      <w:lvlText w:val="%4."/>
      <w:lvlJc w:val="left"/>
      <w:pPr>
        <w:tabs>
          <w:tab w:val="num" w:pos="2735"/>
        </w:tabs>
        <w:ind w:left="2735" w:hanging="360"/>
      </w:pPr>
    </w:lvl>
    <w:lvl w:ilvl="4" w:tentative="1">
      <w:start w:val="1"/>
      <w:numFmt w:val="lowerLetter"/>
      <w:lvlText w:val="%5."/>
      <w:lvlJc w:val="left"/>
      <w:pPr>
        <w:tabs>
          <w:tab w:val="num" w:pos="3455"/>
        </w:tabs>
        <w:ind w:left="3455" w:hanging="360"/>
      </w:pPr>
    </w:lvl>
    <w:lvl w:ilvl="5" w:tentative="1">
      <w:start w:val="1"/>
      <w:numFmt w:val="lowerRoman"/>
      <w:lvlText w:val="%6."/>
      <w:lvlJc w:val="right"/>
      <w:pPr>
        <w:tabs>
          <w:tab w:val="num" w:pos="4175"/>
        </w:tabs>
        <w:ind w:left="4175" w:hanging="180"/>
      </w:pPr>
    </w:lvl>
    <w:lvl w:ilvl="6" w:tentative="1">
      <w:start w:val="1"/>
      <w:numFmt w:val="decimal"/>
      <w:lvlText w:val="%7."/>
      <w:lvlJc w:val="left"/>
      <w:pPr>
        <w:tabs>
          <w:tab w:val="num" w:pos="4895"/>
        </w:tabs>
        <w:ind w:left="4895" w:hanging="360"/>
      </w:pPr>
    </w:lvl>
    <w:lvl w:ilvl="7" w:tentative="1">
      <w:start w:val="1"/>
      <w:numFmt w:val="lowerLetter"/>
      <w:lvlText w:val="%8."/>
      <w:lvlJc w:val="left"/>
      <w:pPr>
        <w:tabs>
          <w:tab w:val="num" w:pos="5615"/>
        </w:tabs>
        <w:ind w:left="5615" w:hanging="360"/>
      </w:pPr>
    </w:lvl>
    <w:lvl w:ilvl="8" w:tentative="1">
      <w:start w:val="1"/>
      <w:numFmt w:val="lowerRoman"/>
      <w:lvlText w:val="%9."/>
      <w:lvlJc w:val="right"/>
      <w:pPr>
        <w:tabs>
          <w:tab w:val="num" w:pos="6335"/>
        </w:tabs>
        <w:ind w:left="6335" w:hanging="180"/>
      </w:pPr>
    </w:lvl>
  </w:abstractNum>
  <w:abstractNum w:abstractNumId="252" w15:restartNumberingAfterBreak="0">
    <w:nsid w:val="73625410"/>
    <w:multiLevelType w:val="singleLevel"/>
    <w:tmpl w:val="E2FC9A16"/>
    <w:lvl w:ilvl="0">
      <w:start w:val="1"/>
      <w:numFmt w:val="decimal"/>
      <w:lvlText w:val="%1."/>
      <w:legacy w:legacy="1" w:legacySpace="0" w:legacyIndent="454"/>
      <w:lvlJc w:val="left"/>
      <w:pPr>
        <w:ind w:left="454" w:hanging="454"/>
      </w:pPr>
    </w:lvl>
  </w:abstractNum>
  <w:abstractNum w:abstractNumId="253" w15:restartNumberingAfterBreak="0">
    <w:nsid w:val="73FC5CB5"/>
    <w:multiLevelType w:val="singleLevel"/>
    <w:tmpl w:val="96D28B62"/>
    <w:lvl w:ilvl="0">
      <w:start w:val="1"/>
      <w:numFmt w:val="decimal"/>
      <w:lvlText w:val="%1."/>
      <w:legacy w:legacy="1" w:legacySpace="0" w:legacyIndent="454"/>
      <w:lvlJc w:val="left"/>
      <w:pPr>
        <w:ind w:left="454" w:hanging="454"/>
      </w:pPr>
    </w:lvl>
  </w:abstractNum>
  <w:abstractNum w:abstractNumId="254" w15:restartNumberingAfterBreak="0">
    <w:nsid w:val="74A957EB"/>
    <w:multiLevelType w:val="singleLevel"/>
    <w:tmpl w:val="440A9390"/>
    <w:lvl w:ilvl="0">
      <w:start w:val="1"/>
      <w:numFmt w:val="decimal"/>
      <w:lvlText w:val="%1."/>
      <w:legacy w:legacy="1" w:legacySpace="0" w:legacyIndent="454"/>
      <w:lvlJc w:val="left"/>
      <w:pPr>
        <w:ind w:left="454" w:hanging="454"/>
      </w:pPr>
    </w:lvl>
  </w:abstractNum>
  <w:abstractNum w:abstractNumId="255" w15:restartNumberingAfterBreak="0">
    <w:nsid w:val="755472A6"/>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6" w15:restartNumberingAfterBreak="0">
    <w:nsid w:val="755756AC"/>
    <w:multiLevelType w:val="multilevel"/>
    <w:tmpl w:val="CF0A402E"/>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7" w15:restartNumberingAfterBreak="0">
    <w:nsid w:val="75DB2377"/>
    <w:multiLevelType w:val="singleLevel"/>
    <w:tmpl w:val="CA5E1CDC"/>
    <w:lvl w:ilvl="0">
      <w:start w:val="1"/>
      <w:numFmt w:val="decimal"/>
      <w:lvlText w:val="%1."/>
      <w:legacy w:legacy="1" w:legacySpace="0" w:legacyIndent="454"/>
      <w:lvlJc w:val="left"/>
      <w:pPr>
        <w:ind w:left="454" w:hanging="454"/>
      </w:pPr>
    </w:lvl>
  </w:abstractNum>
  <w:abstractNum w:abstractNumId="258" w15:restartNumberingAfterBreak="0">
    <w:nsid w:val="77042178"/>
    <w:multiLevelType w:val="multilevel"/>
    <w:tmpl w:val="5B2CFC7A"/>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9" w15:restartNumberingAfterBreak="0">
    <w:nsid w:val="77606FDE"/>
    <w:multiLevelType w:val="multilevel"/>
    <w:tmpl w:val="C016B13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77B070B6"/>
    <w:multiLevelType w:val="multilevel"/>
    <w:tmpl w:val="6BF61488"/>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261" w15:restartNumberingAfterBreak="0">
    <w:nsid w:val="77DF6D27"/>
    <w:multiLevelType w:val="singleLevel"/>
    <w:tmpl w:val="81981A0A"/>
    <w:lvl w:ilvl="0">
      <w:start w:val="1"/>
      <w:numFmt w:val="decimal"/>
      <w:lvlText w:val="%1."/>
      <w:legacy w:legacy="1" w:legacySpace="0" w:legacyIndent="454"/>
      <w:lvlJc w:val="left"/>
      <w:pPr>
        <w:ind w:left="454" w:hanging="454"/>
      </w:pPr>
    </w:lvl>
  </w:abstractNum>
  <w:abstractNum w:abstractNumId="262" w15:restartNumberingAfterBreak="0">
    <w:nsid w:val="78A94F68"/>
    <w:multiLevelType w:val="singleLevel"/>
    <w:tmpl w:val="9A6A8032"/>
    <w:lvl w:ilvl="0">
      <w:start w:val="1"/>
      <w:numFmt w:val="decimal"/>
      <w:lvlText w:val="%1."/>
      <w:legacy w:legacy="1" w:legacySpace="0" w:legacyIndent="454"/>
      <w:lvlJc w:val="left"/>
      <w:pPr>
        <w:ind w:left="454" w:hanging="454"/>
      </w:pPr>
    </w:lvl>
  </w:abstractNum>
  <w:abstractNum w:abstractNumId="263" w15:restartNumberingAfterBreak="0">
    <w:nsid w:val="7A572037"/>
    <w:multiLevelType w:val="singleLevel"/>
    <w:tmpl w:val="CA5E1CDC"/>
    <w:lvl w:ilvl="0">
      <w:start w:val="1"/>
      <w:numFmt w:val="decimal"/>
      <w:lvlText w:val="%1."/>
      <w:legacy w:legacy="1" w:legacySpace="0" w:legacyIndent="454"/>
      <w:lvlJc w:val="left"/>
      <w:pPr>
        <w:ind w:left="454" w:hanging="454"/>
      </w:pPr>
    </w:lvl>
  </w:abstractNum>
  <w:abstractNum w:abstractNumId="264" w15:restartNumberingAfterBreak="0">
    <w:nsid w:val="7C0B78AE"/>
    <w:multiLevelType w:val="multilevel"/>
    <w:tmpl w:val="0BB6A2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5" w15:restartNumberingAfterBreak="0">
    <w:nsid w:val="7C896FE1"/>
    <w:multiLevelType w:val="multilevel"/>
    <w:tmpl w:val="D1F2E4B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6" w15:restartNumberingAfterBreak="0">
    <w:nsid w:val="7D3351BB"/>
    <w:multiLevelType w:val="multilevel"/>
    <w:tmpl w:val="AC7A35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7" w15:restartNumberingAfterBreak="0">
    <w:nsid w:val="7D5B6525"/>
    <w:multiLevelType w:val="multilevel"/>
    <w:tmpl w:val="12745A8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8" w15:restartNumberingAfterBreak="0">
    <w:nsid w:val="7E332B6C"/>
    <w:multiLevelType w:val="multilevel"/>
    <w:tmpl w:val="29760A8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9" w15:restartNumberingAfterBreak="0">
    <w:nsid w:val="7E845AD7"/>
    <w:multiLevelType w:val="multilevel"/>
    <w:tmpl w:val="085285F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0" w15:restartNumberingAfterBreak="0">
    <w:nsid w:val="7F2B56BB"/>
    <w:multiLevelType w:val="multilevel"/>
    <w:tmpl w:val="F7EA71E4"/>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1" w15:restartNumberingAfterBreak="0">
    <w:nsid w:val="7F4C47D9"/>
    <w:multiLevelType w:val="multilevel"/>
    <w:tmpl w:val="C792DB94"/>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92998365">
    <w:abstractNumId w:val="57"/>
  </w:num>
  <w:num w:numId="2" w16cid:durableId="1424062199">
    <w:abstractNumId w:val="2"/>
  </w:num>
  <w:num w:numId="3" w16cid:durableId="721446293">
    <w:abstractNumId w:val="1"/>
  </w:num>
  <w:num w:numId="4" w16cid:durableId="1458834552">
    <w:abstractNumId w:val="3"/>
  </w:num>
  <w:num w:numId="5" w16cid:durableId="430316722">
    <w:abstractNumId w:val="30"/>
  </w:num>
  <w:num w:numId="6" w16cid:durableId="192503183">
    <w:abstractNumId w:val="113"/>
  </w:num>
  <w:num w:numId="7" w16cid:durableId="2003006270">
    <w:abstractNumId w:val="140"/>
  </w:num>
  <w:num w:numId="8" w16cid:durableId="1412003116">
    <w:abstractNumId w:val="157"/>
  </w:num>
  <w:num w:numId="9" w16cid:durableId="2103259158">
    <w:abstractNumId w:val="87"/>
  </w:num>
  <w:num w:numId="10" w16cid:durableId="1713263956">
    <w:abstractNumId w:val="217"/>
  </w:num>
  <w:num w:numId="11" w16cid:durableId="1247961091">
    <w:abstractNumId w:val="6"/>
  </w:num>
  <w:num w:numId="12" w16cid:durableId="218443567">
    <w:abstractNumId w:val="29"/>
  </w:num>
  <w:num w:numId="13" w16cid:durableId="1209949173">
    <w:abstractNumId w:val="257"/>
  </w:num>
  <w:num w:numId="14" w16cid:durableId="10231273">
    <w:abstractNumId w:val="101"/>
  </w:num>
  <w:num w:numId="15" w16cid:durableId="880095953">
    <w:abstractNumId w:val="239"/>
  </w:num>
  <w:num w:numId="16" w16cid:durableId="877549802">
    <w:abstractNumId w:val="236"/>
  </w:num>
  <w:num w:numId="17" w16cid:durableId="1270432167">
    <w:abstractNumId w:val="263"/>
  </w:num>
  <w:num w:numId="18" w16cid:durableId="1748304713">
    <w:abstractNumId w:val="200"/>
  </w:num>
  <w:num w:numId="19" w16cid:durableId="1193154235">
    <w:abstractNumId w:val="155"/>
  </w:num>
  <w:num w:numId="20" w16cid:durableId="1138255605">
    <w:abstractNumId w:val="254"/>
  </w:num>
  <w:num w:numId="21" w16cid:durableId="420682102">
    <w:abstractNumId w:val="41"/>
  </w:num>
  <w:num w:numId="22" w16cid:durableId="2005206417">
    <w:abstractNumId w:val="223"/>
  </w:num>
  <w:num w:numId="23" w16cid:durableId="801576973">
    <w:abstractNumId w:val="85"/>
  </w:num>
  <w:num w:numId="24" w16cid:durableId="1759475709">
    <w:abstractNumId w:val="134"/>
  </w:num>
  <w:num w:numId="25" w16cid:durableId="153910103">
    <w:abstractNumId w:val="28"/>
  </w:num>
  <w:num w:numId="26" w16cid:durableId="453136904">
    <w:abstractNumId w:val="66"/>
  </w:num>
  <w:num w:numId="27" w16cid:durableId="1355494646">
    <w:abstractNumId w:val="27"/>
  </w:num>
  <w:num w:numId="28" w16cid:durableId="1968076507">
    <w:abstractNumId w:val="241"/>
  </w:num>
  <w:num w:numId="29" w16cid:durableId="237449630">
    <w:abstractNumId w:val="2"/>
    <w:lvlOverride w:ilvl="0">
      <w:startOverride w:val="1"/>
    </w:lvlOverride>
  </w:num>
  <w:num w:numId="30" w16cid:durableId="752777980">
    <w:abstractNumId w:val="124"/>
  </w:num>
  <w:num w:numId="31" w16cid:durableId="1451322782">
    <w:abstractNumId w:val="76"/>
  </w:num>
  <w:num w:numId="32" w16cid:durableId="493448935">
    <w:abstractNumId w:val="107"/>
  </w:num>
  <w:num w:numId="33" w16cid:durableId="1784568874">
    <w:abstractNumId w:val="229"/>
  </w:num>
  <w:num w:numId="34" w16cid:durableId="141197079">
    <w:abstractNumId w:val="33"/>
  </w:num>
  <w:num w:numId="35" w16cid:durableId="1666737935">
    <w:abstractNumId w:val="60"/>
  </w:num>
  <w:num w:numId="36" w16cid:durableId="2029872684">
    <w:abstractNumId w:val="144"/>
  </w:num>
  <w:num w:numId="37" w16cid:durableId="1798794301">
    <w:abstractNumId w:val="112"/>
  </w:num>
  <w:num w:numId="38" w16cid:durableId="1024286949">
    <w:abstractNumId w:val="151"/>
  </w:num>
  <w:num w:numId="39" w16cid:durableId="140078234">
    <w:abstractNumId w:val="262"/>
  </w:num>
  <w:num w:numId="40" w16cid:durableId="602110279">
    <w:abstractNumId w:val="268"/>
  </w:num>
  <w:num w:numId="41" w16cid:durableId="1531341039">
    <w:abstractNumId w:val="31"/>
  </w:num>
  <w:num w:numId="42" w16cid:durableId="1897930006">
    <w:abstractNumId w:val="18"/>
  </w:num>
  <w:num w:numId="43" w16cid:durableId="226651256">
    <w:abstractNumId w:val="40"/>
  </w:num>
  <w:num w:numId="44" w16cid:durableId="118650361">
    <w:abstractNumId w:val="195"/>
  </w:num>
  <w:num w:numId="45" w16cid:durableId="772095998">
    <w:abstractNumId w:val="50"/>
  </w:num>
  <w:num w:numId="46" w16cid:durableId="852182643">
    <w:abstractNumId w:val="37"/>
  </w:num>
  <w:num w:numId="47" w16cid:durableId="2037197532">
    <w:abstractNumId w:val="206"/>
  </w:num>
  <w:num w:numId="48" w16cid:durableId="1648898610">
    <w:abstractNumId w:val="211"/>
  </w:num>
  <w:num w:numId="49" w16cid:durableId="1676419979">
    <w:abstractNumId w:val="161"/>
  </w:num>
  <w:num w:numId="50" w16cid:durableId="1467432710">
    <w:abstractNumId w:val="221"/>
  </w:num>
  <w:num w:numId="51" w16cid:durableId="271322045">
    <w:abstractNumId w:val="150"/>
  </w:num>
  <w:num w:numId="52" w16cid:durableId="159007309">
    <w:abstractNumId w:val="153"/>
  </w:num>
  <w:num w:numId="53" w16cid:durableId="1303461885">
    <w:abstractNumId w:val="55"/>
  </w:num>
  <w:num w:numId="54" w16cid:durableId="371155610">
    <w:abstractNumId w:val="36"/>
  </w:num>
  <w:num w:numId="55" w16cid:durableId="2121340558">
    <w:abstractNumId w:val="88"/>
  </w:num>
  <w:num w:numId="56" w16cid:durableId="2023583272">
    <w:abstractNumId w:val="253"/>
  </w:num>
  <w:num w:numId="57" w16cid:durableId="976298927">
    <w:abstractNumId w:val="82"/>
  </w:num>
  <w:num w:numId="58" w16cid:durableId="561252251">
    <w:abstractNumId w:val="75"/>
  </w:num>
  <w:num w:numId="59" w16cid:durableId="2113671899">
    <w:abstractNumId w:val="189"/>
  </w:num>
  <w:num w:numId="60" w16cid:durableId="262961497">
    <w:abstractNumId w:val="139"/>
  </w:num>
  <w:num w:numId="61" w16cid:durableId="194854686">
    <w:abstractNumId w:val="48"/>
  </w:num>
  <w:num w:numId="62" w16cid:durableId="303196481">
    <w:abstractNumId w:val="219"/>
  </w:num>
  <w:num w:numId="63" w16cid:durableId="756513451">
    <w:abstractNumId w:val="212"/>
  </w:num>
  <w:num w:numId="64" w16cid:durableId="875506558">
    <w:abstractNumId w:val="238"/>
  </w:num>
  <w:num w:numId="65" w16cid:durableId="1091896178">
    <w:abstractNumId w:val="267"/>
  </w:num>
  <w:num w:numId="66" w16cid:durableId="1517767656">
    <w:abstractNumId w:val="215"/>
  </w:num>
  <w:num w:numId="67" w16cid:durableId="1392997971">
    <w:abstractNumId w:val="174"/>
  </w:num>
  <w:num w:numId="68" w16cid:durableId="758797133">
    <w:abstractNumId w:val="208"/>
  </w:num>
  <w:num w:numId="69" w16cid:durableId="46733270">
    <w:abstractNumId w:val="110"/>
  </w:num>
  <w:num w:numId="70" w16cid:durableId="388385954">
    <w:abstractNumId w:val="234"/>
  </w:num>
  <w:num w:numId="71" w16cid:durableId="631138220">
    <w:abstractNumId w:val="232"/>
  </w:num>
  <w:num w:numId="72" w16cid:durableId="1984696986">
    <w:abstractNumId w:val="260"/>
  </w:num>
  <w:num w:numId="73" w16cid:durableId="1644776591">
    <w:abstractNumId w:val="187"/>
  </w:num>
  <w:num w:numId="74" w16cid:durableId="1589774217">
    <w:abstractNumId w:val="71"/>
  </w:num>
  <w:num w:numId="75" w16cid:durableId="1062294349">
    <w:abstractNumId w:val="163"/>
  </w:num>
  <w:num w:numId="76" w16cid:durableId="2007827518">
    <w:abstractNumId w:val="52"/>
  </w:num>
  <w:num w:numId="77" w16cid:durableId="2098209064">
    <w:abstractNumId w:val="65"/>
  </w:num>
  <w:num w:numId="78" w16cid:durableId="673384331">
    <w:abstractNumId w:val="175"/>
  </w:num>
  <w:num w:numId="79" w16cid:durableId="417092980">
    <w:abstractNumId w:val="4"/>
    <w:lvlOverride w:ilvl="0">
      <w:lvl w:ilvl="0">
        <w:start w:val="1"/>
        <w:numFmt w:val="bullet"/>
        <w:lvlText w:val=""/>
        <w:legacy w:legacy="1" w:legacySpace="0" w:legacyIndent="454"/>
        <w:lvlJc w:val="left"/>
        <w:pPr>
          <w:ind w:left="454" w:hanging="454"/>
        </w:pPr>
        <w:rPr>
          <w:rFonts w:ascii="Symbol" w:hAnsi="Symbol" w:hint="default"/>
        </w:rPr>
      </w:lvl>
    </w:lvlOverride>
  </w:num>
  <w:num w:numId="80" w16cid:durableId="505945320">
    <w:abstractNumId w:val="245"/>
  </w:num>
  <w:num w:numId="81" w16cid:durableId="910970089">
    <w:abstractNumId w:val="105"/>
  </w:num>
  <w:num w:numId="82" w16cid:durableId="1189217953">
    <w:abstractNumId w:val="5"/>
  </w:num>
  <w:num w:numId="83" w16cid:durableId="1913003149">
    <w:abstractNumId w:val="180"/>
  </w:num>
  <w:num w:numId="84" w16cid:durableId="105200585">
    <w:abstractNumId w:val="156"/>
  </w:num>
  <w:num w:numId="85" w16cid:durableId="1622109843">
    <w:abstractNumId w:val="69"/>
  </w:num>
  <w:num w:numId="86" w16cid:durableId="1543051663">
    <w:abstractNumId w:val="197"/>
  </w:num>
  <w:num w:numId="87" w16cid:durableId="1074162984">
    <w:abstractNumId w:val="214"/>
  </w:num>
  <w:num w:numId="88" w16cid:durableId="2034185559">
    <w:abstractNumId w:val="154"/>
  </w:num>
  <w:num w:numId="89" w16cid:durableId="442844013">
    <w:abstractNumId w:val="125"/>
  </w:num>
  <w:num w:numId="90" w16cid:durableId="1887059447">
    <w:abstractNumId w:val="92"/>
  </w:num>
  <w:num w:numId="91" w16cid:durableId="2068797206">
    <w:abstractNumId w:val="265"/>
  </w:num>
  <w:num w:numId="92" w16cid:durableId="718944870">
    <w:abstractNumId w:val="261"/>
  </w:num>
  <w:num w:numId="93" w16cid:durableId="402487617">
    <w:abstractNumId w:val="21"/>
  </w:num>
  <w:num w:numId="94" w16cid:durableId="404884165">
    <w:abstractNumId w:val="99"/>
  </w:num>
  <w:num w:numId="95" w16cid:durableId="1328171878">
    <w:abstractNumId w:val="248"/>
  </w:num>
  <w:num w:numId="96" w16cid:durableId="1288660088">
    <w:abstractNumId w:val="213"/>
  </w:num>
  <w:num w:numId="97" w16cid:durableId="576327385">
    <w:abstractNumId w:val="58"/>
  </w:num>
  <w:num w:numId="98" w16cid:durableId="1553466911">
    <w:abstractNumId w:val="135"/>
  </w:num>
  <w:num w:numId="99" w16cid:durableId="2083258511">
    <w:abstractNumId w:val="0"/>
  </w:num>
  <w:num w:numId="100" w16cid:durableId="446047080">
    <w:abstractNumId w:val="193"/>
  </w:num>
  <w:num w:numId="101" w16cid:durableId="352808443">
    <w:abstractNumId w:val="141"/>
  </w:num>
  <w:num w:numId="102" w16cid:durableId="166211046">
    <w:abstractNumId w:val="142"/>
  </w:num>
  <w:num w:numId="103" w16cid:durableId="304815363">
    <w:abstractNumId w:val="145"/>
  </w:num>
  <w:num w:numId="104" w16cid:durableId="1145513059">
    <w:abstractNumId w:val="13"/>
  </w:num>
  <w:num w:numId="105" w16cid:durableId="813253726">
    <w:abstractNumId w:val="4"/>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106" w16cid:durableId="347679823">
    <w:abstractNumId w:val="4"/>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107" w16cid:durableId="2083677597">
    <w:abstractNumId w:val="68"/>
  </w:num>
  <w:num w:numId="108" w16cid:durableId="1947228528">
    <w:abstractNumId w:val="51"/>
  </w:num>
  <w:num w:numId="109" w16cid:durableId="1527864695">
    <w:abstractNumId w:val="182"/>
  </w:num>
  <w:num w:numId="110" w16cid:durableId="1476218692">
    <w:abstractNumId w:val="237"/>
  </w:num>
  <w:num w:numId="111" w16cid:durableId="741877525">
    <w:abstractNumId w:val="91"/>
  </w:num>
  <w:num w:numId="112" w16cid:durableId="487793329">
    <w:abstractNumId w:val="192"/>
  </w:num>
  <w:num w:numId="113" w16cid:durableId="536047284">
    <w:abstractNumId w:val="19"/>
  </w:num>
  <w:num w:numId="114" w16cid:durableId="841941224">
    <w:abstractNumId w:val="104"/>
  </w:num>
  <w:num w:numId="115" w16cid:durableId="26025183">
    <w:abstractNumId w:val="80"/>
  </w:num>
  <w:num w:numId="116" w16cid:durableId="1230533931">
    <w:abstractNumId w:val="229"/>
    <w:lvlOverride w:ilvl="0">
      <w:startOverride w:val="1"/>
    </w:lvlOverride>
  </w:num>
  <w:num w:numId="117" w16cid:durableId="1424378763">
    <w:abstractNumId w:val="207"/>
  </w:num>
  <w:num w:numId="118" w16cid:durableId="1461806425">
    <w:abstractNumId w:val="32"/>
  </w:num>
  <w:num w:numId="119" w16cid:durableId="1615557871">
    <w:abstractNumId w:val="12"/>
  </w:num>
  <w:num w:numId="120" w16cid:durableId="1205799265">
    <w:abstractNumId w:val="247"/>
  </w:num>
  <w:num w:numId="121" w16cid:durableId="2127964963">
    <w:abstractNumId w:val="121"/>
  </w:num>
  <w:num w:numId="122" w16cid:durableId="272909313">
    <w:abstractNumId w:val="61"/>
  </w:num>
  <w:num w:numId="123" w16cid:durableId="442845536">
    <w:abstractNumId w:val="22"/>
  </w:num>
  <w:num w:numId="124" w16cid:durableId="668100711">
    <w:abstractNumId w:val="220"/>
  </w:num>
  <w:num w:numId="125" w16cid:durableId="1991475067">
    <w:abstractNumId w:val="63"/>
  </w:num>
  <w:num w:numId="126" w16cid:durableId="1840383207">
    <w:abstractNumId w:val="178"/>
  </w:num>
  <w:num w:numId="127" w16cid:durableId="872185743">
    <w:abstractNumId w:val="183"/>
  </w:num>
  <w:num w:numId="128" w16cid:durableId="1418552487">
    <w:abstractNumId w:val="162"/>
  </w:num>
  <w:num w:numId="129" w16cid:durableId="901528003">
    <w:abstractNumId w:val="271"/>
  </w:num>
  <w:num w:numId="130" w16cid:durableId="891387699">
    <w:abstractNumId w:val="119"/>
  </w:num>
  <w:num w:numId="131" w16cid:durableId="554775445">
    <w:abstractNumId w:val="147"/>
  </w:num>
  <w:num w:numId="132" w16cid:durableId="510877661">
    <w:abstractNumId w:val="201"/>
  </w:num>
  <w:num w:numId="133" w16cid:durableId="1897623244">
    <w:abstractNumId w:val="244"/>
  </w:num>
  <w:num w:numId="134" w16cid:durableId="1790315639">
    <w:abstractNumId w:val="160"/>
  </w:num>
  <w:num w:numId="135" w16cid:durableId="1729499814">
    <w:abstractNumId w:val="15"/>
  </w:num>
  <w:num w:numId="136" w16cid:durableId="766387817">
    <w:abstractNumId w:val="122"/>
  </w:num>
  <w:num w:numId="137" w16cid:durableId="1033775155">
    <w:abstractNumId w:val="44"/>
  </w:num>
  <w:num w:numId="138" w16cid:durableId="1749036492">
    <w:abstractNumId w:val="203"/>
  </w:num>
  <w:num w:numId="139" w16cid:durableId="390465651">
    <w:abstractNumId w:val="255"/>
  </w:num>
  <w:num w:numId="140" w16cid:durableId="1188525389">
    <w:abstractNumId w:val="235"/>
  </w:num>
  <w:num w:numId="141" w16cid:durableId="1362128288">
    <w:abstractNumId w:val="227"/>
  </w:num>
  <w:num w:numId="142" w16cid:durableId="1832911257">
    <w:abstractNumId w:val="108"/>
  </w:num>
  <w:num w:numId="143" w16cid:durableId="2122870495">
    <w:abstractNumId w:val="106"/>
  </w:num>
  <w:num w:numId="144" w16cid:durableId="976691582">
    <w:abstractNumId w:val="224"/>
  </w:num>
  <w:num w:numId="145" w16cid:durableId="444275473">
    <w:abstractNumId w:val="194"/>
  </w:num>
  <w:num w:numId="146" w16cid:durableId="484247674">
    <w:abstractNumId w:val="114"/>
  </w:num>
  <w:num w:numId="147" w16cid:durableId="1320578355">
    <w:abstractNumId w:val="38"/>
  </w:num>
  <w:num w:numId="148" w16cid:durableId="34236677">
    <w:abstractNumId w:val="251"/>
  </w:num>
  <w:num w:numId="149" w16cid:durableId="872040527">
    <w:abstractNumId w:val="196"/>
  </w:num>
  <w:num w:numId="150" w16cid:durableId="1021400387">
    <w:abstractNumId w:val="166"/>
  </w:num>
  <w:num w:numId="151" w16cid:durableId="934901283">
    <w:abstractNumId w:val="172"/>
  </w:num>
  <w:num w:numId="152" w16cid:durableId="1591160524">
    <w:abstractNumId w:val="266"/>
  </w:num>
  <w:num w:numId="153" w16cid:durableId="2029522336">
    <w:abstractNumId w:val="23"/>
  </w:num>
  <w:num w:numId="154" w16cid:durableId="1842312981">
    <w:abstractNumId w:val="45"/>
  </w:num>
  <w:num w:numId="155" w16cid:durableId="552278535">
    <w:abstractNumId w:val="89"/>
  </w:num>
  <w:num w:numId="156" w16cid:durableId="1020082413">
    <w:abstractNumId w:val="46"/>
  </w:num>
  <w:num w:numId="157" w16cid:durableId="623194180">
    <w:abstractNumId w:val="186"/>
  </w:num>
  <w:num w:numId="158" w16cid:durableId="1503426395">
    <w:abstractNumId w:val="25"/>
  </w:num>
  <w:num w:numId="159" w16cid:durableId="989602475">
    <w:abstractNumId w:val="39"/>
  </w:num>
  <w:num w:numId="160" w16cid:durableId="709257245">
    <w:abstractNumId w:val="49"/>
  </w:num>
  <w:num w:numId="161" w16cid:durableId="1834829400">
    <w:abstractNumId w:val="103"/>
  </w:num>
  <w:num w:numId="162" w16cid:durableId="1327901931">
    <w:abstractNumId w:val="109"/>
  </w:num>
  <w:num w:numId="163" w16cid:durableId="18970727">
    <w:abstractNumId w:val="54"/>
  </w:num>
  <w:num w:numId="164" w16cid:durableId="1267735202">
    <w:abstractNumId w:val="258"/>
  </w:num>
  <w:num w:numId="165" w16cid:durableId="29688124">
    <w:abstractNumId w:val="170"/>
  </w:num>
  <w:num w:numId="166" w16cid:durableId="272513912">
    <w:abstractNumId w:val="53"/>
  </w:num>
  <w:num w:numId="167" w16cid:durableId="424301683">
    <w:abstractNumId w:val="77"/>
  </w:num>
  <w:num w:numId="168" w16cid:durableId="425728959">
    <w:abstractNumId w:val="168"/>
  </w:num>
  <w:num w:numId="169" w16cid:durableId="852720098">
    <w:abstractNumId w:val="226"/>
  </w:num>
  <w:num w:numId="170" w16cid:durableId="951937385">
    <w:abstractNumId w:val="209"/>
  </w:num>
  <w:num w:numId="171" w16cid:durableId="484708208">
    <w:abstractNumId w:val="191"/>
  </w:num>
  <w:num w:numId="172" w16cid:durableId="1987472914">
    <w:abstractNumId w:val="256"/>
  </w:num>
  <w:num w:numId="173" w16cid:durableId="2114401265">
    <w:abstractNumId w:val="79"/>
  </w:num>
  <w:num w:numId="174" w16cid:durableId="1747994570">
    <w:abstractNumId w:val="34"/>
  </w:num>
  <w:num w:numId="175" w16cid:durableId="1187791337">
    <w:abstractNumId w:val="84"/>
  </w:num>
  <w:num w:numId="176" w16cid:durableId="918172665">
    <w:abstractNumId w:val="10"/>
  </w:num>
  <w:num w:numId="177" w16cid:durableId="81420376">
    <w:abstractNumId w:val="62"/>
  </w:num>
  <w:num w:numId="178" w16cid:durableId="1606420867">
    <w:abstractNumId w:val="158"/>
  </w:num>
  <w:num w:numId="179" w16cid:durableId="159737426">
    <w:abstractNumId w:val="138"/>
  </w:num>
  <w:num w:numId="180" w16cid:durableId="713970129">
    <w:abstractNumId w:val="123"/>
  </w:num>
  <w:num w:numId="181" w16cid:durableId="1965767138">
    <w:abstractNumId w:val="264"/>
  </w:num>
  <w:num w:numId="182" w16cid:durableId="1237859423">
    <w:abstractNumId w:val="72"/>
  </w:num>
  <w:num w:numId="183" w16cid:durableId="946346645">
    <w:abstractNumId w:val="205"/>
  </w:num>
  <w:num w:numId="184" w16cid:durableId="225070236">
    <w:abstractNumId w:val="179"/>
  </w:num>
  <w:num w:numId="185" w16cid:durableId="1330912721">
    <w:abstractNumId w:val="216"/>
  </w:num>
  <w:num w:numId="186" w16cid:durableId="2136171297">
    <w:abstractNumId w:val="259"/>
  </w:num>
  <w:num w:numId="187" w16cid:durableId="984699097">
    <w:abstractNumId w:val="133"/>
  </w:num>
  <w:num w:numId="188" w16cid:durableId="1373068224">
    <w:abstractNumId w:val="176"/>
  </w:num>
  <w:num w:numId="189" w16cid:durableId="400103385">
    <w:abstractNumId w:val="8"/>
  </w:num>
  <w:num w:numId="190" w16cid:durableId="496966422">
    <w:abstractNumId w:val="20"/>
  </w:num>
  <w:num w:numId="191" w16cid:durableId="1549875102">
    <w:abstractNumId w:val="17"/>
  </w:num>
  <w:num w:numId="192" w16cid:durableId="1727101244">
    <w:abstractNumId w:val="184"/>
  </w:num>
  <w:num w:numId="193" w16cid:durableId="1320764873">
    <w:abstractNumId w:val="56"/>
  </w:num>
  <w:num w:numId="194" w16cid:durableId="105857199">
    <w:abstractNumId w:val="137"/>
  </w:num>
  <w:num w:numId="195" w16cid:durableId="1013454831">
    <w:abstractNumId w:val="270"/>
  </w:num>
  <w:num w:numId="196" w16cid:durableId="1338532794">
    <w:abstractNumId w:val="240"/>
  </w:num>
  <w:num w:numId="197" w16cid:durableId="507134688">
    <w:abstractNumId w:val="173"/>
  </w:num>
  <w:num w:numId="198" w16cid:durableId="1026636373">
    <w:abstractNumId w:val="120"/>
  </w:num>
  <w:num w:numId="199" w16cid:durableId="122575414">
    <w:abstractNumId w:val="167"/>
  </w:num>
  <w:num w:numId="200" w16cid:durableId="397947342">
    <w:abstractNumId w:val="64"/>
  </w:num>
  <w:num w:numId="201" w16cid:durableId="1745563713">
    <w:abstractNumId w:val="86"/>
  </w:num>
  <w:num w:numId="202" w16cid:durableId="1525167823">
    <w:abstractNumId w:val="127"/>
  </w:num>
  <w:num w:numId="203" w16cid:durableId="1786729006">
    <w:abstractNumId w:val="177"/>
  </w:num>
  <w:num w:numId="204" w16cid:durableId="129130161">
    <w:abstractNumId w:val="225"/>
  </w:num>
  <w:num w:numId="205" w16cid:durableId="42752854">
    <w:abstractNumId w:val="9"/>
  </w:num>
  <w:num w:numId="206" w16cid:durableId="1021470984">
    <w:abstractNumId w:val="181"/>
  </w:num>
  <w:num w:numId="207" w16cid:durableId="368385796">
    <w:abstractNumId w:val="128"/>
  </w:num>
  <w:num w:numId="208" w16cid:durableId="640581403">
    <w:abstractNumId w:val="128"/>
    <w:lvlOverride w:ilvl="0">
      <w:lvl w:ilvl="0">
        <w:start w:val="12"/>
        <w:numFmt w:val="decimal"/>
        <w:lvlText w:val="%1."/>
        <w:legacy w:legacy="1" w:legacySpace="0" w:legacyIndent="454"/>
        <w:lvlJc w:val="left"/>
        <w:pPr>
          <w:ind w:left="454" w:hanging="454"/>
        </w:pPr>
        <w:rPr>
          <w:b w:val="0"/>
          <w:i w:val="0"/>
        </w:rPr>
      </w:lvl>
    </w:lvlOverride>
  </w:num>
  <w:num w:numId="209" w16cid:durableId="201600213">
    <w:abstractNumId w:val="102"/>
  </w:num>
  <w:num w:numId="210" w16cid:durableId="608316630">
    <w:abstractNumId w:val="188"/>
  </w:num>
  <w:num w:numId="211" w16cid:durableId="978614820">
    <w:abstractNumId w:val="111"/>
  </w:num>
  <w:num w:numId="212" w16cid:durableId="2046759180">
    <w:abstractNumId w:val="93"/>
  </w:num>
  <w:num w:numId="213" w16cid:durableId="590041882">
    <w:abstractNumId w:val="11"/>
  </w:num>
  <w:num w:numId="214" w16cid:durableId="1375881847">
    <w:abstractNumId w:val="24"/>
  </w:num>
  <w:num w:numId="215" w16cid:durableId="34236859">
    <w:abstractNumId w:val="24"/>
    <w:lvlOverride w:ilvl="0">
      <w:lvl w:ilvl="0">
        <w:start w:val="3"/>
        <w:numFmt w:val="decimal"/>
        <w:lvlText w:val="%1."/>
        <w:legacy w:legacy="1" w:legacySpace="0" w:legacyIndent="454"/>
        <w:lvlJc w:val="left"/>
        <w:pPr>
          <w:ind w:left="454" w:hanging="454"/>
        </w:pPr>
      </w:lvl>
    </w:lvlOverride>
  </w:num>
  <w:num w:numId="216" w16cid:durableId="1912346014">
    <w:abstractNumId w:val="47"/>
  </w:num>
  <w:num w:numId="217" w16cid:durableId="2059283264">
    <w:abstractNumId w:val="47"/>
    <w:lvlOverride w:ilvl="0">
      <w:lvl w:ilvl="0">
        <w:start w:val="8"/>
        <w:numFmt w:val="decimal"/>
        <w:lvlText w:val="%1."/>
        <w:legacy w:legacy="1" w:legacySpace="0" w:legacyIndent="454"/>
        <w:lvlJc w:val="left"/>
        <w:pPr>
          <w:ind w:left="454" w:hanging="454"/>
        </w:pPr>
      </w:lvl>
    </w:lvlOverride>
  </w:num>
  <w:num w:numId="218" w16cid:durableId="1698122472">
    <w:abstractNumId w:val="148"/>
  </w:num>
  <w:num w:numId="219" w16cid:durableId="1784573718">
    <w:abstractNumId w:val="185"/>
  </w:num>
  <w:num w:numId="220" w16cid:durableId="1995450959">
    <w:abstractNumId w:val="159"/>
  </w:num>
  <w:num w:numId="221" w16cid:durableId="1163929797">
    <w:abstractNumId w:val="74"/>
  </w:num>
  <w:num w:numId="222" w16cid:durableId="1170021170">
    <w:abstractNumId w:val="269"/>
  </w:num>
  <w:num w:numId="223" w16cid:durableId="106897251">
    <w:abstractNumId w:val="7"/>
  </w:num>
  <w:num w:numId="224" w16cid:durableId="1044596499">
    <w:abstractNumId w:val="96"/>
  </w:num>
  <w:num w:numId="225" w16cid:durableId="1913076299">
    <w:abstractNumId w:val="149"/>
  </w:num>
  <w:num w:numId="226" w16cid:durableId="532305936">
    <w:abstractNumId w:val="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368847948">
    <w:abstractNumId w:val="98"/>
  </w:num>
  <w:num w:numId="228" w16cid:durableId="268632850">
    <w:abstractNumId w:val="94"/>
  </w:num>
  <w:num w:numId="229" w16cid:durableId="2112894520">
    <w:abstractNumId w:val="14"/>
  </w:num>
  <w:num w:numId="230" w16cid:durableId="960112727">
    <w:abstractNumId w:val="115"/>
  </w:num>
  <w:num w:numId="231" w16cid:durableId="1477454443">
    <w:abstractNumId w:val="132"/>
  </w:num>
  <w:num w:numId="232" w16cid:durableId="124545182">
    <w:abstractNumId w:val="152"/>
  </w:num>
  <w:num w:numId="233" w16cid:durableId="988481033">
    <w:abstractNumId w:val="231"/>
  </w:num>
  <w:num w:numId="234" w16cid:durableId="787817482">
    <w:abstractNumId w:val="35"/>
  </w:num>
  <w:num w:numId="235" w16cid:durableId="1271621690">
    <w:abstractNumId w:val="233"/>
  </w:num>
  <w:num w:numId="236" w16cid:durableId="1429425202">
    <w:abstractNumId w:val="73"/>
  </w:num>
  <w:num w:numId="237" w16cid:durableId="1580365332">
    <w:abstractNumId w:val="146"/>
  </w:num>
  <w:num w:numId="238" w16cid:durableId="500202882">
    <w:abstractNumId w:val="42"/>
  </w:num>
  <w:num w:numId="239" w16cid:durableId="1094210338">
    <w:abstractNumId w:val="95"/>
  </w:num>
  <w:num w:numId="240" w16cid:durableId="1998528432">
    <w:abstractNumId w:val="198"/>
  </w:num>
  <w:num w:numId="241" w16cid:durableId="1737389295">
    <w:abstractNumId w:val="26"/>
  </w:num>
  <w:num w:numId="242" w16cid:durableId="1410924766">
    <w:abstractNumId w:val="204"/>
  </w:num>
  <w:num w:numId="243" w16cid:durableId="1954438970">
    <w:abstractNumId w:val="117"/>
  </w:num>
  <w:num w:numId="244" w16cid:durableId="117724984">
    <w:abstractNumId w:val="222"/>
  </w:num>
  <w:num w:numId="245" w16cid:durableId="944073657">
    <w:abstractNumId w:val="129"/>
  </w:num>
  <w:num w:numId="246" w16cid:durableId="1464036286">
    <w:abstractNumId w:val="59"/>
  </w:num>
  <w:num w:numId="247" w16cid:durableId="532115765">
    <w:abstractNumId w:val="252"/>
  </w:num>
  <w:num w:numId="248" w16cid:durableId="1276447891">
    <w:abstractNumId w:val="165"/>
  </w:num>
  <w:num w:numId="249" w16cid:durableId="534201216">
    <w:abstractNumId w:val="164"/>
  </w:num>
  <w:num w:numId="250" w16cid:durableId="942414889">
    <w:abstractNumId w:val="118"/>
  </w:num>
  <w:num w:numId="251" w16cid:durableId="64885850">
    <w:abstractNumId w:val="190"/>
  </w:num>
  <w:num w:numId="252" w16cid:durableId="2123767613">
    <w:abstractNumId w:val="228"/>
  </w:num>
  <w:num w:numId="253" w16cid:durableId="545416772">
    <w:abstractNumId w:val="97"/>
  </w:num>
  <w:num w:numId="254" w16cid:durableId="409930511">
    <w:abstractNumId w:val="143"/>
  </w:num>
  <w:num w:numId="255" w16cid:durableId="40398972">
    <w:abstractNumId w:val="100"/>
  </w:num>
  <w:num w:numId="256" w16cid:durableId="259879753">
    <w:abstractNumId w:val="130"/>
  </w:num>
  <w:num w:numId="257" w16cid:durableId="71705910">
    <w:abstractNumId w:val="97"/>
    <w:lvlOverride w:ilvl="0">
      <w:startOverride w:val="9"/>
    </w:lvlOverride>
    <w:lvlOverride w:ilvl="1">
      <w:startOverride w:val="4"/>
    </w:lvlOverride>
    <w:lvlOverride w:ilvl="2">
      <w:startOverride w:val="2"/>
    </w:lvlOverride>
  </w:num>
  <w:num w:numId="258" w16cid:durableId="1281381287">
    <w:abstractNumId w:val="97"/>
    <w:lvlOverride w:ilvl="0">
      <w:startOverride w:val="9"/>
    </w:lvlOverride>
    <w:lvlOverride w:ilvl="1">
      <w:startOverride w:val="4"/>
    </w:lvlOverride>
    <w:lvlOverride w:ilvl="2">
      <w:startOverride w:val="4"/>
    </w:lvlOverride>
  </w:num>
  <w:num w:numId="259" w16cid:durableId="1891459811">
    <w:abstractNumId w:val="250"/>
  </w:num>
  <w:num w:numId="260" w16cid:durableId="1642886361">
    <w:abstractNumId w:val="97"/>
    <w:lvlOverride w:ilvl="0"/>
    <w:lvlOverride w:ilvl="1"/>
    <w:lvlOverride w:ilvl="2"/>
  </w:num>
  <w:num w:numId="261" w16cid:durableId="1833905533">
    <w:abstractNumId w:val="97"/>
    <w:lvlOverride w:ilvl="0">
      <w:startOverride w:val="9"/>
    </w:lvlOverride>
    <w:lvlOverride w:ilvl="1">
      <w:startOverride w:val="5"/>
    </w:lvlOverride>
    <w:lvlOverride w:ilvl="2">
      <w:startOverride w:val="3"/>
    </w:lvlOverride>
  </w:num>
  <w:num w:numId="262" w16cid:durableId="1195122187">
    <w:abstractNumId w:val="97"/>
    <w:lvlOverride w:ilvl="0">
      <w:startOverride w:val="9"/>
    </w:lvlOverride>
    <w:lvlOverride w:ilvl="1">
      <w:startOverride w:val="3"/>
    </w:lvlOverride>
    <w:lvlOverride w:ilvl="2">
      <w:startOverride w:val="2"/>
    </w:lvlOverride>
  </w:num>
  <w:num w:numId="263" w16cid:durableId="872033566">
    <w:abstractNumId w:val="90"/>
  </w:num>
  <w:num w:numId="264" w16cid:durableId="525873356">
    <w:abstractNumId w:val="249"/>
  </w:num>
  <w:num w:numId="265" w16cid:durableId="1365256291">
    <w:abstractNumId w:val="131"/>
  </w:num>
  <w:num w:numId="266" w16cid:durableId="184175521">
    <w:abstractNumId w:val="78"/>
  </w:num>
  <w:num w:numId="267" w16cid:durableId="659694042">
    <w:abstractNumId w:val="43"/>
  </w:num>
  <w:num w:numId="268" w16cid:durableId="1444884763">
    <w:abstractNumId w:val="242"/>
  </w:num>
  <w:num w:numId="269" w16cid:durableId="162012171">
    <w:abstractNumId w:val="70"/>
  </w:num>
  <w:num w:numId="270" w16cid:durableId="252125243">
    <w:abstractNumId w:val="81"/>
  </w:num>
  <w:num w:numId="271" w16cid:durableId="745079197">
    <w:abstractNumId w:val="83"/>
  </w:num>
  <w:num w:numId="272" w16cid:durableId="366609031">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273" w16cid:durableId="614101831">
    <w:abstractNumId w:val="4"/>
    <w:lvlOverride w:ilvl="0">
      <w:lvl w:ilvl="0">
        <w:start w:val="1"/>
        <w:numFmt w:val="bullet"/>
        <w:lvlText w:val=""/>
        <w:legacy w:legacy="1" w:legacySpace="0" w:legacyIndent="284"/>
        <w:lvlJc w:val="left"/>
        <w:pPr>
          <w:ind w:left="284" w:hanging="284"/>
        </w:pPr>
        <w:rPr>
          <w:rFonts w:ascii="Symbol" w:hAnsi="Symbol" w:hint="default"/>
        </w:rPr>
      </w:lvl>
    </w:lvlOverride>
  </w:num>
  <w:num w:numId="274" w16cid:durableId="920258079">
    <w:abstractNumId w:val="202"/>
  </w:num>
  <w:num w:numId="275" w16cid:durableId="307634595">
    <w:abstractNumId w:val="136"/>
  </w:num>
  <w:num w:numId="276" w16cid:durableId="390006139">
    <w:abstractNumId w:val="199"/>
  </w:num>
  <w:num w:numId="277" w16cid:durableId="1752120467">
    <w:abstractNumId w:val="16"/>
  </w:num>
  <w:num w:numId="278" w16cid:durableId="148904339">
    <w:abstractNumId w:val="16"/>
    <w:lvlOverride w:ilvl="0">
      <w:lvl w:ilvl="0">
        <w:start w:val="1"/>
        <w:numFmt w:val="decimal"/>
        <w:lvlText w:val="%1."/>
        <w:legacy w:legacy="1" w:legacySpace="0" w:legacyIndent="454"/>
        <w:lvlJc w:val="left"/>
        <w:pPr>
          <w:ind w:left="454" w:hanging="454"/>
        </w:pPr>
      </w:lvl>
    </w:lvlOverride>
  </w:num>
  <w:num w:numId="279" w16cid:durableId="1653560655">
    <w:abstractNumId w:val="116"/>
  </w:num>
  <w:num w:numId="280" w16cid:durableId="2106462807">
    <w:abstractNumId w:val="4"/>
    <w:lvlOverride w:ilvl="0">
      <w:lvl w:ilvl="0">
        <w:start w:val="1"/>
        <w:numFmt w:val="bullet"/>
        <w:lvlText w:val=""/>
        <w:legacy w:legacy="1" w:legacySpace="0" w:legacyIndent="454"/>
        <w:lvlJc w:val="left"/>
        <w:pPr>
          <w:ind w:left="454" w:hanging="454"/>
        </w:pPr>
        <w:rPr>
          <w:rFonts w:ascii="Symbol" w:hAnsi="Symbol" w:hint="default"/>
        </w:rPr>
      </w:lvl>
    </w:lvlOverride>
  </w:num>
  <w:num w:numId="281" w16cid:durableId="1329862387">
    <w:abstractNumId w:val="246"/>
  </w:num>
  <w:num w:numId="282" w16cid:durableId="323163211">
    <w:abstractNumId w:val="210"/>
  </w:num>
  <w:num w:numId="283" w16cid:durableId="585724656">
    <w:abstractNumId w:val="230"/>
  </w:num>
  <w:num w:numId="284" w16cid:durableId="990331670">
    <w:abstractNumId w:val="218"/>
  </w:num>
  <w:num w:numId="285" w16cid:durableId="1499467326">
    <w:abstractNumId w:val="3"/>
    <w:lvlOverride w:ilvl="0">
      <w:startOverride w:val="7"/>
    </w:lvlOverride>
    <w:lvlOverride w:ilvl="1">
      <w:startOverride w:val="9"/>
    </w:lvlOverride>
  </w:num>
  <w:num w:numId="286" w16cid:durableId="588539955">
    <w:abstractNumId w:val="171"/>
  </w:num>
  <w:num w:numId="287" w16cid:durableId="910702638">
    <w:abstractNumId w:val="2"/>
    <w:lvlOverride w:ilvl="0">
      <w:startOverride w:val="1"/>
    </w:lvlOverride>
  </w:num>
  <w:num w:numId="288" w16cid:durableId="1861360594">
    <w:abstractNumId w:val="229"/>
    <w:lvlOverride w:ilvl="0">
      <w:startOverride w:val="1"/>
    </w:lvlOverride>
  </w:num>
  <w:num w:numId="289" w16cid:durableId="2143887010">
    <w:abstractNumId w:val="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1759983253">
    <w:abstractNumId w:val="97"/>
    <w:lvlOverride w:ilvl="0">
      <w:startOverride w:val="9"/>
    </w:lvlOverride>
    <w:lvlOverride w:ilvl="1">
      <w:startOverride w:val="4"/>
    </w:lvlOverride>
    <w:lvlOverride w:ilvl="2">
      <w:startOverride w:val="2"/>
    </w:lvlOverride>
  </w:num>
  <w:num w:numId="291" w16cid:durableId="537933817">
    <w:abstractNumId w:val="97"/>
    <w:lvlOverride w:ilvl="0">
      <w:startOverride w:val="9"/>
    </w:lvlOverride>
    <w:lvlOverride w:ilvl="1">
      <w:startOverride w:val="4"/>
    </w:lvlOverride>
    <w:lvlOverride w:ilvl="2">
      <w:startOverride w:val="4"/>
    </w:lvlOverride>
  </w:num>
  <w:num w:numId="292" w16cid:durableId="448596943">
    <w:abstractNumId w:val="97"/>
    <w:lvlOverride w:ilvl="0">
      <w:startOverride w:val="9"/>
    </w:lvlOverride>
    <w:lvlOverride w:ilvl="1">
      <w:startOverride w:val="5"/>
    </w:lvlOverride>
    <w:lvlOverride w:ilvl="2">
      <w:startOverride w:val="3"/>
    </w:lvlOverride>
  </w:num>
  <w:num w:numId="293" w16cid:durableId="746612563">
    <w:abstractNumId w:val="97"/>
    <w:lvlOverride w:ilvl="0">
      <w:startOverride w:val="9"/>
    </w:lvlOverride>
    <w:lvlOverride w:ilvl="1">
      <w:startOverride w:val="3"/>
    </w:lvlOverride>
    <w:lvlOverride w:ilvl="2">
      <w:startOverride w:val="2"/>
    </w:lvlOverride>
  </w:num>
  <w:num w:numId="294" w16cid:durableId="651103918">
    <w:abstractNumId w:val="3"/>
    <w:lvlOverride w:ilvl="0">
      <w:startOverride w:val="7"/>
    </w:lvlOverride>
    <w:lvlOverride w:ilvl="1">
      <w:startOverride w:val="9"/>
    </w:lvlOverride>
  </w:num>
  <w:num w:numId="295" w16cid:durableId="1849252490">
    <w:abstractNumId w:val="243"/>
  </w:num>
  <w:num w:numId="296" w16cid:durableId="817918616">
    <w:abstractNumId w:val="67"/>
  </w:num>
  <w:num w:numId="297" w16cid:durableId="109403887">
    <w:abstractNumId w:val="126"/>
  </w:num>
  <w:num w:numId="298" w16cid:durableId="1291404487">
    <w:abstractNumId w:val="1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6152CD"/>
    <w:rsid w:val="002047A9"/>
    <w:rsid w:val="006152CD"/>
    <w:rsid w:val="00DE5E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1E1D60-4502-4978-8BFF-C5790287E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eskrivning">
    <w:name w:val="caption"/>
    <w:basedOn w:val="Normal"/>
    <w:next w:val="Normal"/>
    <w:qFormat/>
    <w:pPr>
      <w:pBdr>
        <w:top w:val="single" w:sz="4" w:space="1" w:color="auto"/>
        <w:left w:val="single" w:sz="4" w:space="4" w:color="auto"/>
        <w:bottom w:val="single" w:sz="4" w:space="1" w:color="auto"/>
        <w:right w:val="single" w:sz="4" w:space="4" w:color="auto"/>
      </w:pBdr>
    </w:pPr>
    <w:rPr>
      <w:b/>
    </w:rPr>
  </w:style>
  <w:style w:type="paragraph" w:customStyle="1" w:styleId="TabellRubrik0">
    <w:name w:val="Tabell Rubrik"/>
    <w:basedOn w:val="Tabell"/>
    <w:next w:val="Brdtext"/>
    <w:pPr>
      <w:keepNext/>
      <w:shd w:val="solid" w:color="auto" w:fill="auto"/>
      <w:spacing w:after="40"/>
    </w:pPr>
    <w:rPr>
      <w:rFonts w:ascii="TradeGothic" w:hAnsi="TradeGothic"/>
      <w:b/>
      <w:color w:val="FFFFFF"/>
      <w:spacing w:val="2"/>
    </w:rPr>
  </w:style>
  <w:style w:type="paragraph" w:customStyle="1" w:styleId="Tabell">
    <w:name w:val="Tabell"/>
    <w:basedOn w:val="Brdtext"/>
    <w:pPr>
      <w:spacing w:line="200" w:lineRule="exact"/>
      <w:jc w:val="left"/>
    </w:pPr>
    <w:rPr>
      <w:rFonts w:ascii="TradeGothic CondEighteen" w:hAnsi="TradeGothic CondEighteen"/>
      <w:spacing w:val="8"/>
      <w:sz w:val="16"/>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Huvud">
    <w:name w:val="Tabell Huvud"/>
    <w:basedOn w:val="Tabell"/>
    <w:pPr>
      <w:spacing w:line="160" w:lineRule="exact"/>
      <w:jc w:val="right"/>
    </w:pPr>
    <w:rPr>
      <w:spacing w:val="4"/>
      <w:sz w:val="14"/>
    </w:rPr>
  </w:style>
  <w:style w:type="paragraph" w:customStyle="1" w:styleId="TabellRader">
    <w:name w:val="Tabell Rader"/>
    <w:basedOn w:val="Tabell"/>
    <w:pPr>
      <w:spacing w:before="60" w:after="20"/>
      <w:jc w:val="right"/>
    </w:pPr>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image" Target="media/image9.png"/><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image" Target="media/image2.png"/><Relationship Id="rId84" Type="http://schemas.openxmlformats.org/officeDocument/2006/relationships/header" Target="header38.xml"/><Relationship Id="rId89" Type="http://schemas.openxmlformats.org/officeDocument/2006/relationships/image" Target="media/image5.png"/><Relationship Id="rId112" Type="http://schemas.openxmlformats.org/officeDocument/2006/relationships/header" Target="header50.xml"/><Relationship Id="rId16" Type="http://schemas.openxmlformats.org/officeDocument/2006/relationships/footer" Target="footer4.xml"/><Relationship Id="rId107" Type="http://schemas.openxmlformats.org/officeDocument/2006/relationships/footer" Target="footer47.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footer" Target="footer33.xml"/><Relationship Id="rId79" Type="http://schemas.openxmlformats.org/officeDocument/2006/relationships/header" Target="header36.xml"/><Relationship Id="rId102" Type="http://schemas.openxmlformats.org/officeDocument/2006/relationships/footer" Target="footer45.xml"/><Relationship Id="rId123" Type="http://schemas.openxmlformats.org/officeDocument/2006/relationships/footer" Target="footer54.xml"/><Relationship Id="rId5" Type="http://schemas.openxmlformats.org/officeDocument/2006/relationships/footnotes" Target="footnotes.xml"/><Relationship Id="rId90" Type="http://schemas.openxmlformats.org/officeDocument/2006/relationships/header" Target="header40.xml"/><Relationship Id="rId95" Type="http://schemas.openxmlformats.org/officeDocument/2006/relationships/footer" Target="footer42.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1.xml"/><Relationship Id="rId113" Type="http://schemas.openxmlformats.org/officeDocument/2006/relationships/footer" Target="footer49.xml"/><Relationship Id="rId118" Type="http://schemas.openxmlformats.org/officeDocument/2006/relationships/header" Target="header52.xml"/><Relationship Id="rId80" Type="http://schemas.openxmlformats.org/officeDocument/2006/relationships/footer" Target="footer36.xml"/><Relationship Id="rId85" Type="http://schemas.openxmlformats.org/officeDocument/2006/relationships/footer" Target="footer37.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image" Target="media/image7.png"/><Relationship Id="rId108" Type="http://schemas.openxmlformats.org/officeDocument/2006/relationships/header" Target="header48.xml"/><Relationship Id="rId124" Type="http://schemas.openxmlformats.org/officeDocument/2006/relationships/fontTable" Target="fontTable.xml"/><Relationship Id="rId54" Type="http://schemas.openxmlformats.org/officeDocument/2006/relationships/header" Target="header24.xml"/><Relationship Id="rId70" Type="http://schemas.openxmlformats.org/officeDocument/2006/relationships/header" Target="header32.xml"/><Relationship Id="rId75" Type="http://schemas.openxmlformats.org/officeDocument/2006/relationships/header" Target="header34.xml"/><Relationship Id="rId91" Type="http://schemas.openxmlformats.org/officeDocument/2006/relationships/header" Target="header41.xml"/><Relationship Id="rId9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footer" Target="footer50.xml"/><Relationship Id="rId119" Type="http://schemas.openxmlformats.org/officeDocument/2006/relationships/header" Target="header53.xml"/><Relationship Id="rId44"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footer" Target="footer29.xml"/><Relationship Id="rId81" Type="http://schemas.openxmlformats.org/officeDocument/2006/relationships/image" Target="media/image3.png"/><Relationship Id="rId86" Type="http://schemas.openxmlformats.org/officeDocument/2006/relationships/footer" Target="footer38.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48.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header" Target="header35.xml"/><Relationship Id="rId97" Type="http://schemas.openxmlformats.org/officeDocument/2006/relationships/header" Target="header43.xml"/><Relationship Id="rId104" Type="http://schemas.openxmlformats.org/officeDocument/2006/relationships/header" Target="header46.xml"/><Relationship Id="rId120" Type="http://schemas.openxmlformats.org/officeDocument/2006/relationships/footer" Target="footer52.xml"/><Relationship Id="rId125"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footer" Target="footer31.xml"/><Relationship Id="rId92" Type="http://schemas.openxmlformats.org/officeDocument/2006/relationships/footer" Target="footer40.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39.xml"/><Relationship Id="rId110" Type="http://schemas.openxmlformats.org/officeDocument/2006/relationships/image" Target="media/image8.png"/><Relationship Id="rId115" Type="http://schemas.openxmlformats.org/officeDocument/2006/relationships/header" Target="header51.xml"/><Relationship Id="rId61" Type="http://schemas.openxmlformats.org/officeDocument/2006/relationships/footer" Target="footer27.xml"/><Relationship Id="rId82" Type="http://schemas.openxmlformats.org/officeDocument/2006/relationships/image" Target="media/image4.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4.xml"/><Relationship Id="rId100" Type="http://schemas.openxmlformats.org/officeDocument/2006/relationships/footer" Target="footer44.xml"/><Relationship Id="rId105" Type="http://schemas.openxmlformats.org/officeDocument/2006/relationships/header" Target="header47.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32.xml"/><Relationship Id="rId93" Type="http://schemas.openxmlformats.org/officeDocument/2006/relationships/footer" Target="footer41.xml"/><Relationship Id="rId98" Type="http://schemas.openxmlformats.org/officeDocument/2006/relationships/header" Target="header44.xml"/><Relationship Id="rId121" Type="http://schemas.openxmlformats.org/officeDocument/2006/relationships/footer" Target="footer53.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 Id="rId116" Type="http://schemas.openxmlformats.org/officeDocument/2006/relationships/footer" Target="footer51.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8.xml"/><Relationship Id="rId83" Type="http://schemas.openxmlformats.org/officeDocument/2006/relationships/header" Target="header37.xml"/><Relationship Id="rId88" Type="http://schemas.openxmlformats.org/officeDocument/2006/relationships/footer" Target="footer39.xml"/><Relationship Id="rId111" Type="http://schemas.openxmlformats.org/officeDocument/2006/relationships/header" Target="header49.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6.xml"/><Relationship Id="rId106" Type="http://schemas.openxmlformats.org/officeDocument/2006/relationships/footer" Target="footer46.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header" Target="header33.xml"/><Relationship Id="rId78" Type="http://schemas.openxmlformats.org/officeDocument/2006/relationships/footer" Target="footer35.xml"/><Relationship Id="rId94" Type="http://schemas.openxmlformats.org/officeDocument/2006/relationships/header" Target="header42.xml"/><Relationship Id="rId99" Type="http://schemas.openxmlformats.org/officeDocument/2006/relationships/footer" Target="footer43.xml"/><Relationship Id="rId101" Type="http://schemas.openxmlformats.org/officeDocument/2006/relationships/header" Target="header45.xml"/><Relationship Id="rId122" Type="http://schemas.openxmlformats.org/officeDocument/2006/relationships/header" Target="header54.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16318</Words>
  <Characters>105582</Characters>
  <Application>Microsoft Office Word</Application>
  <DocSecurity>4</DocSecurity>
  <Lines>2932</Lines>
  <Paragraphs>1669</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Finansutskottets betänkande</vt:lpstr>
      <vt:lpstr>Sammanfattning</vt:lpstr>
      <vt:lpstr>Innehållsförteckning</vt:lpstr>
      <vt:lpstr>Utskottets förslag till riksdagsbeslut</vt:lpstr>
      <vt:lpstr>Stockholm den 21 november 2002 </vt:lpstr>
      <vt:lpstr>Tusental kronor</vt:lpstr>
      <vt:lpstr>Tusental kronor</vt:lpstr>
      <vt:lpstr>Redogörelse för ärendet</vt:lpstr>
      <vt:lpstr>    Ärendet och dess beredning</vt:lpstr>
      <vt:lpstr>Yttranden har avlämnats från</vt:lpstr>
      <vt:lpstr>Utskottets överväganden</vt:lpstr>
      <vt:lpstr>    Inledning</vt:lpstr>
      <vt:lpstr>    Utgiftsområde 1 Rikets styrelse</vt:lpstr>
      <vt:lpstr>        27:1 Presstödsnämnden och Taltidningsnämnden</vt:lpstr>
      <vt:lpstr>Propositionen</vt:lpstr>
      <vt:lpstr>Konstitutionsutskottets yttrande</vt:lpstr>
      <vt:lpstr>Finansutskottets ställningstagande</vt:lpstr>
      <vt:lpstr>        27:5 Granskningsnämnden för radio och TV</vt:lpstr>
      <vt:lpstr>Propositionen</vt:lpstr>
      <vt:lpstr>Konstitutionsutskottets yttrande</vt:lpstr>
      <vt:lpstr>Finansutskottets ställningstagande</vt:lpstr>
      <vt:lpstr>        46:1 Allmänna val</vt:lpstr>
      <vt:lpstr>Propositionen</vt:lpstr>
      <vt:lpstr>Konstitutionsutskottets yttrande</vt:lpstr>
      <vt:lpstr>Finansutskottets ställningstagande</vt:lpstr>
      <vt:lpstr>        46:2 Justitiekanslern </vt:lpstr>
      <vt:lpstr>Propositionen</vt:lpstr>
      <vt:lpstr>Konstitutionsutskottets yttrande</vt:lpstr>
      <vt:lpstr>Finansutskottets ställningstagande</vt:lpstr>
      <vt:lpstr>        90:1 Kungliga hov- och slottsstaten </vt:lpstr>
      <vt:lpstr>Propositionen</vt:lpstr>
      <vt:lpstr>Konstitutionsutskottets yttrande</vt:lpstr>
      <vt:lpstr>Finansutskottets ställningstagande</vt:lpstr>
      <vt:lpstr>        90:4 Riksdagens ombudsmän, justitieombudsmännen</vt:lpstr>
      <vt:lpstr>Propositionen</vt:lpstr>
      <vt:lpstr>Konstitutionsutskottets yttrande</vt:lpstr>
      <vt:lpstr>Finansutskottets ställningstagande</vt:lpstr>
      <vt:lpstr>        90:5 Regeringskansliet m.m.</vt:lpstr>
      <vt:lpstr>Propositionen</vt:lpstr>
      <vt:lpstr>Konstitutionsutskottets yttrande</vt:lpstr>
      <vt:lpstr>Finansutskottets ställningstagande</vt:lpstr>
      <vt:lpstr>    Utgiftsområde 2 Samhällsekonomi och finansförvaltning</vt:lpstr>
      <vt:lpstr>        1:1 Konjunkturinstitutet</vt:lpstr>
      <vt:lpstr>Propositionen</vt:lpstr>
      <vt:lpstr>Finansutskottets ställningstagande</vt:lpstr>
      <vt:lpstr>        1:6 Statistiska centralbyrån</vt:lpstr>
      <vt:lpstr>Propositionen</vt:lpstr>
      <vt:lpstr>Finansutskottets ställningstagande</vt:lpstr>
      <vt:lpstr>        1:8 Kammarkollegiet</vt:lpstr>
      <vt:lpstr>Propositionen</vt:lpstr>
      <vt:lpstr>Finansutskottets ställningstagande</vt:lpstr>
      <vt:lpstr>    Utgiftsområde 4 Rättsväsendet</vt:lpstr>
      <vt:lpstr>        4:1 Polisorganisationen</vt:lpstr>
      <vt:lpstr>Propositionen</vt:lpstr>
      <vt:lpstr>Justitieutskottets yttrande</vt:lpstr>
      <vt:lpstr>Finansutskottets ställningstagande</vt:lpstr>
      <vt:lpstr>        4:2 Säkerhetspolisen</vt:lpstr>
      <vt:lpstr>Propositionen</vt:lpstr>
      <vt:lpstr>Justitieutskottets yttrande</vt:lpstr>
      <vt:lpstr>Finansutskottets ställningstagande</vt:lpstr>
      <vt:lpstr>        4:5 Domstolsväsendet m.m. </vt:lpstr>
      <vt:lpstr>Propositionen</vt:lpstr>
      <vt:lpstr>Justitieutskottets yttrande</vt:lpstr>
      <vt:lpstr>Finansutskottets ställningstagande</vt:lpstr>
      <vt:lpstr>        4:8 Rättsmedicinalverket</vt:lpstr>
      <vt:lpstr>Propositionen</vt:lpstr>
      <vt:lpstr>Justitieutskottets yttrande</vt:lpstr>
      <vt:lpstr>Finansutskottets ställningstagande</vt:lpstr>
      <vt:lpstr>        4:9 Gentekniknämnden</vt:lpstr>
      <vt:lpstr>Propositionen</vt:lpstr>
      <vt:lpstr>Justitieutskottets yttrande</vt:lpstr>
      <vt:lpstr>Finansutskottets ställningstagande</vt:lpstr>
      <vt:lpstr>        4:10 Brottsoffermyndigheten</vt:lpstr>
      <vt:lpstr>Propositionen</vt:lpstr>
      <vt:lpstr>Justitieutskottets yttrande</vt:lpstr>
      <vt:lpstr>Finansutskottets ställningstagande</vt:lpstr>
      <vt:lpstr>        4:11 Ersättning för skador på grund av brott</vt:lpstr>
      <vt:lpstr>Propositionen</vt:lpstr>
      <vt:lpstr>Justitieutskottets yttrande</vt:lpstr>
      <vt:lpstr>Finansutskottets ställningstagande</vt:lpstr>
      <vt:lpstr>        4:12 Rättshjälpskostnader m.m.</vt:lpstr>
      <vt:lpstr>Propositionen</vt:lpstr>
      <vt:lpstr>Justitieutskottets yttrande</vt:lpstr>
      <vt:lpstr>Finansutskottets ställningstagande</vt:lpstr>
      <vt:lpstr>        4:13 Kostnader för vissa skaderegleringar m.m. </vt:lpstr>
      <vt:lpstr>Propositionen</vt:lpstr>
      <vt:lpstr>Justitieutskottets yttrande</vt:lpstr>
      <vt:lpstr>Finansutskottets ställningstagande</vt:lpstr>
      <vt:lpstr>    Utgiftsområde 5 Internationell samverkan</vt:lpstr>
      <vt:lpstr>        5:3 Bidrag till vissa internationella organisationer</vt:lpstr>
      <vt:lpstr>Propositionen</vt:lpstr>
      <vt:lpstr>Finansutskottets ställningstagande</vt:lpstr>
      <vt:lpstr>        5:4 Nordiska ministerrådet</vt:lpstr>
      <vt:lpstr>Propositionen</vt:lpstr>
      <vt:lpstr>Finansutskottets ställningstagande</vt:lpstr>
      <vt:lpstr>        5:5 Organisationen för ekonomiskt samarbete och utveckling (OECD)</vt:lpstr>
      <vt:lpstr>Propositionen</vt:lpstr>
      <vt:lpstr>Finansutskottets ställningstagande</vt:lpstr>
      <vt:lpstr>    Utgiftsområde 6 Totalförsvar</vt:lpstr>
      <vt:lpstr>        6:1 Förbandsverksamhet, beredskap och fredsfrämjande truppinsatser m.m.</vt:lpstr>
      <vt:lpstr>Propositionen</vt:lpstr>
    </vt:vector>
  </TitlesOfParts>
  <Company>Riksdagen</Company>
  <LinksUpToDate>false</LinksUpToDate>
  <CharactersWithSpaces>120231</CharactersWithSpaces>
  <SharedDoc>false</SharedDoc>
  <HLinks>
    <vt:vector size="18" baseType="variant">
      <vt:variant>
        <vt:i4>196626</vt:i4>
      </vt:variant>
      <vt:variant>
        <vt:i4>122571</vt:i4>
      </vt:variant>
      <vt:variant>
        <vt:i4>1027</vt:i4>
      </vt:variant>
      <vt:variant>
        <vt:i4>1</vt:i4>
      </vt:variant>
      <vt:variant>
        <vt:lpwstr>M:\Amalinskannat\Dagmaronsdag.gif</vt:lpwstr>
      </vt:variant>
      <vt:variant>
        <vt:lpwstr/>
      </vt:variant>
      <vt:variant>
        <vt:i4>7733295</vt:i4>
      </vt:variant>
      <vt:variant>
        <vt:i4>122573</vt:i4>
      </vt:variant>
      <vt:variant>
        <vt:i4>1028</vt:i4>
      </vt:variant>
      <vt:variant>
        <vt:i4>1</vt:i4>
      </vt:variant>
      <vt:variant>
        <vt:lpwstr>M:\MINADOK\TB5.gif</vt:lpwstr>
      </vt:variant>
      <vt:variant>
        <vt:lpwstr/>
      </vt:variant>
      <vt:variant>
        <vt:i4>7667759</vt:i4>
      </vt:variant>
      <vt:variant>
        <vt:i4>122694</vt:i4>
      </vt:variant>
      <vt:variant>
        <vt:i4>1029</vt:i4>
      </vt:variant>
      <vt:variant>
        <vt:i4>1</vt:i4>
      </vt:variant>
      <vt:variant>
        <vt:lpwstr>M:\MINADOK\TB6.gif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2002-11-27T14:58:00Z</cp:lastPrinted>
  <dcterms:created xsi:type="dcterms:W3CDTF">2025-12-16T01:04:00Z</dcterms:created>
  <dcterms:modified xsi:type="dcterms:W3CDTF">2025-12-16T01:04:00Z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