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4DC36A731E24B30BC250960B75A4663"/>
        </w:placeholder>
        <w:text/>
      </w:sdtPr>
      <w:sdtEndPr/>
      <w:sdtContent>
        <w:p w:rsidRPr="009B062B" w:rsidR="00AF30DD" w:rsidP="00E662A2" w:rsidRDefault="00AF30DD" w14:paraId="76998FF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4341393" w:displacedByCustomXml="next" w:id="0"/>
    <w:sdt>
      <w:sdtPr>
        <w:alias w:val="Yrkande 1"/>
        <w:tag w:val="b576e45c-599a-44d7-91e0-d425dcde4cc1"/>
        <w:id w:val="-1862581521"/>
        <w:lock w:val="sdtLocked"/>
      </w:sdtPr>
      <w:sdtEndPr/>
      <w:sdtContent>
        <w:p w:rsidR="00AC6A00" w:rsidRDefault="00101D5F" w14:paraId="76998FF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studera förutsättningarna för ett stöd för att ge nyanlända invandrare en kontaktperson eller kontaktfamilj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DD62EF52166486AA505D54293D0F4F6"/>
        </w:placeholder>
        <w:text/>
      </w:sdtPr>
      <w:sdtEndPr/>
      <w:sdtContent>
        <w:p w:rsidRPr="009B062B" w:rsidR="006D79C9" w:rsidP="00333E95" w:rsidRDefault="006D79C9" w14:paraId="76998FFC" w14:textId="77777777">
          <w:pPr>
            <w:pStyle w:val="Rubrik1"/>
          </w:pPr>
          <w:r>
            <w:t>Motivering</w:t>
          </w:r>
        </w:p>
      </w:sdtContent>
    </w:sdt>
    <w:p w:rsidR="00BB5426" w:rsidP="00BB5426" w:rsidRDefault="00BB5426" w14:paraId="76998FFD" w14:textId="7AB976A0">
      <w:pPr>
        <w:pStyle w:val="Normalutanindragellerluft"/>
      </w:pPr>
      <w:r>
        <w:t>Sverige har tagit ett stort ansvar för att ta emot människor på flykt. Det är en bidragande orsak till att Sverige gått från att vara et</w:t>
      </w:r>
      <w:r w:rsidR="00612990">
        <w:t>t</w:t>
      </w:r>
      <w:r>
        <w:t xml:space="preserve"> väldigt homogent land till att ha en befolkning där nästan en tredjedel antingen själva är födda utomlands eller har minst en förälder född utomlands.</w:t>
      </w:r>
    </w:p>
    <w:p w:rsidR="00BB5426" w:rsidP="00BE4C57" w:rsidRDefault="00BB5426" w14:paraId="76998FFE" w14:textId="387086CB">
      <w:r>
        <w:t>Integrationen har förbättrats avsevärt på senare år. Tiden för att komma i arbete har halverats. Fortfarande har dock utrikes födda lägre sysselsättningsgrad och högre arbets</w:t>
      </w:r>
      <w:r w:rsidR="00BE4C57">
        <w:softHyphen/>
      </w:r>
      <w:r>
        <w:t>löshet än inrikes födda. Det är svårt för många nyanlända att komma in i det svenska samhället på riktigt.</w:t>
      </w:r>
    </w:p>
    <w:p w:rsidR="00E662A2" w:rsidP="00BE4C57" w:rsidRDefault="00BB5426" w14:paraId="76998FFF" w14:textId="4FEFF8AE">
      <w:r>
        <w:t>Kontakt med svenskar är en faktor som gör det lättare för invandrare att komma in i samhället. Ofta är det svårt att hamna i naturliga situationer där man träffar svenskar innan man får sitt första jobb. En möjlighet att underlätta integrationen är att ge ny</w:t>
      </w:r>
      <w:r w:rsidR="00BE4C57">
        <w:softHyphen/>
      </w:r>
      <w:r>
        <w:t>anlända en kontaktperson eller kontaktfamilj. Vi tycker därför att detta bör stimuleras. Personliga möten är en förutsättning för integration.</w:t>
      </w:r>
    </w:p>
    <w:sdt>
      <w:sdtPr>
        <w:alias w:val="CC_Underskrifter"/>
        <w:tag w:val="CC_Underskrifter"/>
        <w:id w:val="583496634"/>
        <w:lock w:val="sdtContentLocked"/>
        <w:placeholder>
          <w:docPart w:val="05844310B52B4F6EB671AEC38597FE17"/>
        </w:placeholder>
      </w:sdtPr>
      <w:sdtEndPr/>
      <w:sdtContent>
        <w:p w:rsidR="00E662A2" w:rsidP="00E662A2" w:rsidRDefault="00E662A2" w14:paraId="76999000" w14:textId="77777777"/>
        <w:p w:rsidRPr="008E0FE2" w:rsidR="004801AC" w:rsidP="00E662A2" w:rsidRDefault="001C3F86" w14:paraId="7699900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01308" w14:paraId="596F7622" w14:textId="77777777">
        <w:trPr>
          <w:cantSplit/>
        </w:trPr>
        <w:tc>
          <w:tcPr>
            <w:tcW w:w="50" w:type="pct"/>
            <w:vAlign w:val="bottom"/>
          </w:tcPr>
          <w:p w:rsidR="00701308" w:rsidRDefault="00612990" w14:paraId="3C73BB30" w14:textId="77777777">
            <w:pPr>
              <w:pStyle w:val="Underskrifter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 w:rsidR="00701308" w:rsidRDefault="00701308" w14:paraId="3EE10451" w14:textId="77777777">
            <w:pPr>
              <w:pStyle w:val="Underskrifter"/>
            </w:pPr>
          </w:p>
        </w:tc>
      </w:tr>
      <w:tr w:rsidR="00701308" w14:paraId="0743EF1D" w14:textId="77777777">
        <w:trPr>
          <w:cantSplit/>
        </w:trPr>
        <w:tc>
          <w:tcPr>
            <w:tcW w:w="50" w:type="pct"/>
            <w:vAlign w:val="bottom"/>
          </w:tcPr>
          <w:p w:rsidR="00701308" w:rsidRDefault="00612990" w14:paraId="2413E6F9" w14:textId="77777777"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701308" w:rsidRDefault="00612990" w14:paraId="2A909229" w14:textId="77777777">
            <w:pPr>
              <w:pStyle w:val="Underskrifter"/>
              <w:spacing w:after="0"/>
            </w:pPr>
            <w:r>
              <w:t>Mattias Ottosson (S)</w:t>
            </w:r>
          </w:p>
        </w:tc>
      </w:tr>
      <w:tr w:rsidR="00701308" w14:paraId="3C5521ED" w14:textId="77777777">
        <w:trPr>
          <w:cantSplit/>
        </w:trPr>
        <w:tc>
          <w:tcPr>
            <w:tcW w:w="50" w:type="pct"/>
            <w:vAlign w:val="bottom"/>
          </w:tcPr>
          <w:p w:rsidR="00701308" w:rsidRDefault="00612990" w14:paraId="5438D232" w14:textId="77777777">
            <w:pPr>
              <w:pStyle w:val="Underskrifter"/>
              <w:spacing w:after="0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 w:rsidR="00701308" w:rsidRDefault="00701308" w14:paraId="22E4BDE1" w14:textId="77777777">
            <w:pPr>
              <w:pStyle w:val="Underskrifter"/>
            </w:pPr>
          </w:p>
        </w:tc>
      </w:tr>
    </w:tbl>
    <w:p w:rsidR="003921A5" w:rsidRDefault="003921A5" w14:paraId="7699900B" w14:textId="77777777"/>
    <w:sectPr w:rsidR="003921A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9900D" w14:textId="77777777" w:rsidR="00BC2247" w:rsidRDefault="00BC2247" w:rsidP="000C1CAD">
      <w:pPr>
        <w:spacing w:line="240" w:lineRule="auto"/>
      </w:pPr>
      <w:r>
        <w:separator/>
      </w:r>
    </w:p>
  </w:endnote>
  <w:endnote w:type="continuationSeparator" w:id="0">
    <w:p w14:paraId="7699900E" w14:textId="77777777" w:rsidR="00BC2247" w:rsidRDefault="00BC22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901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901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82A1" w14:textId="77777777" w:rsidR="00EA057D" w:rsidRDefault="00EA05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9900B" w14:textId="77777777" w:rsidR="00BC2247" w:rsidRDefault="00BC2247" w:rsidP="000C1CAD">
      <w:pPr>
        <w:spacing w:line="240" w:lineRule="auto"/>
      </w:pPr>
      <w:r>
        <w:separator/>
      </w:r>
    </w:p>
  </w:footnote>
  <w:footnote w:type="continuationSeparator" w:id="0">
    <w:p w14:paraId="7699900C" w14:textId="77777777" w:rsidR="00BC2247" w:rsidRDefault="00BC224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900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99901D" wp14:editId="7699901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999021" w14:textId="77777777" w:rsidR="00262EA3" w:rsidRDefault="001C3F8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7D99B324228407682FC6D6408F3B213"/>
                              </w:placeholder>
                              <w:text/>
                            </w:sdtPr>
                            <w:sdtEndPr/>
                            <w:sdtContent>
                              <w:r w:rsidR="00BB542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D8997FA00E4B369726B407271274D2"/>
                              </w:placeholder>
                              <w:text/>
                            </w:sdtPr>
                            <w:sdtEndPr/>
                            <w:sdtContent>
                              <w:r w:rsidR="00BB5426">
                                <w:t>1583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99901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6999021" w14:textId="77777777" w:rsidR="00262EA3" w:rsidRDefault="001C3F8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7D99B324228407682FC6D6408F3B213"/>
                        </w:placeholder>
                        <w:text/>
                      </w:sdtPr>
                      <w:sdtEndPr/>
                      <w:sdtContent>
                        <w:r w:rsidR="00BB542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D8997FA00E4B369726B407271274D2"/>
                        </w:placeholder>
                        <w:text/>
                      </w:sdtPr>
                      <w:sdtEndPr/>
                      <w:sdtContent>
                        <w:r w:rsidR="00BB5426">
                          <w:t>1583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99901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9011" w14:textId="77777777" w:rsidR="00262EA3" w:rsidRDefault="00262EA3" w:rsidP="008563AC">
    <w:pPr>
      <w:jc w:val="right"/>
    </w:pPr>
  </w:p>
  <w:p w14:paraId="7699901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9015" w14:textId="77777777" w:rsidR="00262EA3" w:rsidRDefault="001C3F8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699901F" wp14:editId="7699902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6999016" w14:textId="77777777" w:rsidR="00262EA3" w:rsidRDefault="001C3F8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A057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B542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B5426">
          <w:t>1583</w:t>
        </w:r>
      </w:sdtContent>
    </w:sdt>
  </w:p>
  <w:p w14:paraId="76999017" w14:textId="77777777" w:rsidR="00262EA3" w:rsidRPr="008227B3" w:rsidRDefault="001C3F8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999018" w14:textId="77777777" w:rsidR="00262EA3" w:rsidRPr="008227B3" w:rsidRDefault="001C3F8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A057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A057D">
          <w:t>:3865</w:t>
        </w:r>
      </w:sdtContent>
    </w:sdt>
  </w:p>
  <w:p w14:paraId="76999019" w14:textId="77777777" w:rsidR="00262EA3" w:rsidRDefault="001C3F8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A057D">
          <w:t>av Eva Lindh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699901A" w14:textId="7D6052CB" w:rsidR="00262EA3" w:rsidRDefault="00101D5F" w:rsidP="00283E0F">
        <w:pPr>
          <w:pStyle w:val="FSHRub2"/>
        </w:pPr>
        <w:r>
          <w:t>Kontaktperson/kontaktfamilj för nyanlända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99901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B542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D5F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3F86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1FA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04C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1A5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563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09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990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CCF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308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4F8B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6A00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BFD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722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5426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47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C57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2A2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57D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998FF9"/>
  <w15:chartTrackingRefBased/>
  <w15:docId w15:val="{D41A105B-DA1B-4DBA-BCBD-919727C4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DC36A731E24B30BC250960B75A4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28B2F4-8E0D-4A3C-AE59-A3BC68947DF7}"/>
      </w:docPartPr>
      <w:docPartBody>
        <w:p w:rsidR="008B5105" w:rsidRDefault="004D4325">
          <w:pPr>
            <w:pStyle w:val="F4DC36A731E24B30BC250960B75A466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D62EF52166486AA505D54293D0F4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E8D207-3348-438B-A939-FE2A453152E2}"/>
      </w:docPartPr>
      <w:docPartBody>
        <w:p w:rsidR="008B5105" w:rsidRDefault="004D4325">
          <w:pPr>
            <w:pStyle w:val="BDD62EF52166486AA505D54293D0F4F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7D99B324228407682FC6D6408F3B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7FADD1-77B8-4206-96E3-9239E1936CFA}"/>
      </w:docPartPr>
      <w:docPartBody>
        <w:p w:rsidR="008B5105" w:rsidRDefault="004D4325">
          <w:pPr>
            <w:pStyle w:val="D7D99B324228407682FC6D6408F3B2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D8997FA00E4B369726B407271274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B2661B-4978-42CD-8ECD-7B898B9A6E25}"/>
      </w:docPartPr>
      <w:docPartBody>
        <w:p w:rsidR="008B5105" w:rsidRDefault="004D4325">
          <w:pPr>
            <w:pStyle w:val="9FD8997FA00E4B369726B407271274D2"/>
          </w:pPr>
          <w:r>
            <w:t xml:space="preserve"> </w:t>
          </w:r>
        </w:p>
      </w:docPartBody>
    </w:docPart>
    <w:docPart>
      <w:docPartPr>
        <w:name w:val="05844310B52B4F6EB671AEC38597F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C7DE64-94FB-4935-AC8F-40BE8E9F9ACA}"/>
      </w:docPartPr>
      <w:docPartBody>
        <w:p w:rsidR="00A109FE" w:rsidRDefault="00A109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25"/>
    <w:rsid w:val="002A1ED5"/>
    <w:rsid w:val="00317669"/>
    <w:rsid w:val="004D4325"/>
    <w:rsid w:val="00605C78"/>
    <w:rsid w:val="008B5105"/>
    <w:rsid w:val="00A1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4DC36A731E24B30BC250960B75A4663">
    <w:name w:val="F4DC36A731E24B30BC250960B75A4663"/>
  </w:style>
  <w:style w:type="paragraph" w:customStyle="1" w:styleId="BDD62EF52166486AA505D54293D0F4F6">
    <w:name w:val="BDD62EF52166486AA505D54293D0F4F6"/>
  </w:style>
  <w:style w:type="paragraph" w:customStyle="1" w:styleId="D7D99B324228407682FC6D6408F3B213">
    <w:name w:val="D7D99B324228407682FC6D6408F3B213"/>
  </w:style>
  <w:style w:type="paragraph" w:customStyle="1" w:styleId="9FD8997FA00E4B369726B407271274D2">
    <w:name w:val="9FD8997FA00E4B369726B407271274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6CED14-F86F-4A0E-A250-47E6088962A6}"/>
</file>

<file path=customXml/itemProps2.xml><?xml version="1.0" encoding="utf-8"?>
<ds:datastoreItem xmlns:ds="http://schemas.openxmlformats.org/officeDocument/2006/customXml" ds:itemID="{A57E83BA-6949-4453-8427-93B31655786A}"/>
</file>

<file path=customXml/itemProps3.xml><?xml version="1.0" encoding="utf-8"?>
<ds:datastoreItem xmlns:ds="http://schemas.openxmlformats.org/officeDocument/2006/customXml" ds:itemID="{E4E37FFF-E3B9-4650-B5A0-1B6A579B0A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1118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S1583 Kontaktperson familj för nyanlända</vt:lpstr>
      <vt:lpstr>
      </vt:lpstr>
    </vt:vector>
  </TitlesOfParts>
  <Company>Sveriges riksdag</Company>
  <LinksUpToDate>false</LinksUpToDate>
  <CharactersWithSpaces>1313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