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D07F41487354A48B311CC9C26BF37EF"/>
        </w:placeholder>
        <w:text/>
      </w:sdtPr>
      <w:sdtEndPr/>
      <w:sdtContent>
        <w:p w:rsidRPr="009B062B" w:rsidR="00AF30DD" w:rsidP="00DA28CE" w:rsidRDefault="00AF30DD" w14:paraId="74B066AE" w14:textId="77777777">
          <w:pPr>
            <w:pStyle w:val="Rubrik1"/>
            <w:spacing w:after="300"/>
          </w:pPr>
          <w:r w:rsidRPr="009B062B">
            <w:t>Förslag till riksdagsbeslut</w:t>
          </w:r>
        </w:p>
      </w:sdtContent>
    </w:sdt>
    <w:sdt>
      <w:sdtPr>
        <w:alias w:val="Yrkande 1"/>
        <w:tag w:val="8ae74d0f-b66c-4ed0-bfd1-7c42ebc3428e"/>
        <w:id w:val="-323736473"/>
        <w:lock w:val="sdtLocked"/>
      </w:sdtPr>
      <w:sdtEndPr/>
      <w:sdtContent>
        <w:p w:rsidR="003E2FBF" w:rsidRDefault="008B293A" w14:paraId="74B066AF" w14:textId="77777777">
          <w:pPr>
            <w:pStyle w:val="Frslagstext"/>
            <w:numPr>
              <w:ilvl w:val="0"/>
              <w:numId w:val="0"/>
            </w:numPr>
          </w:pPr>
          <w:r>
            <w:t>Riksdagen ställer sig bakom det som anförs i motionen om större utbud av boendeformer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6035919571848C6BD4FF17BD0FCCDA7"/>
        </w:placeholder>
        <w:text/>
      </w:sdtPr>
      <w:sdtEndPr/>
      <w:sdtContent>
        <w:p w:rsidRPr="009B062B" w:rsidR="006D79C9" w:rsidP="00333E95" w:rsidRDefault="006D79C9" w14:paraId="74B066B0" w14:textId="77777777">
          <w:pPr>
            <w:pStyle w:val="Rubrik1"/>
          </w:pPr>
          <w:r>
            <w:t>Motivering</w:t>
          </w:r>
        </w:p>
      </w:sdtContent>
    </w:sdt>
    <w:p w:rsidR="00B866A2" w:rsidP="00B866A2" w:rsidRDefault="00B866A2" w14:paraId="74B066B1" w14:textId="64D26D92">
      <w:pPr>
        <w:pStyle w:val="Normalutanindragellerluft"/>
      </w:pPr>
      <w:r>
        <w:t xml:space="preserve">Idag bor befolkningsgrupper med samma samhällsställning, värderingar, livsstil och bakgrund mer eller mindre på samma plats. Typiskt för de mer heterogena områdena är att många </w:t>
      </w:r>
      <w:r w:rsidR="001B09D0">
        <w:t xml:space="preserve">har </w:t>
      </w:r>
      <w:r>
        <w:t>bott i området en längre tid. Tillgången på olika sorters bostäder i olika prisklasser gör också ett område mer heterogent. I Sverige är blandade upplåtelseformer i exempelvis samma bostadshus möjligt då några personer kvarstår som hyresgäster vid en ombildning av hyresrätt till bostadsrätt. Det är dock ovanligt att det vid nybygg</w:t>
      </w:r>
      <w:r w:rsidR="004A7CDE">
        <w:softHyphen/>
      </w:r>
      <w:r>
        <w:t>nationer redan från början tillhandahålls olika boendeformer. Det bidrar också till att mer attraktiva områden bli</w:t>
      </w:r>
      <w:r w:rsidR="001C670B">
        <w:t>r</w:t>
      </w:r>
      <w:r>
        <w:t xml:space="preserve"> för dyra f</w:t>
      </w:r>
      <w:r w:rsidR="001B09D0">
        <w:t xml:space="preserve">ör att möjliggöra integration. </w:t>
      </w:r>
    </w:p>
    <w:p w:rsidRPr="00B866A2" w:rsidR="00B866A2" w:rsidP="00B866A2" w:rsidRDefault="00B866A2" w14:paraId="74B066B2" w14:textId="77777777">
      <w:r w:rsidRPr="00B866A2">
        <w:t>Studenter, seniorer, barnfamiljer, hyresrätt och bostadsrätt i samma hus skulle åstadkomma mångfald och möten på mångas villkor. För att främja integrat</w:t>
      </w:r>
      <w:r w:rsidR="002F7FDF">
        <w:t>ion och motverka segregation krä</w:t>
      </w:r>
      <w:r w:rsidRPr="00B866A2">
        <w:t>vs strategier och planering av bostadsbyggande. Olika boendeformer i samma område och bostadshus skulle blanda människor med olika bakgrunder och livssituationer och bidra till många positiva effekter.</w:t>
      </w:r>
    </w:p>
    <w:p w:rsidRPr="00B866A2" w:rsidR="00B866A2" w:rsidP="00B866A2" w:rsidRDefault="001B09D0" w14:paraId="74B066B3" w14:textId="02761F15">
      <w:r>
        <w:t>Det är inte automatik</w:t>
      </w:r>
      <w:r w:rsidRPr="00B866A2" w:rsidR="00B866A2">
        <w:t xml:space="preserve"> problematiskt att de som kommer från ett annat land vill bo nära land</w:t>
      </w:r>
      <w:r>
        <w:t>smän från det gamla hemlandet</w:t>
      </w:r>
      <w:r w:rsidR="0096772F">
        <w:t xml:space="preserve"> e</w:t>
      </w:r>
      <w:r w:rsidRPr="00B866A2" w:rsidR="00B866A2">
        <w:t xml:space="preserve">ller att de som är studenter vill bo bland sina studiekamrater. Men utbudet av en blandad boendeform är begränsat. Så också visioner om hur vi vill att vi ska bo i framtiden. </w:t>
      </w:r>
      <w:r w:rsidR="00CD049B">
        <w:t>Våra boenden behöver vara anpassade</w:t>
      </w:r>
      <w:r w:rsidRPr="00B866A2" w:rsidR="00B866A2">
        <w:t xml:space="preserve"> så att de möter människors behov och stimulerar till nybyggnation och ett varierat bostadsutbud.</w:t>
      </w:r>
    </w:p>
    <w:p w:rsidRPr="00B866A2" w:rsidR="00422B9E" w:rsidP="00B866A2" w:rsidRDefault="00B866A2" w14:paraId="74B066B4" w14:textId="44F1B144">
      <w:r w:rsidRPr="00B866A2">
        <w:t>Det krävs planeringsåtgärder för att lyckas med att framgångsrik</w:t>
      </w:r>
      <w:r w:rsidR="00ED00BD">
        <w:t>t</w:t>
      </w:r>
      <w:r w:rsidRPr="00B866A2">
        <w:t xml:space="preserve"> skapa bostadshus och områden där barn, gamla, ensamma, storfamiljer, invandrare och svenskar möts, där du kan äga din bostad eller hyra din bostad, där lägenheter och hus inte automatiskt är gjorda för att passa en viss grupp. Många äldre framför exempelvis en önskan om att omges av barn, liv och rörelse, inte bara seniorer och människor som de själva. Sam</w:t>
      </w:r>
      <w:r w:rsidR="004A7CDE">
        <w:softHyphen/>
      </w:r>
      <w:bookmarkStart w:name="_GoBack" w:id="1"/>
      <w:bookmarkEnd w:id="1"/>
      <w:r w:rsidRPr="00B866A2">
        <w:t>hället har mycket att vinna på detta. Därför behöver bostadspolitiken bli mer flexibel och kreativ. Större utbud av boendeformer behöver uppmuntras.</w:t>
      </w:r>
    </w:p>
    <w:sdt>
      <w:sdtPr>
        <w:rPr>
          <w:i/>
          <w:noProof/>
        </w:rPr>
        <w:alias w:val="CC_Underskrifter"/>
        <w:tag w:val="CC_Underskrifter"/>
        <w:id w:val="583496634"/>
        <w:lock w:val="sdtContentLocked"/>
        <w:placeholder>
          <w:docPart w:val="8645A56838AE41198C091C6CA38EAE02"/>
        </w:placeholder>
      </w:sdtPr>
      <w:sdtEndPr>
        <w:rPr>
          <w:i w:val="0"/>
          <w:noProof w:val="0"/>
        </w:rPr>
      </w:sdtEndPr>
      <w:sdtContent>
        <w:p w:rsidR="00A11D14" w:rsidP="00961D80" w:rsidRDefault="00A11D14" w14:paraId="74B066B6" w14:textId="77777777"/>
        <w:p w:rsidRPr="008E0FE2" w:rsidR="004801AC" w:rsidP="00961D80" w:rsidRDefault="004A7CDE" w14:paraId="74B066B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Ann-Britt Åsebol (M)</w:t>
            </w:r>
          </w:p>
        </w:tc>
        <w:tc>
          <w:tcPr>
            <w:tcW w:w="50" w:type="pct"/>
            <w:vAlign w:val="bottom"/>
          </w:tcPr>
          <w:p>
            <w:pPr>
              <w:pStyle w:val="Underskrifter"/>
            </w:pPr>
            <w:r>
              <w:t> </w:t>
            </w:r>
          </w:p>
        </w:tc>
      </w:tr>
    </w:tbl>
    <w:p w:rsidR="00C23858" w:rsidRDefault="00C23858" w14:paraId="74B066BB" w14:textId="77777777"/>
    <w:sectPr w:rsidR="00C2385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B066BD" w14:textId="77777777" w:rsidR="00A517FA" w:rsidRDefault="00A517FA" w:rsidP="000C1CAD">
      <w:pPr>
        <w:spacing w:line="240" w:lineRule="auto"/>
      </w:pPr>
      <w:r>
        <w:separator/>
      </w:r>
    </w:p>
  </w:endnote>
  <w:endnote w:type="continuationSeparator" w:id="0">
    <w:p w14:paraId="74B066BE" w14:textId="77777777" w:rsidR="00A517FA" w:rsidRDefault="00A517F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66C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066C4" w14:textId="24227AA2"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A7CDE">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066BB" w14:textId="77777777" w:rsidR="00A517FA" w:rsidRDefault="00A517FA" w:rsidP="000C1CAD">
      <w:pPr>
        <w:spacing w:line="240" w:lineRule="auto"/>
      </w:pPr>
      <w:r>
        <w:separator/>
      </w:r>
    </w:p>
  </w:footnote>
  <w:footnote w:type="continuationSeparator" w:id="0">
    <w:p w14:paraId="74B066BC" w14:textId="77777777" w:rsidR="00A517FA" w:rsidRDefault="00A517F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74B066B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4B066CE" wp14:anchorId="74B066C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A7CDE" w14:paraId="74B066D1" w14:textId="77777777">
                          <w:pPr>
                            <w:jc w:val="right"/>
                          </w:pPr>
                          <w:sdt>
                            <w:sdtPr>
                              <w:alias w:val="CC_Noformat_Partikod"/>
                              <w:tag w:val="CC_Noformat_Partikod"/>
                              <w:id w:val="-53464382"/>
                              <w:placeholder>
                                <w:docPart w:val="45D632496B02489DA207481363B9763F"/>
                              </w:placeholder>
                              <w:text/>
                            </w:sdtPr>
                            <w:sdtEndPr/>
                            <w:sdtContent>
                              <w:r w:rsidR="00B866A2">
                                <w:t>M</w:t>
                              </w:r>
                            </w:sdtContent>
                          </w:sdt>
                          <w:sdt>
                            <w:sdtPr>
                              <w:alias w:val="CC_Noformat_Partinummer"/>
                              <w:tag w:val="CC_Noformat_Partinummer"/>
                              <w:id w:val="-1709555926"/>
                              <w:placeholder>
                                <w:docPart w:val="D02194D3CA7D425CBF101E7ED37DC247"/>
                              </w:placeholder>
                              <w:text/>
                            </w:sdtPr>
                            <w:sdtEndPr/>
                            <w:sdtContent>
                              <w:r w:rsidR="00D358B2">
                                <w:t>1201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4B066C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A7CDE" w14:paraId="74B066D1" w14:textId="77777777">
                    <w:pPr>
                      <w:jc w:val="right"/>
                    </w:pPr>
                    <w:sdt>
                      <w:sdtPr>
                        <w:alias w:val="CC_Noformat_Partikod"/>
                        <w:tag w:val="CC_Noformat_Partikod"/>
                        <w:id w:val="-53464382"/>
                        <w:placeholder>
                          <w:docPart w:val="45D632496B02489DA207481363B9763F"/>
                        </w:placeholder>
                        <w:text/>
                      </w:sdtPr>
                      <w:sdtEndPr/>
                      <w:sdtContent>
                        <w:r w:rsidR="00B866A2">
                          <w:t>M</w:t>
                        </w:r>
                      </w:sdtContent>
                    </w:sdt>
                    <w:sdt>
                      <w:sdtPr>
                        <w:alias w:val="CC_Noformat_Partinummer"/>
                        <w:tag w:val="CC_Noformat_Partinummer"/>
                        <w:id w:val="-1709555926"/>
                        <w:placeholder>
                          <w:docPart w:val="D02194D3CA7D425CBF101E7ED37DC247"/>
                        </w:placeholder>
                        <w:text/>
                      </w:sdtPr>
                      <w:sdtEndPr/>
                      <w:sdtContent>
                        <w:r w:rsidR="00D358B2">
                          <w:t>1201</w:t>
                        </w:r>
                      </w:sdtContent>
                    </w:sdt>
                  </w:p>
                </w:txbxContent>
              </v:textbox>
              <w10:wrap anchorx="page"/>
            </v:shape>
          </w:pict>
        </mc:Fallback>
      </mc:AlternateContent>
    </w:r>
  </w:p>
  <w:p w:rsidRPr="00293C4F" w:rsidR="00262EA3" w:rsidP="00776B74" w:rsidRDefault="00262EA3" w14:paraId="74B066C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74B066C1" w14:textId="77777777">
    <w:pPr>
      <w:jc w:val="right"/>
    </w:pPr>
  </w:p>
  <w:p w:rsidR="00262EA3" w:rsidP="00776B74" w:rsidRDefault="00262EA3" w14:paraId="74B066C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4A7CDE" w14:paraId="74B066C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4B066D0" wp14:anchorId="74B066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A7CDE" w14:paraId="74B066C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66A2">
          <w:t>M</w:t>
        </w:r>
      </w:sdtContent>
    </w:sdt>
    <w:sdt>
      <w:sdtPr>
        <w:alias w:val="CC_Noformat_Partinummer"/>
        <w:tag w:val="CC_Noformat_Partinummer"/>
        <w:id w:val="-2014525982"/>
        <w:text/>
      </w:sdtPr>
      <w:sdtEndPr/>
      <w:sdtContent>
        <w:r w:rsidR="00D358B2">
          <w:t>1201</w:t>
        </w:r>
      </w:sdtContent>
    </w:sdt>
  </w:p>
  <w:p w:rsidRPr="008227B3" w:rsidR="00262EA3" w:rsidP="008227B3" w:rsidRDefault="004A7CDE" w14:paraId="74B066C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A7CDE" w14:paraId="74B066C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:1496</w:t>
        </w:r>
      </w:sdtContent>
    </w:sdt>
  </w:p>
  <w:p w:rsidR="00262EA3" w:rsidP="00E03A3D" w:rsidRDefault="004A7CDE" w14:paraId="74B066C9" w14:textId="77777777">
    <w:pPr>
      <w:pStyle w:val="Motionr"/>
    </w:pPr>
    <w:sdt>
      <w:sdtPr>
        <w:alias w:val="CC_Noformat_Avtext"/>
        <w:tag w:val="CC_Noformat_Avtext"/>
        <w:id w:val="-2020768203"/>
        <w:lock w:val="sdtContentLocked"/>
        <w15:appearance w15:val="hidden"/>
        <w:text/>
      </w:sdtPr>
      <w:sdtEndPr/>
      <w:sdtContent>
        <w:r>
          <w:t>av Ann-Britt Åsebol (M)</w:t>
        </w:r>
      </w:sdtContent>
    </w:sdt>
  </w:p>
  <w:sdt>
    <w:sdtPr>
      <w:alias w:val="CC_Noformat_Rubtext"/>
      <w:tag w:val="CC_Noformat_Rubtext"/>
      <w:id w:val="-218060500"/>
      <w:lock w:val="sdtLocked"/>
      <w:text/>
    </w:sdtPr>
    <w:sdtEndPr/>
    <w:sdtContent>
      <w:p w:rsidR="00262EA3" w:rsidP="00283E0F" w:rsidRDefault="00394C6D" w14:paraId="74B066CA" w14:textId="77777777">
        <w:pPr>
          <w:pStyle w:val="FSHRub2"/>
        </w:pPr>
        <w:r>
          <w:t>Olika slags boendeformer</w:t>
        </w:r>
      </w:p>
    </w:sdtContent>
  </w:sdt>
  <w:sdt>
    <w:sdtPr>
      <w:alias w:val="CC_Boilerplate_3"/>
      <w:tag w:val="CC_Boilerplate_3"/>
      <w:id w:val="1606463544"/>
      <w:lock w:val="sdtContentLocked"/>
      <w15:appearance w15:val="hidden"/>
      <w:text w:multiLine="1"/>
    </w:sdtPr>
    <w:sdtEndPr/>
    <w:sdtContent>
      <w:p w:rsidR="00262EA3" w:rsidP="00283E0F" w:rsidRDefault="00262EA3" w14:paraId="74B066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866A2"/>
    <w:rsid w:val="000000E0"/>
    <w:rsid w:val="00000761"/>
    <w:rsid w:val="000014AF"/>
    <w:rsid w:val="00002310"/>
    <w:rsid w:val="00002CB4"/>
    <w:rsid w:val="000030B6"/>
    <w:rsid w:val="000031F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9D0"/>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670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8A1"/>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3FEA"/>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FDF"/>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C6D"/>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2FB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A7CDE"/>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B5B"/>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93A"/>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80"/>
    <w:rsid w:val="00961DB8"/>
    <w:rsid w:val="00962D20"/>
    <w:rsid w:val="009639BD"/>
    <w:rsid w:val="00964828"/>
    <w:rsid w:val="00965ED6"/>
    <w:rsid w:val="00966C24"/>
    <w:rsid w:val="009670A0"/>
    <w:rsid w:val="00967184"/>
    <w:rsid w:val="009671B5"/>
    <w:rsid w:val="0096772F"/>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1D1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7FA"/>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520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92F"/>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6A2"/>
    <w:rsid w:val="00B86E64"/>
    <w:rsid w:val="00B87133"/>
    <w:rsid w:val="00B87FDA"/>
    <w:rsid w:val="00B911CA"/>
    <w:rsid w:val="00B91803"/>
    <w:rsid w:val="00B91C64"/>
    <w:rsid w:val="00B9233F"/>
    <w:rsid w:val="00B9304B"/>
    <w:rsid w:val="00B931F8"/>
    <w:rsid w:val="00B941FB"/>
    <w:rsid w:val="00B9437E"/>
    <w:rsid w:val="00B944AD"/>
    <w:rsid w:val="00B94B3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858"/>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49B"/>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58B2"/>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1E5"/>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264"/>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0BD"/>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7DAA"/>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6E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B066AD"/>
  <w15:chartTrackingRefBased/>
  <w15:docId w15:val="{C0CC4A7C-4153-4539-93F4-D95D980F8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D07F41487354A48B311CC9C26BF37EF"/>
        <w:category>
          <w:name w:val="Allmänt"/>
          <w:gallery w:val="placeholder"/>
        </w:category>
        <w:types>
          <w:type w:val="bbPlcHdr"/>
        </w:types>
        <w:behaviors>
          <w:behavior w:val="content"/>
        </w:behaviors>
        <w:guid w:val="{4F864352-BB41-44D6-BE1C-364EE69E750C}"/>
      </w:docPartPr>
      <w:docPartBody>
        <w:p w:rsidR="00CF05EA" w:rsidRDefault="001F11ED">
          <w:pPr>
            <w:pStyle w:val="CD07F41487354A48B311CC9C26BF37EF"/>
          </w:pPr>
          <w:r w:rsidRPr="005A0A93">
            <w:rPr>
              <w:rStyle w:val="Platshllartext"/>
            </w:rPr>
            <w:t>Förslag till riksdagsbeslut</w:t>
          </w:r>
        </w:p>
      </w:docPartBody>
    </w:docPart>
    <w:docPart>
      <w:docPartPr>
        <w:name w:val="66035919571848C6BD4FF17BD0FCCDA7"/>
        <w:category>
          <w:name w:val="Allmänt"/>
          <w:gallery w:val="placeholder"/>
        </w:category>
        <w:types>
          <w:type w:val="bbPlcHdr"/>
        </w:types>
        <w:behaviors>
          <w:behavior w:val="content"/>
        </w:behaviors>
        <w:guid w:val="{CCE5F424-6736-425B-B3D2-758DCD5EAE36}"/>
      </w:docPartPr>
      <w:docPartBody>
        <w:p w:rsidR="00CF05EA" w:rsidRDefault="001F11ED">
          <w:pPr>
            <w:pStyle w:val="66035919571848C6BD4FF17BD0FCCDA7"/>
          </w:pPr>
          <w:r w:rsidRPr="005A0A93">
            <w:rPr>
              <w:rStyle w:val="Platshllartext"/>
            </w:rPr>
            <w:t>Motivering</w:t>
          </w:r>
        </w:p>
      </w:docPartBody>
    </w:docPart>
    <w:docPart>
      <w:docPartPr>
        <w:name w:val="45D632496B02489DA207481363B9763F"/>
        <w:category>
          <w:name w:val="Allmänt"/>
          <w:gallery w:val="placeholder"/>
        </w:category>
        <w:types>
          <w:type w:val="bbPlcHdr"/>
        </w:types>
        <w:behaviors>
          <w:behavior w:val="content"/>
        </w:behaviors>
        <w:guid w:val="{4D099609-617C-4629-A36C-335544D28E69}"/>
      </w:docPartPr>
      <w:docPartBody>
        <w:p w:rsidR="00CF05EA" w:rsidRDefault="001F11ED">
          <w:pPr>
            <w:pStyle w:val="45D632496B02489DA207481363B9763F"/>
          </w:pPr>
          <w:r>
            <w:rPr>
              <w:rStyle w:val="Platshllartext"/>
            </w:rPr>
            <w:t xml:space="preserve"> </w:t>
          </w:r>
        </w:p>
      </w:docPartBody>
    </w:docPart>
    <w:docPart>
      <w:docPartPr>
        <w:name w:val="D02194D3CA7D425CBF101E7ED37DC247"/>
        <w:category>
          <w:name w:val="Allmänt"/>
          <w:gallery w:val="placeholder"/>
        </w:category>
        <w:types>
          <w:type w:val="bbPlcHdr"/>
        </w:types>
        <w:behaviors>
          <w:behavior w:val="content"/>
        </w:behaviors>
        <w:guid w:val="{1CBC6FE8-FDA2-4A99-BD02-95A49FBED94E}"/>
      </w:docPartPr>
      <w:docPartBody>
        <w:p w:rsidR="00CF05EA" w:rsidRDefault="001F11ED">
          <w:pPr>
            <w:pStyle w:val="D02194D3CA7D425CBF101E7ED37DC247"/>
          </w:pPr>
          <w:r>
            <w:t xml:space="preserve"> </w:t>
          </w:r>
        </w:p>
      </w:docPartBody>
    </w:docPart>
    <w:docPart>
      <w:docPartPr>
        <w:name w:val="8645A56838AE41198C091C6CA38EAE02"/>
        <w:category>
          <w:name w:val="Allmänt"/>
          <w:gallery w:val="placeholder"/>
        </w:category>
        <w:types>
          <w:type w:val="bbPlcHdr"/>
        </w:types>
        <w:behaviors>
          <w:behavior w:val="content"/>
        </w:behaviors>
        <w:guid w:val="{13A8FE57-CEA2-4222-971D-664FCF1E6C5B}"/>
      </w:docPartPr>
      <w:docPartBody>
        <w:p w:rsidR="00F46E4E" w:rsidRDefault="00F46E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1ED"/>
    <w:rsid w:val="001F11ED"/>
    <w:rsid w:val="003F26F7"/>
    <w:rsid w:val="005A76DE"/>
    <w:rsid w:val="00CA3988"/>
    <w:rsid w:val="00CF05EA"/>
    <w:rsid w:val="00F46E4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D07F41487354A48B311CC9C26BF37EF">
    <w:name w:val="CD07F41487354A48B311CC9C26BF37EF"/>
  </w:style>
  <w:style w:type="paragraph" w:customStyle="1" w:styleId="1B013525AFD048CEA6A224A07E762A16">
    <w:name w:val="1B013525AFD048CEA6A224A07E762A1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97613DDDE534756AD83FAF37D18FDEA">
    <w:name w:val="597613DDDE534756AD83FAF37D18FDEA"/>
  </w:style>
  <w:style w:type="paragraph" w:customStyle="1" w:styleId="66035919571848C6BD4FF17BD0FCCDA7">
    <w:name w:val="66035919571848C6BD4FF17BD0FCCDA7"/>
  </w:style>
  <w:style w:type="paragraph" w:customStyle="1" w:styleId="9E91059685AA43C89399FC01EB20DFD4">
    <w:name w:val="9E91059685AA43C89399FC01EB20DFD4"/>
  </w:style>
  <w:style w:type="paragraph" w:customStyle="1" w:styleId="83BB69B5A6034864B0155BB2BBADD19C">
    <w:name w:val="83BB69B5A6034864B0155BB2BBADD19C"/>
  </w:style>
  <w:style w:type="paragraph" w:customStyle="1" w:styleId="45D632496B02489DA207481363B9763F">
    <w:name w:val="45D632496B02489DA207481363B9763F"/>
  </w:style>
  <w:style w:type="paragraph" w:customStyle="1" w:styleId="D02194D3CA7D425CBF101E7ED37DC247">
    <w:name w:val="D02194D3CA7D425CBF101E7ED37DC2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20B8E1-13EE-46B2-B8A0-8DB6CB07A99B}"/>
</file>

<file path=customXml/itemProps2.xml><?xml version="1.0" encoding="utf-8"?>
<ds:datastoreItem xmlns:ds="http://schemas.openxmlformats.org/officeDocument/2006/customXml" ds:itemID="{4DF3414B-9D60-42CA-9042-B686417F7976}"/>
</file>

<file path=customXml/itemProps3.xml><?xml version="1.0" encoding="utf-8"?>
<ds:datastoreItem xmlns:ds="http://schemas.openxmlformats.org/officeDocument/2006/customXml" ds:itemID="{D6CF449F-C6EA-49E4-950A-5828AD711F58}"/>
</file>

<file path=docProps/app.xml><?xml version="1.0" encoding="utf-8"?>
<Properties xmlns="http://schemas.openxmlformats.org/officeDocument/2006/extended-properties" xmlns:vt="http://schemas.openxmlformats.org/officeDocument/2006/docPropsVTypes">
  <Template>Normal</Template>
  <TotalTime>6</TotalTime>
  <Pages>2</Pages>
  <Words>359</Words>
  <Characters>1905</Characters>
  <Application>Microsoft Office Word</Application>
  <DocSecurity>0</DocSecurity>
  <Lines>15</Lines>
  <Paragraphs>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M1201 Olika slags boendeformer</vt:lpstr>
      <vt:lpstr>
      </vt:lpstr>
    </vt:vector>
  </TitlesOfParts>
  <Company>Sveriges riksdag</Company>
  <LinksUpToDate>false</LinksUpToDate>
  <CharactersWithSpaces>2260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