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6B067C" w14:textId="77777777">
      <w:pPr>
        <w:pStyle w:val="Normalutanindragellerluft"/>
      </w:pPr>
      <w:bookmarkStart w:name="_Toc106800475" w:id="0"/>
      <w:bookmarkStart w:name="_Toc106801300" w:id="1"/>
    </w:p>
    <w:p xmlns:w14="http://schemas.microsoft.com/office/word/2010/wordml" w:rsidRPr="009B062B" w:rsidR="00AF30DD" w:rsidP="00954B6F" w:rsidRDefault="00954B6F" w14:paraId="17E489EF" w14:textId="77777777">
      <w:pPr>
        <w:pStyle w:val="RubrikFrslagTIllRiksdagsbeslut"/>
      </w:pPr>
      <w:sdt>
        <w:sdtPr>
          <w:alias w:val="CC_Boilerplate_4"/>
          <w:tag w:val="CC_Boilerplate_4"/>
          <w:id w:val="-1644581176"/>
          <w:lock w:val="sdtContentLocked"/>
          <w:placeholder>
            <w:docPart w:val="1AD11F06AC854DB791EC8933E70124F0"/>
          </w:placeholder>
          <w:text/>
        </w:sdtPr>
        <w:sdtEndPr/>
        <w:sdtContent>
          <w:r w:rsidRPr="009B062B" w:rsidR="00AF30DD">
            <w:t>Förslag till riksdagsbeslut</w:t>
          </w:r>
        </w:sdtContent>
      </w:sdt>
      <w:bookmarkEnd w:id="0"/>
      <w:bookmarkEnd w:id="1"/>
    </w:p>
    <w:sdt>
      <w:sdtPr>
        <w:tag w:val="109cb9da-c089-4748-8cb4-f6768dae343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statens ansvar för att upprätthålla och utveckla den statliga servicen i hela landet, som statliga servicekontor, lokalisering av nya myndigheter och omlokalisering av befintliga,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7E56EB44714CBFB90FFA0FF5B022BC"/>
        </w:placeholder>
        <w:text/>
      </w:sdtPr>
      <w:sdtEndPr/>
      <w:sdtContent>
        <w:p xmlns:w14="http://schemas.microsoft.com/office/word/2010/wordml" w:rsidRPr="009B062B" w:rsidR="006D79C9" w:rsidP="00333E95" w:rsidRDefault="006D79C9" w14:paraId="60EDABC4" w14:textId="77777777">
          <w:pPr>
            <w:pStyle w:val="Rubrik1"/>
          </w:pPr>
          <w:r>
            <w:t>Motivering</w:t>
          </w:r>
        </w:p>
      </w:sdtContent>
    </w:sdt>
    <w:bookmarkEnd w:displacedByCustomXml="prev" w:id="3"/>
    <w:bookmarkEnd w:displacedByCustomXml="prev" w:id="4"/>
    <w:p xmlns:w14="http://schemas.microsoft.com/office/word/2010/wordml" w:rsidR="008A301E" w:rsidP="008A301E" w:rsidRDefault="008A301E" w14:paraId="06A27A93" w14:textId="099C3BA8">
      <w:r>
        <w:t>Den statliga servicen är en grundläggande del av samhällskontraktet. När staten är närvarande med kontor och verksamhet i hela landet bidrar det till trygghet, jämlikhet och utveckling. För många människor är det statliga servicekontoret en central punkt för kontakt med Försäkringskassan, Skatteverket och Pensionsmyndigheten – myndigheter som hanterar viktiga delar av människors vardag.</w:t>
      </w:r>
    </w:p>
    <w:p xmlns:w14="http://schemas.microsoft.com/office/word/2010/wordml" w:rsidR="008A301E" w:rsidP="008A301E" w:rsidRDefault="008A301E" w14:paraId="4EAFBE0A" w14:textId="5AF791DC">
      <w:r>
        <w:t xml:space="preserve">Den nuvarande regeringens politik har lett till att statliga servicekontor lagts ned på flera platser i landet. I Norrland gäller det bland annat Piteå, Nordmaling och Ånge, där kontoren har varit en viktig lokal servicepunkt. </w:t>
      </w:r>
    </w:p>
    <w:p xmlns:w14="http://schemas.microsoft.com/office/word/2010/wordml" w:rsidR="008A301E" w:rsidP="008A301E" w:rsidRDefault="008A301E" w14:paraId="59071F8D" w14:textId="0DE38702">
      <w:r>
        <w:t>I Jämtlands län har vi dessutom sett hur den statliga närvaron har minskat genom beslutet att lägga ned Riksarkivets verksamhet i Östersund. Detta är en nedmontering av både arbetsplatser och kulturarv, och innebär samtidigt att viktiga kompetenser och resurser försvinner från vår region.</w:t>
      </w:r>
    </w:p>
    <w:p xmlns:w14="http://schemas.microsoft.com/office/word/2010/wordml" w:rsidR="008A301E" w:rsidP="008A301E" w:rsidRDefault="008A301E" w14:paraId="4D7102F9" w14:textId="6305AC63">
      <w:r>
        <w:lastRenderedPageBreak/>
        <w:t>Att staten är närvarande i hela landet är inte bara en fråga om service och tillgänglighet – det är också en fråga om utveckling och effektiv resursanvändning. Genom att samlokalisera myndigheter kan man skapa samordningsvinster, stärka kompetensförsörjningen och bygga upp starka arbetsplatser på fler orter. Ett tydligt exempel är den tilltänkta jaktmyndigheten, som enligt utredning bäst skulle lämpa sig i Jämtland när den kan samlokaliseras med länsstyrelsens kontor, där relevant kompetens redan finns.</w:t>
      </w:r>
    </w:p>
    <w:p xmlns:w14="http://schemas.microsoft.com/office/word/2010/wordml" w:rsidR="008A301E" w:rsidP="008A301E" w:rsidRDefault="008A301E" w14:paraId="289136F2" w14:textId="5A63514D">
      <w:r>
        <w:t>För ett sammanhållet Sverige behövs en aktiv politik för statlig närvaro. Staten måste inte bara värna befintliga kontor och verksamheter, utan även pröva nya etableringar i de delar av landet som i dag saknar tillgång till statlig service. Det är särskilt viktigt i en tid då digitala lösningar inte alltid kan ersätta det personliga mötet och då många invånare i glesbygd riskerar att hamna utanför.</w:t>
      </w:r>
    </w:p>
    <w:p xmlns:w14="http://schemas.microsoft.com/office/word/2010/wordml" w:rsidR="00954B6F" w:rsidP="008A301E" w:rsidRDefault="008A301E" w14:paraId="4FAC64B8" w14:textId="77777777">
      <w:r>
        <w:t>Vi socialdemokrater anser att statlig närvaro ska vara en självklarhet i hela Sverige. Det kräver långsiktiga beslut som tryggar och utvecklar de statliga servicekontoren, stärker den lokala servicen och tar tillvara på möjligheterna att lokalisera fler myndigheter där de gör störst nytta. Detta är avgörande för att hålla samman landet och ge lika förutsättningar oavsett var man bor.</w:t>
      </w:r>
    </w:p>
    <w:sdt>
      <w:sdtPr>
        <w:rPr>
          <w:i/>
          <w:noProof/>
        </w:rPr>
        <w:alias w:val="CC_Underskrifter"/>
        <w:tag w:val="CC_Underskrifter"/>
        <w:id w:val="583496634"/>
        <w:lock w:val="sdtContentLocked"/>
        <w:placeholder>
          <w:docPart w:val="87CC9BCF696C4D38932538B503653362"/>
        </w:placeholder>
      </w:sdtPr>
      <w:sdtEndPr/>
      <w:sdtContent>
        <w:p xmlns:w14="http://schemas.microsoft.com/office/word/2010/wordml" w:rsidR="00954B6F" w:rsidP="00954B6F" w:rsidRDefault="00954B6F" w14:paraId="2C675717" w14:textId="1787CC11">
          <w:pPr/>
          <w:r/>
        </w:p>
        <w:p xmlns:w14="http://schemas.microsoft.com/office/word/2010/wordml" w:rsidR="00954B6F" w:rsidP="00954B6F" w:rsidRDefault="00954B6F" w14:paraId="136169EA" w14:textId="7C35F9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Lena Bäckelin (S)</w:t>
            </w:r>
          </w:p>
        </w:tc>
      </w:tr>
    </w:tbl>
    <w:p xmlns:w14="http://schemas.microsoft.com/office/word/2010/wordml" w:rsidRPr="008E0FE2" w:rsidR="004801AC" w:rsidP="00DF3554" w:rsidRDefault="004801AC" w14:paraId="030BE357" w14:textId="1B28F21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399F" w14:textId="77777777" w:rsidR="00F80B47" w:rsidRDefault="00F80B47" w:rsidP="000C1CAD">
      <w:pPr>
        <w:spacing w:line="240" w:lineRule="auto"/>
      </w:pPr>
      <w:r>
        <w:separator/>
      </w:r>
    </w:p>
  </w:endnote>
  <w:endnote w:type="continuationSeparator" w:id="0">
    <w:p w14:paraId="31994FCD" w14:textId="77777777" w:rsidR="00F80B47" w:rsidRDefault="00F80B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0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1E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B556" w14:textId="6CB15842" w:rsidR="00262EA3" w:rsidRPr="00954B6F" w:rsidRDefault="00262EA3" w:rsidP="00954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D008" w14:textId="77777777" w:rsidR="00F80B47" w:rsidRDefault="00F80B47" w:rsidP="000C1CAD">
      <w:pPr>
        <w:spacing w:line="240" w:lineRule="auto"/>
      </w:pPr>
      <w:r>
        <w:separator/>
      </w:r>
    </w:p>
  </w:footnote>
  <w:footnote w:type="continuationSeparator" w:id="0">
    <w:p w14:paraId="0FEC390D" w14:textId="77777777" w:rsidR="00F80B47" w:rsidRDefault="00F80B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F1E3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E8270" wp14:anchorId="2F420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4B6F" w14:paraId="659E71C5" w14:textId="44D1B3CD">
                          <w:pPr>
                            <w:jc w:val="right"/>
                          </w:pPr>
                          <w:sdt>
                            <w:sdtPr>
                              <w:alias w:val="CC_Noformat_Partikod"/>
                              <w:tag w:val="CC_Noformat_Partikod"/>
                              <w:id w:val="-53464382"/>
                              <w:placeholder>
                                <w:docPart w:val="3803EF392395478688B377A81C1B0465"/>
                              </w:placeholder>
                              <w:text/>
                            </w:sdtPr>
                            <w:sdtEndPr/>
                            <w:sdtContent>
                              <w:r w:rsidR="008A301E">
                                <w:t>S</w:t>
                              </w:r>
                            </w:sdtContent>
                          </w:sdt>
                          <w:sdt>
                            <w:sdtPr>
                              <w:alias w:val="CC_Noformat_Partinummer"/>
                              <w:tag w:val="CC_Noformat_Partinummer"/>
                              <w:id w:val="-1709555926"/>
                              <w:placeholder>
                                <w:docPart w:val="BED105198E1A4A738A9818B95323AA24"/>
                              </w:placeholder>
                              <w:text/>
                            </w:sdtPr>
                            <w:sdtEndPr/>
                            <w:sdtContent>
                              <w:r w:rsidR="008A301E">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4208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4B6F" w14:paraId="659E71C5" w14:textId="44D1B3CD">
                    <w:pPr>
                      <w:jc w:val="right"/>
                    </w:pPr>
                    <w:sdt>
                      <w:sdtPr>
                        <w:alias w:val="CC_Noformat_Partikod"/>
                        <w:tag w:val="CC_Noformat_Partikod"/>
                        <w:id w:val="-53464382"/>
                        <w:placeholder>
                          <w:docPart w:val="3803EF392395478688B377A81C1B0465"/>
                        </w:placeholder>
                        <w:text/>
                      </w:sdtPr>
                      <w:sdtEndPr/>
                      <w:sdtContent>
                        <w:r w:rsidR="008A301E">
                          <w:t>S</w:t>
                        </w:r>
                      </w:sdtContent>
                    </w:sdt>
                    <w:sdt>
                      <w:sdtPr>
                        <w:alias w:val="CC_Noformat_Partinummer"/>
                        <w:tag w:val="CC_Noformat_Partinummer"/>
                        <w:id w:val="-1709555926"/>
                        <w:placeholder>
                          <w:docPart w:val="BED105198E1A4A738A9818B95323AA24"/>
                        </w:placeholder>
                        <w:text/>
                      </w:sdtPr>
                      <w:sdtEndPr/>
                      <w:sdtContent>
                        <w:r w:rsidR="008A301E">
                          <w:t>108</w:t>
                        </w:r>
                      </w:sdtContent>
                    </w:sdt>
                  </w:p>
                </w:txbxContent>
              </v:textbox>
              <w10:wrap anchorx="page"/>
            </v:shape>
          </w:pict>
        </mc:Fallback>
      </mc:AlternateContent>
    </w:r>
  </w:p>
  <w:p w:rsidRPr="00293C4F" w:rsidR="00262EA3" w:rsidP="00776B74" w:rsidRDefault="00262EA3" w14:paraId="30AF48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F68ADC" w14:textId="77777777">
    <w:pPr>
      <w:jc w:val="right"/>
    </w:pPr>
  </w:p>
  <w:p w:rsidR="00262EA3" w:rsidP="00776B74" w:rsidRDefault="00262EA3" w14:paraId="773A11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4B6F" w14:paraId="6F4E00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95D879" wp14:anchorId="2BBEB7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4B6F" w14:paraId="1E705723" w14:textId="572931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301E">
          <w:t>S</w:t>
        </w:r>
      </w:sdtContent>
    </w:sdt>
    <w:sdt>
      <w:sdtPr>
        <w:alias w:val="CC_Noformat_Partinummer"/>
        <w:tag w:val="CC_Noformat_Partinummer"/>
        <w:id w:val="-2014525982"/>
        <w:text/>
      </w:sdtPr>
      <w:sdtEndPr/>
      <w:sdtContent>
        <w:r w:rsidR="008A301E">
          <w:t>108</w:t>
        </w:r>
      </w:sdtContent>
    </w:sdt>
  </w:p>
  <w:p w:rsidRPr="008227B3" w:rsidR="00262EA3" w:rsidP="008227B3" w:rsidRDefault="00954B6F" w14:paraId="56CB96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4B6F" w14:paraId="5B58D26F" w14:textId="5AD086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:1246</w:t>
        </w:r>
      </w:sdtContent>
    </w:sdt>
  </w:p>
  <w:p w:rsidR="00262EA3" w:rsidP="00E03A3D" w:rsidRDefault="00954B6F" w14:paraId="798DDFC9" w14:textId="558C7930">
    <w:pPr>
      <w:pStyle w:val="Motionr"/>
    </w:pPr>
    <w:sdt>
      <w:sdtPr>
        <w:alias w:val="CC_Noformat_Avtext"/>
        <w:tag w:val="CC_Noformat_Avtext"/>
        <w:id w:val="-2020768203"/>
        <w:lock w:val="sdtContentLocked"/>
        <w:placeholder>
          <w:docPart w:val="3803EF392395478688B377A81C1B0465"/>
        </w:placeholder>
        <w15:appearance w15:val="hidden"/>
        <w:text/>
      </w:sdtPr>
      <w:sdtEndPr/>
      <w:sdtContent>
        <w:r>
          <w:t>av Anna-Caren Sätherberg och Lena Bäckelin (båda S)</w:t>
        </w:r>
      </w:sdtContent>
    </w:sdt>
  </w:p>
  <w:sdt>
    <w:sdtPr>
      <w:alias w:val="CC_Noformat_Rubtext"/>
      <w:tag w:val="CC_Noformat_Rubtext"/>
      <w:id w:val="-218060500"/>
      <w:lock w:val="sdtContentLocked"/>
      <w:placeholder>
        <w:docPart w:val="BED105198E1A4A738A9818B95323AA24"/>
      </w:placeholder>
      <w:text/>
    </w:sdtPr>
    <w:sdtEndPr/>
    <w:sdtContent>
      <w:p w:rsidR="00262EA3" w:rsidP="00283E0F" w:rsidRDefault="008A301E" w14:paraId="52CF1EB3" w14:textId="3520BBA7">
        <w:pPr>
          <w:pStyle w:val="FSHRub2"/>
        </w:pPr>
        <w:r>
          <w:t>Statlig närvaro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ED99C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30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01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B6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4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13549"/>
  <w15:chartTrackingRefBased/>
  <w15:docId w15:val="{C7F79827-C380-4D14-99ED-9671769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59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D11F06AC854DB791EC8933E70124F0"/>
        <w:category>
          <w:name w:val="Allmänt"/>
          <w:gallery w:val="placeholder"/>
        </w:category>
        <w:types>
          <w:type w:val="bbPlcHdr"/>
        </w:types>
        <w:behaviors>
          <w:behavior w:val="content"/>
        </w:behaviors>
        <w:guid w:val="{130ED398-5F52-4C81-9E5E-3585E553B3BB}"/>
      </w:docPartPr>
      <w:docPartBody>
        <w:p w:rsidR="003E6605" w:rsidRDefault="00EF74B2">
          <w:pPr>
            <w:pStyle w:val="1AD11F06AC854DB791EC8933E70124F0"/>
          </w:pPr>
          <w:r w:rsidRPr="005A0A93">
            <w:rPr>
              <w:rStyle w:val="Platshllartext"/>
            </w:rPr>
            <w:t>Förslag till riksdagsbeslut</w:t>
          </w:r>
        </w:p>
      </w:docPartBody>
    </w:docPart>
    <w:docPart>
      <w:docPartPr>
        <w:name w:val="B3713C2B1B0E450FB5DDDE2C056ABFDB"/>
        <w:category>
          <w:name w:val="Allmänt"/>
          <w:gallery w:val="placeholder"/>
        </w:category>
        <w:types>
          <w:type w:val="bbPlcHdr"/>
        </w:types>
        <w:behaviors>
          <w:behavior w:val="content"/>
        </w:behaviors>
        <w:guid w:val="{66EAA6EA-0C40-4FD8-85F9-2C591CF78299}"/>
      </w:docPartPr>
      <w:docPartBody>
        <w:p w:rsidR="003E6605" w:rsidRDefault="00EF74B2">
          <w:pPr>
            <w:pStyle w:val="B3713C2B1B0E450FB5DDDE2C056ABF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7E56EB44714CBFB90FFA0FF5B022BC"/>
        <w:category>
          <w:name w:val="Allmänt"/>
          <w:gallery w:val="placeholder"/>
        </w:category>
        <w:types>
          <w:type w:val="bbPlcHdr"/>
        </w:types>
        <w:behaviors>
          <w:behavior w:val="content"/>
        </w:behaviors>
        <w:guid w:val="{315E69C1-933E-473C-89E4-9970720BDC79}"/>
      </w:docPartPr>
      <w:docPartBody>
        <w:p w:rsidR="003E6605" w:rsidRDefault="00EF74B2">
          <w:pPr>
            <w:pStyle w:val="0D7E56EB44714CBFB90FFA0FF5B022BC"/>
          </w:pPr>
          <w:r w:rsidRPr="005A0A93">
            <w:rPr>
              <w:rStyle w:val="Platshllartext"/>
            </w:rPr>
            <w:t>Motivering</w:t>
          </w:r>
        </w:p>
      </w:docPartBody>
    </w:docPart>
    <w:docPart>
      <w:docPartPr>
        <w:name w:val="87CC9BCF696C4D38932538B503653362"/>
        <w:category>
          <w:name w:val="Allmänt"/>
          <w:gallery w:val="placeholder"/>
        </w:category>
        <w:types>
          <w:type w:val="bbPlcHdr"/>
        </w:types>
        <w:behaviors>
          <w:behavior w:val="content"/>
        </w:behaviors>
        <w:guid w:val="{C8591A3A-5523-4C4C-B9DC-870144E93167}"/>
      </w:docPartPr>
      <w:docPartBody>
        <w:p w:rsidR="003E6605" w:rsidRDefault="00EF74B2">
          <w:pPr>
            <w:pStyle w:val="87CC9BCF696C4D38932538B503653362"/>
          </w:pPr>
          <w:r w:rsidRPr="009B077E">
            <w:rPr>
              <w:rStyle w:val="Platshllartext"/>
            </w:rPr>
            <w:t>Namn på motionärer infogas/tas bort via panelen.</w:t>
          </w:r>
        </w:p>
      </w:docPartBody>
    </w:docPart>
    <w:docPart>
      <w:docPartPr>
        <w:name w:val="3803EF392395478688B377A81C1B0465"/>
        <w:category>
          <w:name w:val="Allmänt"/>
          <w:gallery w:val="placeholder"/>
        </w:category>
        <w:types>
          <w:type w:val="bbPlcHdr"/>
        </w:types>
        <w:behaviors>
          <w:behavior w:val="content"/>
        </w:behaviors>
        <w:guid w:val="{5345F0E3-A72D-420F-8E2A-624A6CB71170}"/>
      </w:docPartPr>
      <w:docPartBody>
        <w:p w:rsidR="003E6605" w:rsidRDefault="00EF74B2">
          <w:pPr>
            <w:pStyle w:val="3803EF392395478688B377A81C1B0465"/>
          </w:pPr>
          <w:r>
            <w:rPr>
              <w:rStyle w:val="Platshllartext"/>
            </w:rPr>
            <w:t xml:space="preserve"> </w:t>
          </w:r>
        </w:p>
      </w:docPartBody>
    </w:docPart>
    <w:docPart>
      <w:docPartPr>
        <w:name w:val="BED105198E1A4A738A9818B95323AA24"/>
        <w:category>
          <w:name w:val="Allmänt"/>
          <w:gallery w:val="placeholder"/>
        </w:category>
        <w:types>
          <w:type w:val="bbPlcHdr"/>
        </w:types>
        <w:behaviors>
          <w:behavior w:val="content"/>
        </w:behaviors>
        <w:guid w:val="{7B5EF369-53B6-40B1-B713-AD99BE894351}"/>
      </w:docPartPr>
      <w:docPartBody>
        <w:p w:rsidR="003E6605" w:rsidRDefault="00EF74B2">
          <w:pPr>
            <w:pStyle w:val="BED105198E1A4A738A9818B95323AA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B2"/>
    <w:rsid w:val="003E6605"/>
    <w:rsid w:val="00EF7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D11F06AC854DB791EC8933E70124F0">
    <w:name w:val="1AD11F06AC854DB791EC8933E70124F0"/>
  </w:style>
  <w:style w:type="paragraph" w:customStyle="1" w:styleId="B3713C2B1B0E450FB5DDDE2C056ABFDB">
    <w:name w:val="B3713C2B1B0E450FB5DDDE2C056ABFDB"/>
  </w:style>
  <w:style w:type="paragraph" w:customStyle="1" w:styleId="0D7E56EB44714CBFB90FFA0FF5B022BC">
    <w:name w:val="0D7E56EB44714CBFB90FFA0FF5B022BC"/>
  </w:style>
  <w:style w:type="paragraph" w:customStyle="1" w:styleId="87CC9BCF696C4D38932538B503653362">
    <w:name w:val="87CC9BCF696C4D38932538B503653362"/>
  </w:style>
  <w:style w:type="paragraph" w:customStyle="1" w:styleId="3803EF392395478688B377A81C1B0465">
    <w:name w:val="3803EF392395478688B377A81C1B0465"/>
  </w:style>
  <w:style w:type="paragraph" w:customStyle="1" w:styleId="BED105198E1A4A738A9818B95323AA24">
    <w:name w:val="BED105198E1A4A738A9818B95323A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09733-28DE-4E25-9711-ED8054611242}"/>
</file>

<file path=customXml/itemProps2.xml><?xml version="1.0" encoding="utf-8"?>
<ds:datastoreItem xmlns:ds="http://schemas.openxmlformats.org/officeDocument/2006/customXml" ds:itemID="{6B1E9693-A695-47CA-8BDE-BC2F63D6CF0B}"/>
</file>

<file path=customXml/itemProps3.xml><?xml version="1.0" encoding="utf-8"?>
<ds:datastoreItem xmlns:ds="http://schemas.openxmlformats.org/officeDocument/2006/customXml" ds:itemID="{E4E9E227-5521-42D7-B098-22BA4A16307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2189</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