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FFA8AD3D60480E80CD04D1709B16E7"/>
        </w:placeholder>
        <w15:appearance w15:val="hidden"/>
        <w:text/>
      </w:sdtPr>
      <w:sdtEndPr/>
      <w:sdtContent>
        <w:p w:rsidRPr="009B062B" w:rsidR="00AF30DD" w:rsidP="009B062B" w:rsidRDefault="00AF30DD" w14:paraId="56E921B7" w14:textId="77777777">
          <w:pPr>
            <w:pStyle w:val="RubrikFrslagTIllRiksdagsbeslut"/>
          </w:pPr>
          <w:r w:rsidRPr="009B062B">
            <w:t>Förslag till riksdagsbeslut</w:t>
          </w:r>
        </w:p>
      </w:sdtContent>
    </w:sdt>
    <w:sdt>
      <w:sdtPr>
        <w:alias w:val="Yrkande 1"/>
        <w:tag w:val="8f89b14e-5ecf-4e30-9128-62f87da93a32"/>
        <w:id w:val="-1076349610"/>
        <w:lock w:val="sdtLocked"/>
      </w:sdtPr>
      <w:sdtEndPr/>
      <w:sdtContent>
        <w:p w:rsidR="00FC75BB" w:rsidRDefault="006E41C6" w14:paraId="56E921B8" w14:textId="77777777">
          <w:pPr>
            <w:pStyle w:val="Frslagstext"/>
            <w:numPr>
              <w:ilvl w:val="0"/>
              <w:numId w:val="0"/>
            </w:numPr>
          </w:pPr>
          <w:r>
            <w:t>Riksdagen ställer sig bakom det som anförs i motionen om att överväga ett införande av ett startjobbskatteavdrag där de första arbetsinkomsterna i livet görs skattefria för att underlätta inträdet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972F13C0447F48E60354789291818"/>
        </w:placeholder>
        <w15:appearance w15:val="hidden"/>
        <w:text/>
      </w:sdtPr>
      <w:sdtEndPr/>
      <w:sdtContent>
        <w:p w:rsidRPr="009B062B" w:rsidR="006D79C9" w:rsidP="00333E95" w:rsidRDefault="006D79C9" w14:paraId="56E921B9" w14:textId="77777777">
          <w:pPr>
            <w:pStyle w:val="Rubrik1"/>
          </w:pPr>
          <w:r>
            <w:t>Motivering</w:t>
          </w:r>
        </w:p>
      </w:sdtContent>
    </w:sdt>
    <w:p w:rsidRPr="007E2B15" w:rsidR="00F32578" w:rsidP="007E2B15" w:rsidRDefault="00F32578" w14:paraId="56E921BA" w14:textId="325A6D61">
      <w:pPr>
        <w:pStyle w:val="Normalutanindragellerluft"/>
      </w:pPr>
      <w:r w:rsidRPr="007E2B15">
        <w:t xml:space="preserve">Nio år. Så lång tid tar det för hälften av alla nyanlända att få ett jobb i Sverige. Detta visar Statistiska </w:t>
      </w:r>
      <w:r w:rsidR="00313B2C">
        <w:t>c</w:t>
      </w:r>
      <w:r w:rsidRPr="007E2B15">
        <w:t xml:space="preserve">entralbyråns senaste statistik. Detta är ett misslyckande. Sverige måste bli bättre på att ta tillvara på människors kompetenser och sänka trösklarna så att vägen från utanförskap till det första jobbet blir kortare. </w:t>
      </w:r>
    </w:p>
    <w:p w:rsidR="00F32578" w:rsidP="007E2B15" w:rsidRDefault="00F32578" w14:paraId="56E921BB" w14:textId="50BA4753">
      <w:r w:rsidRPr="007E2B15">
        <w:t xml:space="preserve">Det handlar om att förbättra förutsättningarna för nya jobb att växa fram, att </w:t>
      </w:r>
      <w:bookmarkStart w:name="_GoBack" w:id="1"/>
      <w:bookmarkEnd w:id="1"/>
      <w:r w:rsidRPr="007E2B15">
        <w:t xml:space="preserve">investera i utbildning men framför allt: att öka drivkrafterna till jobb och egen försörjning. En sådan lösning är ett startjobbskatteavdrag som gör att de första arbetsinkomsterna blir helt skattefria. För att öka nyanländas möjligheter till en nystart i Sverige bör regeringen därför överväga att införa ett startjobbskatteavdrag. </w:t>
      </w:r>
    </w:p>
    <w:p w:rsidRPr="007E2B15" w:rsidR="007E2B15" w:rsidP="007E2B15" w:rsidRDefault="007E2B15" w14:paraId="154F0AF4" w14:textId="77777777"/>
    <w:sdt>
      <w:sdtPr>
        <w:rPr>
          <w:i/>
          <w:noProof/>
        </w:rPr>
        <w:alias w:val="CC_Underskrifter"/>
        <w:tag w:val="CC_Underskrifter"/>
        <w:id w:val="583496634"/>
        <w:lock w:val="sdtContentLocked"/>
        <w:placeholder>
          <w:docPart w:val="1D8907E466534DB78D918C1CB5EDA058"/>
        </w:placeholder>
        <w15:appearance w15:val="hidden"/>
      </w:sdtPr>
      <w:sdtEndPr/>
      <w:sdtContent>
        <w:p w:rsidR="00CC11BF" w:rsidP="002B2060" w:rsidRDefault="00313B2C" w14:paraId="56E921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C409E" w:rsidRDefault="007C409E" w14:paraId="56E921C0" w14:textId="77777777"/>
    <w:sectPr w:rsidR="007C40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921C2" w14:textId="77777777" w:rsidR="00C2399B" w:rsidRDefault="00C2399B" w:rsidP="000C1CAD">
      <w:pPr>
        <w:spacing w:line="240" w:lineRule="auto"/>
      </w:pPr>
      <w:r>
        <w:separator/>
      </w:r>
    </w:p>
  </w:endnote>
  <w:endnote w:type="continuationSeparator" w:id="0">
    <w:p w14:paraId="56E921C3" w14:textId="77777777" w:rsidR="00C2399B" w:rsidRDefault="00C239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21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21C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5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921C0" w14:textId="77777777" w:rsidR="00C2399B" w:rsidRDefault="00C2399B" w:rsidP="000C1CAD">
      <w:pPr>
        <w:spacing w:line="240" w:lineRule="auto"/>
      </w:pPr>
      <w:r>
        <w:separator/>
      </w:r>
    </w:p>
  </w:footnote>
  <w:footnote w:type="continuationSeparator" w:id="0">
    <w:p w14:paraId="56E921C1" w14:textId="77777777" w:rsidR="00C2399B" w:rsidRDefault="00C239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E921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E921D3" wp14:anchorId="56E92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3B2C" w14:paraId="56E921D4" w14:textId="77777777">
                          <w:pPr>
                            <w:jc w:val="right"/>
                          </w:pPr>
                          <w:sdt>
                            <w:sdtPr>
                              <w:alias w:val="CC_Noformat_Partikod"/>
                              <w:tag w:val="CC_Noformat_Partikod"/>
                              <w:id w:val="-53464382"/>
                              <w:placeholder>
                                <w:docPart w:val="4BC0CF13CF42483787EC97CFDFEF4C01"/>
                              </w:placeholder>
                              <w:text/>
                            </w:sdtPr>
                            <w:sdtEndPr/>
                            <w:sdtContent>
                              <w:r w:rsidR="00F32578">
                                <w:t>M</w:t>
                              </w:r>
                            </w:sdtContent>
                          </w:sdt>
                          <w:sdt>
                            <w:sdtPr>
                              <w:alias w:val="CC_Noformat_Partinummer"/>
                              <w:tag w:val="CC_Noformat_Partinummer"/>
                              <w:id w:val="-1709555926"/>
                              <w:placeholder>
                                <w:docPart w:val="38E4FFA7317447C8927B0B33824C2693"/>
                              </w:placeholder>
                              <w:text/>
                            </w:sdtPr>
                            <w:sdtEndPr/>
                            <w:sdtContent>
                              <w:r w:rsidR="00F32578">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921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3B2C" w14:paraId="56E921D4" w14:textId="77777777">
                    <w:pPr>
                      <w:jc w:val="right"/>
                    </w:pPr>
                    <w:sdt>
                      <w:sdtPr>
                        <w:alias w:val="CC_Noformat_Partikod"/>
                        <w:tag w:val="CC_Noformat_Partikod"/>
                        <w:id w:val="-53464382"/>
                        <w:placeholder>
                          <w:docPart w:val="4BC0CF13CF42483787EC97CFDFEF4C01"/>
                        </w:placeholder>
                        <w:text/>
                      </w:sdtPr>
                      <w:sdtEndPr/>
                      <w:sdtContent>
                        <w:r w:rsidR="00F32578">
                          <w:t>M</w:t>
                        </w:r>
                      </w:sdtContent>
                    </w:sdt>
                    <w:sdt>
                      <w:sdtPr>
                        <w:alias w:val="CC_Noformat_Partinummer"/>
                        <w:tag w:val="CC_Noformat_Partinummer"/>
                        <w:id w:val="-1709555926"/>
                        <w:placeholder>
                          <w:docPart w:val="38E4FFA7317447C8927B0B33824C2693"/>
                        </w:placeholder>
                        <w:text/>
                      </w:sdtPr>
                      <w:sdtEndPr/>
                      <w:sdtContent>
                        <w:r w:rsidR="00F32578">
                          <w:t>1420</w:t>
                        </w:r>
                      </w:sdtContent>
                    </w:sdt>
                  </w:p>
                </w:txbxContent>
              </v:textbox>
              <w10:wrap anchorx="page"/>
            </v:shape>
          </w:pict>
        </mc:Fallback>
      </mc:AlternateContent>
    </w:r>
  </w:p>
  <w:p w:rsidRPr="00293C4F" w:rsidR="004F35FE" w:rsidP="00776B74" w:rsidRDefault="004F35FE" w14:paraId="56E92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B2C" w14:paraId="56E921C6" w14:textId="77777777">
    <w:pPr>
      <w:jc w:val="right"/>
    </w:pPr>
    <w:sdt>
      <w:sdtPr>
        <w:alias w:val="CC_Noformat_Partikod"/>
        <w:tag w:val="CC_Noformat_Partikod"/>
        <w:id w:val="559911109"/>
        <w:placeholder>
          <w:docPart w:val="38E4FFA7317447C8927B0B33824C2693"/>
        </w:placeholder>
        <w:text/>
      </w:sdtPr>
      <w:sdtEndPr/>
      <w:sdtContent>
        <w:r w:rsidR="00F32578">
          <w:t>M</w:t>
        </w:r>
      </w:sdtContent>
    </w:sdt>
    <w:sdt>
      <w:sdtPr>
        <w:alias w:val="CC_Noformat_Partinummer"/>
        <w:tag w:val="CC_Noformat_Partinummer"/>
        <w:id w:val="1197820850"/>
        <w:text/>
      </w:sdtPr>
      <w:sdtEndPr/>
      <w:sdtContent>
        <w:r w:rsidR="00F32578">
          <w:t>1420</w:t>
        </w:r>
      </w:sdtContent>
    </w:sdt>
  </w:p>
  <w:p w:rsidR="004F35FE" w:rsidP="00776B74" w:rsidRDefault="004F35FE" w14:paraId="56E921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B2C" w14:paraId="56E921CA" w14:textId="77777777">
    <w:pPr>
      <w:jc w:val="right"/>
    </w:pPr>
    <w:sdt>
      <w:sdtPr>
        <w:alias w:val="CC_Noformat_Partikod"/>
        <w:tag w:val="CC_Noformat_Partikod"/>
        <w:id w:val="1471015553"/>
        <w:text/>
      </w:sdtPr>
      <w:sdtEndPr/>
      <w:sdtContent>
        <w:r w:rsidR="00F32578">
          <w:t>M</w:t>
        </w:r>
      </w:sdtContent>
    </w:sdt>
    <w:sdt>
      <w:sdtPr>
        <w:alias w:val="CC_Noformat_Partinummer"/>
        <w:tag w:val="CC_Noformat_Partinummer"/>
        <w:id w:val="-2014525982"/>
        <w:text/>
      </w:sdtPr>
      <w:sdtEndPr/>
      <w:sdtContent>
        <w:r w:rsidR="00F32578">
          <w:t>1420</w:t>
        </w:r>
      </w:sdtContent>
    </w:sdt>
  </w:p>
  <w:p w:rsidR="004F35FE" w:rsidP="00A314CF" w:rsidRDefault="00313B2C" w14:paraId="56E921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3B2C" w14:paraId="56E921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3B2C" w14:paraId="56E921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:3287</w:t>
        </w:r>
      </w:sdtContent>
    </w:sdt>
  </w:p>
  <w:p w:rsidR="004F35FE" w:rsidP="00E03A3D" w:rsidRDefault="00313B2C" w14:paraId="56E921C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F32578" w14:paraId="56E921CF" w14:textId="77777777">
        <w:pPr>
          <w:pStyle w:val="FSHRub2"/>
        </w:pPr>
        <w:r>
          <w:t>Startjobbskatteavdrag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56E921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CE3"/>
    <w:rsid w:val="002A2EA1"/>
    <w:rsid w:val="002A3955"/>
    <w:rsid w:val="002A3C6C"/>
    <w:rsid w:val="002A3EE7"/>
    <w:rsid w:val="002A5523"/>
    <w:rsid w:val="002A63C7"/>
    <w:rsid w:val="002A7737"/>
    <w:rsid w:val="002B1874"/>
    <w:rsid w:val="002B2021"/>
    <w:rsid w:val="002B2060"/>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B2C"/>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B3"/>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1C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93A"/>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09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B15"/>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0E"/>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3CE"/>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3D2"/>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9B"/>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9DC"/>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578"/>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396"/>
    <w:rsid w:val="00FC3647"/>
    <w:rsid w:val="00FC3B64"/>
    <w:rsid w:val="00FC63A5"/>
    <w:rsid w:val="00FC75BB"/>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E921B6"/>
  <w15:chartTrackingRefBased/>
  <w15:docId w15:val="{34C9726E-FDC6-4A44-9487-2FEBA269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FFA8AD3D60480E80CD04D1709B16E7"/>
        <w:category>
          <w:name w:val="Allmänt"/>
          <w:gallery w:val="placeholder"/>
        </w:category>
        <w:types>
          <w:type w:val="bbPlcHdr"/>
        </w:types>
        <w:behaviors>
          <w:behavior w:val="content"/>
        </w:behaviors>
        <w:guid w:val="{91963A50-AC68-4218-9AA1-563D522865B9}"/>
      </w:docPartPr>
      <w:docPartBody>
        <w:p w:rsidR="00987376" w:rsidRDefault="005A77B5">
          <w:pPr>
            <w:pStyle w:val="16FFA8AD3D60480E80CD04D1709B16E7"/>
          </w:pPr>
          <w:r w:rsidRPr="005A0A93">
            <w:rPr>
              <w:rStyle w:val="Platshllartext"/>
            </w:rPr>
            <w:t>Förslag till riksdagsbeslut</w:t>
          </w:r>
        </w:p>
      </w:docPartBody>
    </w:docPart>
    <w:docPart>
      <w:docPartPr>
        <w:name w:val="978972F13C0447F48E60354789291818"/>
        <w:category>
          <w:name w:val="Allmänt"/>
          <w:gallery w:val="placeholder"/>
        </w:category>
        <w:types>
          <w:type w:val="bbPlcHdr"/>
        </w:types>
        <w:behaviors>
          <w:behavior w:val="content"/>
        </w:behaviors>
        <w:guid w:val="{4F8DC336-B16B-44A3-8FBD-FBEC5E0391FE}"/>
      </w:docPartPr>
      <w:docPartBody>
        <w:p w:rsidR="00987376" w:rsidRDefault="005A77B5">
          <w:pPr>
            <w:pStyle w:val="978972F13C0447F48E60354789291818"/>
          </w:pPr>
          <w:r w:rsidRPr="005A0A93">
            <w:rPr>
              <w:rStyle w:val="Platshllartext"/>
            </w:rPr>
            <w:t>Motivering</w:t>
          </w:r>
        </w:p>
      </w:docPartBody>
    </w:docPart>
    <w:docPart>
      <w:docPartPr>
        <w:name w:val="4BC0CF13CF42483787EC97CFDFEF4C01"/>
        <w:category>
          <w:name w:val="Allmänt"/>
          <w:gallery w:val="placeholder"/>
        </w:category>
        <w:types>
          <w:type w:val="bbPlcHdr"/>
        </w:types>
        <w:behaviors>
          <w:behavior w:val="content"/>
        </w:behaviors>
        <w:guid w:val="{BBD9DEAC-F0FC-4B41-A236-17B8B17428AE}"/>
      </w:docPartPr>
      <w:docPartBody>
        <w:p w:rsidR="00987376" w:rsidRDefault="005A77B5">
          <w:pPr>
            <w:pStyle w:val="4BC0CF13CF42483787EC97CFDFEF4C01"/>
          </w:pPr>
          <w:r>
            <w:rPr>
              <w:rStyle w:val="Platshllartext"/>
            </w:rPr>
            <w:t xml:space="preserve"> </w:t>
          </w:r>
        </w:p>
      </w:docPartBody>
    </w:docPart>
    <w:docPart>
      <w:docPartPr>
        <w:name w:val="38E4FFA7317447C8927B0B33824C2693"/>
        <w:category>
          <w:name w:val="Allmänt"/>
          <w:gallery w:val="placeholder"/>
        </w:category>
        <w:types>
          <w:type w:val="bbPlcHdr"/>
        </w:types>
        <w:behaviors>
          <w:behavior w:val="content"/>
        </w:behaviors>
        <w:guid w:val="{77E624BB-FF52-453F-A496-889078BFEDAF}"/>
      </w:docPartPr>
      <w:docPartBody>
        <w:p w:rsidR="00987376" w:rsidRDefault="005A77B5">
          <w:pPr>
            <w:pStyle w:val="38E4FFA7317447C8927B0B33824C2693"/>
          </w:pPr>
          <w:r>
            <w:t xml:space="preserve"> </w:t>
          </w:r>
        </w:p>
      </w:docPartBody>
    </w:docPart>
    <w:docPart>
      <w:docPartPr>
        <w:name w:val="1D8907E466534DB78D918C1CB5EDA058"/>
        <w:category>
          <w:name w:val="Allmänt"/>
          <w:gallery w:val="placeholder"/>
        </w:category>
        <w:types>
          <w:type w:val="bbPlcHdr"/>
        </w:types>
        <w:behaviors>
          <w:behavior w:val="content"/>
        </w:behaviors>
        <w:guid w:val="{46E92C89-EC5C-44D5-B632-05FA577AEF19}"/>
      </w:docPartPr>
      <w:docPartBody>
        <w:p w:rsidR="00000000" w:rsidRDefault="00C924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76"/>
    <w:rsid w:val="00497412"/>
    <w:rsid w:val="005A77B5"/>
    <w:rsid w:val="00987376"/>
    <w:rsid w:val="00C92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FA8AD3D60480E80CD04D1709B16E7">
    <w:name w:val="16FFA8AD3D60480E80CD04D1709B16E7"/>
  </w:style>
  <w:style w:type="paragraph" w:customStyle="1" w:styleId="68F29189A48B45C4A050CE6C4161C202">
    <w:name w:val="68F29189A48B45C4A050CE6C4161C202"/>
  </w:style>
  <w:style w:type="paragraph" w:customStyle="1" w:styleId="48BE50717C87435BB5EC2E29CBA909DE">
    <w:name w:val="48BE50717C87435BB5EC2E29CBA909DE"/>
  </w:style>
  <w:style w:type="paragraph" w:customStyle="1" w:styleId="978972F13C0447F48E60354789291818">
    <w:name w:val="978972F13C0447F48E60354789291818"/>
  </w:style>
  <w:style w:type="paragraph" w:customStyle="1" w:styleId="7088EC6DC49D4D1A84726122A29852EF">
    <w:name w:val="7088EC6DC49D4D1A84726122A29852EF"/>
  </w:style>
  <w:style w:type="paragraph" w:customStyle="1" w:styleId="4BC0CF13CF42483787EC97CFDFEF4C01">
    <w:name w:val="4BC0CF13CF42483787EC97CFDFEF4C01"/>
  </w:style>
  <w:style w:type="paragraph" w:customStyle="1" w:styleId="38E4FFA7317447C8927B0B33824C2693">
    <w:name w:val="38E4FFA7317447C8927B0B33824C2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873C8-A2E2-4B97-8098-D575107B865E}"/>
</file>

<file path=customXml/itemProps2.xml><?xml version="1.0" encoding="utf-8"?>
<ds:datastoreItem xmlns:ds="http://schemas.openxmlformats.org/officeDocument/2006/customXml" ds:itemID="{16EED65B-4AB5-464C-922E-6977B6DA7D6D}"/>
</file>

<file path=customXml/itemProps3.xml><?xml version="1.0" encoding="utf-8"?>
<ds:datastoreItem xmlns:ds="http://schemas.openxmlformats.org/officeDocument/2006/customXml" ds:itemID="{47E46FE1-E21A-478C-AFE3-E60D4C5B0D07}"/>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911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M1420 Startjobbskatteavdrag</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