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A5EA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S2015/07675/FS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A5E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A5E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A5EA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A5EA0" w:rsidP="00AA5EA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2015/16:378 av Cecilia Widegren (M) Ordning och reda i skönhetsbranschen </w:t>
      </w:r>
    </w:p>
    <w:p w:rsidR="006E4E11" w:rsidRDefault="006E4E11">
      <w:pPr>
        <w:pStyle w:val="RKnormal"/>
      </w:pPr>
    </w:p>
    <w:p w:rsidR="006E4E11" w:rsidRDefault="00AA5EA0">
      <w:pPr>
        <w:pStyle w:val="RKnormal"/>
      </w:pPr>
      <w:r>
        <w:t xml:space="preserve">Cecilia Widegren har frågat mig </w:t>
      </w:r>
      <w:r w:rsidR="008F77A0">
        <w:t xml:space="preserve">om jag och regeringen skyndsamt avser vidta åtgärder för att skapa ordning och reda </w:t>
      </w:r>
      <w:r w:rsidR="00B44345">
        <w:t xml:space="preserve">i skönhetsbranschen </w:t>
      </w:r>
      <w:r w:rsidR="008F77A0">
        <w:t xml:space="preserve">med till exempel generell tillståndsplikt, inte minst för undvikbara vårdskador. </w:t>
      </w:r>
    </w:p>
    <w:p w:rsidR="008F77A0" w:rsidRDefault="008F77A0">
      <w:pPr>
        <w:pStyle w:val="RKnormal"/>
      </w:pPr>
    </w:p>
    <w:p w:rsidR="008F77A0" w:rsidRDefault="008F77A0" w:rsidP="008F77A0">
      <w:pPr>
        <w:pStyle w:val="RKnormal"/>
      </w:pPr>
      <w:r>
        <w:t>Redan i</w:t>
      </w:r>
      <w:r w:rsidR="00381A50">
        <w:t xml:space="preserve"> </w:t>
      </w:r>
      <w:r>
        <w:t>dag finns ett system som ger den enskilde ett visst skydd vid utförandet av estetiska behandlingar. I viss utsträckning omfattas behandlingarna av Inspektionen för vård och omsorgs tillsynsansvar över legitimerad hälso- och sjukvårdspersonal</w:t>
      </w:r>
      <w:r w:rsidR="00381A50">
        <w:t xml:space="preserve"> och</w:t>
      </w:r>
      <w:r>
        <w:t xml:space="preserve"> kommunernas tillsynsansvar över yrkesmässiga hygieniska verksamheter enligt miljöbalken samt </w:t>
      </w:r>
      <w:r w:rsidR="00381A50">
        <w:t xml:space="preserve">av </w:t>
      </w:r>
      <w:r>
        <w:t xml:space="preserve">konsumentskyddslagstiftningen. </w:t>
      </w:r>
    </w:p>
    <w:p w:rsidR="008F77A0" w:rsidRDefault="008F77A0" w:rsidP="008F77A0">
      <w:pPr>
        <w:pStyle w:val="RKnormal"/>
      </w:pPr>
    </w:p>
    <w:p w:rsidR="008F77A0" w:rsidRDefault="008F77A0" w:rsidP="008F77A0">
      <w:pPr>
        <w:pStyle w:val="RKnormal"/>
      </w:pPr>
      <w:r>
        <w:t xml:space="preserve">Eftersom det nuvarande skyddet för de som genomgår estetiska behandlingar visat sig </w:t>
      </w:r>
      <w:r w:rsidR="00D910DA">
        <w:t>ha brister</w:t>
      </w:r>
      <w:r>
        <w:t xml:space="preserve"> tillsatte den förra regeringen en utredning om estetiska behandlingar och andra ingrepp med medicinska risker utanför hälso- och sjukvården och tandvården. </w:t>
      </w:r>
      <w:r w:rsidR="00D910DA">
        <w:t>Regeringen</w:t>
      </w:r>
      <w:r w:rsidR="00E03E8F">
        <w:t xml:space="preserve"> har precis </w:t>
      </w:r>
      <w:r w:rsidR="008417EE">
        <w:t>tagit del av utredningens förslag</w:t>
      </w:r>
      <w:r w:rsidR="00D910DA">
        <w:t xml:space="preserve"> och vi</w:t>
      </w:r>
      <w:r w:rsidR="008417EE">
        <w:t xml:space="preserve"> kommer nu att analysera </w:t>
      </w:r>
      <w:r>
        <w:t xml:space="preserve">och ta ställning till utredningens förslag och slutsatser. </w:t>
      </w:r>
    </w:p>
    <w:p w:rsidR="008F77A0" w:rsidRDefault="008F77A0">
      <w:pPr>
        <w:pStyle w:val="RKnormal"/>
      </w:pPr>
    </w:p>
    <w:p w:rsidR="00AA5EA0" w:rsidRDefault="00AA5EA0">
      <w:pPr>
        <w:pStyle w:val="RKnormal"/>
      </w:pPr>
    </w:p>
    <w:p w:rsidR="00AA5EA0" w:rsidRDefault="00AA5EA0">
      <w:pPr>
        <w:pStyle w:val="RKnormal"/>
      </w:pPr>
      <w:r>
        <w:t>Stockholm den 9 december 2015</w:t>
      </w:r>
    </w:p>
    <w:p w:rsidR="00AA5EA0" w:rsidRDefault="00AA5EA0">
      <w:pPr>
        <w:pStyle w:val="RKnormal"/>
      </w:pPr>
    </w:p>
    <w:p w:rsidR="00AA5EA0" w:rsidRDefault="00AA5EA0">
      <w:pPr>
        <w:pStyle w:val="RKnormal"/>
      </w:pPr>
    </w:p>
    <w:p w:rsidR="00AA5EA0" w:rsidRDefault="00AA5EA0">
      <w:pPr>
        <w:pStyle w:val="RKnormal"/>
      </w:pPr>
      <w:r>
        <w:t>Gabriel Wikström</w:t>
      </w:r>
    </w:p>
    <w:sectPr w:rsidR="00AA5EA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6B" w:rsidRDefault="0026756B">
      <w:r>
        <w:separator/>
      </w:r>
    </w:p>
  </w:endnote>
  <w:endnote w:type="continuationSeparator" w:id="0">
    <w:p w:rsidR="0026756B" w:rsidRDefault="0026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6B" w:rsidRDefault="0026756B">
      <w:r>
        <w:separator/>
      </w:r>
    </w:p>
  </w:footnote>
  <w:footnote w:type="continuationSeparator" w:id="0">
    <w:p w:rsidR="0026756B" w:rsidRDefault="00267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6E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6E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A0" w:rsidRDefault="008F77A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290885" wp14:editId="392908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A0"/>
    <w:rsid w:val="000D14F8"/>
    <w:rsid w:val="00150384"/>
    <w:rsid w:val="00160901"/>
    <w:rsid w:val="001805B7"/>
    <w:rsid w:val="0026756B"/>
    <w:rsid w:val="002903F1"/>
    <w:rsid w:val="00367B1C"/>
    <w:rsid w:val="00381A50"/>
    <w:rsid w:val="003A65C7"/>
    <w:rsid w:val="00411433"/>
    <w:rsid w:val="004A328D"/>
    <w:rsid w:val="00516E12"/>
    <w:rsid w:val="0058762B"/>
    <w:rsid w:val="006E4E11"/>
    <w:rsid w:val="007242A3"/>
    <w:rsid w:val="007A6855"/>
    <w:rsid w:val="008417EE"/>
    <w:rsid w:val="008F77A0"/>
    <w:rsid w:val="009079F5"/>
    <w:rsid w:val="0092027A"/>
    <w:rsid w:val="00955E31"/>
    <w:rsid w:val="00992E72"/>
    <w:rsid w:val="00A32AA4"/>
    <w:rsid w:val="00AA5EA0"/>
    <w:rsid w:val="00AD054F"/>
    <w:rsid w:val="00AF26D1"/>
    <w:rsid w:val="00B44345"/>
    <w:rsid w:val="00B60257"/>
    <w:rsid w:val="00D133D7"/>
    <w:rsid w:val="00D910DA"/>
    <w:rsid w:val="00E03E8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1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17E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D0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1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17E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D0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5b476545-b547-4d5d-bf49-3ea548fe8ec4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F27C040-C09C-4029-8967-53F529208B59}"/>
</file>

<file path=customXml/itemProps2.xml><?xml version="1.0" encoding="utf-8"?>
<ds:datastoreItem xmlns:ds="http://schemas.openxmlformats.org/officeDocument/2006/customXml" ds:itemID="{A140B765-43B6-477C-B215-1F15910C83EC}"/>
</file>

<file path=customXml/itemProps3.xml><?xml version="1.0" encoding="utf-8"?>
<ds:datastoreItem xmlns:ds="http://schemas.openxmlformats.org/officeDocument/2006/customXml" ds:itemID="{483829AD-054A-43EF-AC5E-A6DF3ECB814E}"/>
</file>

<file path=customXml/itemProps4.xml><?xml version="1.0" encoding="utf-8"?>
<ds:datastoreItem xmlns:ds="http://schemas.openxmlformats.org/officeDocument/2006/customXml" ds:itemID="{AFC3C06C-2302-44D4-9C37-5C9380802A9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4D7CEC0-4452-4E46-BA12-AD5623AA64B0}"/>
</file>

<file path=customXml/itemProps6.xml><?xml version="1.0" encoding="utf-8"?>
<ds:datastoreItem xmlns:ds="http://schemas.openxmlformats.org/officeDocument/2006/customXml" ds:itemID="{AFC3C06C-2302-44D4-9C37-5C9380802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Hindberg</dc:creator>
  <cp:lastModifiedBy>Viveca Mattsson</cp:lastModifiedBy>
  <cp:revision>2</cp:revision>
  <cp:lastPrinted>2015-12-03T16:10:00Z</cp:lastPrinted>
  <dcterms:created xsi:type="dcterms:W3CDTF">2015-12-04T11:49:00Z</dcterms:created>
  <dcterms:modified xsi:type="dcterms:W3CDTF">2015-12-04T11:49:00Z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782ab8a9-326b-4c72-9c94-b4cdc08771ff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