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71BE2" w:rsidP="00DA0661">
      <w:pPr>
        <w:pStyle w:val="Title"/>
      </w:pPr>
      <w:bookmarkStart w:id="0" w:name="Start"/>
      <w:bookmarkEnd w:id="0"/>
      <w:r>
        <w:t>Svar på fråga 2022/23:682 av Jim Svensk Larm (S)</w:t>
      </w:r>
      <w:r>
        <w:br/>
        <w:t>Barnomsorg på obekväm arbetstid</w:t>
      </w:r>
    </w:p>
    <w:p w:rsidR="00871BE2" w:rsidP="002749F7">
      <w:pPr>
        <w:pStyle w:val="BodyText"/>
      </w:pPr>
      <w:r>
        <w:t>Jim Svensk Larm har frågat mig om jag avser att vidta någon åtgärd för att inte kommuner ska lägga ned barnomsorg på obekväm arbetstid under de kommande åren.</w:t>
      </w:r>
    </w:p>
    <w:p w:rsidR="00871BE2" w:rsidP="00871BE2">
      <w:pPr>
        <w:pStyle w:val="BodyText"/>
      </w:pPr>
      <w:r>
        <w:t xml:space="preserve">Många yrkesgrupper har arbetstider helt eller delvis förlagda till kvällar, nätter eller helger. För föräldrar i dessa yrkesgrupper kan det finnas ett behov av barnomsorg under tid då förskola eller fritidshem inte erbjuds. </w:t>
      </w:r>
    </w:p>
    <w:p w:rsidR="00871BE2" w:rsidP="00871BE2">
      <w:pPr>
        <w:pStyle w:val="BodyText"/>
      </w:pPr>
      <w:r>
        <w:t xml:space="preserve">Av 25 kap. 5 § skollagen </w:t>
      </w:r>
      <w:r w:rsidR="00C342D7">
        <w:t xml:space="preserve">(2010:800) </w:t>
      </w:r>
      <w:r>
        <w:t>framgår att</w:t>
      </w:r>
      <w:r>
        <w:t xml:space="preserve"> kommune</w:t>
      </w:r>
      <w:r>
        <w:t>r</w:t>
      </w:r>
      <w:r>
        <w:t xml:space="preserve"> ska sträva efter att erbjuda omsorg för barn under den tid då förskola eller fritidshem inte erbjuds i den omfattning som behövs, </w:t>
      </w:r>
      <w:r>
        <w:t>bl.a.</w:t>
      </w:r>
      <w:r>
        <w:t xml:space="preserve"> med hänsyn till föräldrarnas förvärvsarbete. Det är möjligt för kommuner att ansöka om statsbidrag för att anordna omsorg under den tid då förskola eller fritidshem inte erbjuds. Trots detta kan det fortfarande finnas föräldrar som har behov av sådan omsorg men som inte får det. Av förarbetena till skollagen framgår det tydligt att kommunen bör göra en individuell bedömning utifrån de lokala förutsättningarna för varje ansökan om plats. I bedömningen bör även föräldrarnas reella möjligheter att ordna omsorg för sina barn själva ingå</w:t>
      </w:r>
      <w:r w:rsidR="00A2341D">
        <w:t xml:space="preserve"> (prop. 2009/10:165 s</w:t>
      </w:r>
      <w:r w:rsidR="00E7743C">
        <w:t>.</w:t>
      </w:r>
      <w:r w:rsidR="00A2341D">
        <w:t xml:space="preserve"> 532)</w:t>
      </w:r>
      <w:r>
        <w:t xml:space="preserve">. Skollagens krav på att varje kommun ska sträva efter att erbjuda omsorg på obekväma tider är inte något som kommunerna kan bortse ifrån.  </w:t>
      </w:r>
    </w:p>
    <w:p w:rsidR="00FF6527" w:rsidP="00871BE2">
      <w:pPr>
        <w:pStyle w:val="BodyText"/>
      </w:pPr>
      <w:r>
        <w:t>Jag är medveten om att k</w:t>
      </w:r>
      <w:r w:rsidR="004C21A6">
        <w:t xml:space="preserve">ommuner </w:t>
      </w:r>
      <w:r>
        <w:t>står inför</w:t>
      </w:r>
      <w:r w:rsidR="004C21A6">
        <w:t xml:space="preserve"> en ekonomiskt utmanande period.</w:t>
      </w:r>
      <w:r w:rsidR="009332D9">
        <w:t xml:space="preserve"> </w:t>
      </w:r>
      <w:r w:rsidRPr="009332D9" w:rsidR="009332D9">
        <w:t>Regeringen tillförde 1,6 miljarder kronor till skolan i budgetpropositionen för 2023</w:t>
      </w:r>
      <w:r w:rsidR="009332D9">
        <w:t xml:space="preserve"> (prop. 2022/23:1</w:t>
      </w:r>
      <w:r w:rsidR="00A2341D">
        <w:t xml:space="preserve"> </w:t>
      </w:r>
      <w:r w:rsidR="00A2341D">
        <w:t>utg.omr</w:t>
      </w:r>
      <w:r w:rsidR="00A2341D">
        <w:t>. 16</w:t>
      </w:r>
      <w:r w:rsidR="009332D9">
        <w:t>)</w:t>
      </w:r>
      <w:r w:rsidRPr="009332D9" w:rsidR="009332D9">
        <w:t xml:space="preserve"> och ytterligare 27,5 miljoner kronor har föreslagits i </w:t>
      </w:r>
      <w:r w:rsidRPr="009332D9" w:rsidR="009332D9">
        <w:t>vårändringsbudgeten</w:t>
      </w:r>
      <w:r w:rsidR="009332D9">
        <w:t xml:space="preserve"> (prop. </w:t>
      </w:r>
      <w:r w:rsidR="009332D9">
        <w:t>2022/23:99</w:t>
      </w:r>
      <w:r w:rsidR="00A2341D">
        <w:t xml:space="preserve"> </w:t>
      </w:r>
      <w:r w:rsidR="00A2341D">
        <w:t>utg.omr</w:t>
      </w:r>
      <w:r w:rsidR="00A2341D">
        <w:t>. 16</w:t>
      </w:r>
      <w:r w:rsidR="009332D9">
        <w:t>)</w:t>
      </w:r>
      <w:r w:rsidRPr="009332D9" w:rsidR="009332D9">
        <w:t>. Det gör statens bidrag till skolan till det största på 20 år, mätt i löpande priser, och andelen av statsbudgeten som går till skolan 2023 är den högsta samma mätperiod. Statens bidrag till skolan är också en av de största någonsin mätt i andel av BNP. Dessutom förstärktes de generella statsbidragen till kommunerna med 6 miljarder kronor per år från och med 2023.</w:t>
      </w:r>
    </w:p>
    <w:p w:rsidR="00871BE2" w:rsidP="006A12F1">
      <w:pPr>
        <w:pStyle w:val="BodyText"/>
      </w:pPr>
      <w:r>
        <w:t xml:space="preserve">Stockholm den </w:t>
      </w:r>
      <w:sdt>
        <w:sdtPr>
          <w:id w:val="-1225218591"/>
          <w:placeholder>
            <w:docPart w:val="3E82E5A69A0C4F1EB255BE52A81FAB07"/>
          </w:placeholder>
          <w:dataBinding w:xpath="/ns0:DocumentInfo[1]/ns0:BaseInfo[1]/ns0:HeaderDate[1]" w:storeItemID="{90C7D010-4C95-4436-BB54-77F40D6DBB42}" w:prefixMappings="xmlns:ns0='http://lp/documentinfo/RK' "/>
          <w:date w:fullDate="2023-05-24T00:00:00Z">
            <w:dateFormat w:val="d MMMM yyyy"/>
            <w:lid w:val="sv-SE"/>
            <w:storeMappedDataAs w:val="dateTime"/>
            <w:calendar w:val="gregorian"/>
          </w:date>
        </w:sdtPr>
        <w:sdtContent>
          <w:r w:rsidR="00677045">
            <w:t>24 maj 2023</w:t>
          </w:r>
        </w:sdtContent>
      </w:sdt>
    </w:p>
    <w:p w:rsidR="00871BE2" w:rsidP="004E7A8F">
      <w:pPr>
        <w:pStyle w:val="Brdtextutanavstnd"/>
      </w:pPr>
    </w:p>
    <w:p w:rsidR="00871BE2" w:rsidP="004E7A8F">
      <w:pPr>
        <w:pStyle w:val="Brdtextutanavstnd"/>
      </w:pPr>
    </w:p>
    <w:p w:rsidR="00871BE2" w:rsidP="004E7A8F">
      <w:pPr>
        <w:pStyle w:val="Brdtextutanavstnd"/>
      </w:pPr>
    </w:p>
    <w:p w:rsidR="00871BE2" w:rsidP="00422A41">
      <w:pPr>
        <w:pStyle w:val="BodyText"/>
      </w:pPr>
      <w:r>
        <w:t>Lotta Edholm</w:t>
      </w:r>
    </w:p>
    <w:p w:rsidR="00871BE2"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924" w:type="dxa"/>
      <w:tblInd w:w="-1560" w:type="dxa"/>
      <w:tblBorders>
        <w:top w:val="nil"/>
        <w:left w:val="nil"/>
        <w:bottom w:val="nil"/>
        <w:right w:val="nil"/>
        <w:insideH w:val="nil"/>
        <w:insideV w:val="nil"/>
      </w:tblBorders>
      <w:tblLayout w:type="fixed"/>
      <w:tblCellMar>
        <w:left w:w="0" w:type="dxa"/>
        <w:right w:w="0" w:type="dxa"/>
      </w:tblCellMar>
      <w:tblLook w:val="0600"/>
    </w:tblPr>
    <w:tblGrid>
      <w:gridCol w:w="5620"/>
      <w:gridCol w:w="3170"/>
      <w:gridCol w:w="1134"/>
    </w:tblGrid>
    <w:tr w:rsidTr="004B1DC6">
      <w:tblPrEx>
        <w:tblW w:w="9924" w:type="dxa"/>
        <w:tblInd w:w="-1560"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620" w:type="dxa"/>
        </w:tcPr>
        <w:p w:rsidR="00871BE2" w:rsidRPr="007D73AB">
          <w:pPr>
            <w:pStyle w:val="Header"/>
          </w:pPr>
        </w:p>
      </w:tc>
      <w:tc>
        <w:tcPr>
          <w:tcW w:w="3170" w:type="dxa"/>
          <w:vAlign w:val="bottom"/>
        </w:tcPr>
        <w:p w:rsidR="00871BE2" w:rsidRPr="007D73AB" w:rsidP="00340DE0">
          <w:pPr>
            <w:pStyle w:val="Header"/>
          </w:pPr>
        </w:p>
      </w:tc>
      <w:tc>
        <w:tcPr>
          <w:tcW w:w="1134" w:type="dxa"/>
        </w:tcPr>
        <w:p w:rsidR="00871BE2" w:rsidP="005A703A">
          <w:pPr>
            <w:pStyle w:val="Header"/>
          </w:pPr>
        </w:p>
      </w:tc>
    </w:tr>
    <w:tr w:rsidTr="004B1DC6">
      <w:tblPrEx>
        <w:tblW w:w="9924" w:type="dxa"/>
        <w:tblInd w:w="-1560" w:type="dxa"/>
        <w:tblLayout w:type="fixed"/>
        <w:tblCellMar>
          <w:left w:w="0" w:type="dxa"/>
          <w:right w:w="0" w:type="dxa"/>
        </w:tblCellMar>
        <w:tblLook w:val="0600"/>
      </w:tblPrEx>
      <w:trPr>
        <w:trHeight w:val="1928"/>
      </w:trPr>
      <w:tc>
        <w:tcPr>
          <w:tcW w:w="5620" w:type="dxa"/>
        </w:tcPr>
        <w:p w:rsidR="00871BE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71BE2" w:rsidRPr="00710A6C" w:rsidP="00EE3C0F">
          <w:pPr>
            <w:pStyle w:val="Header"/>
            <w:rPr>
              <w:b/>
            </w:rPr>
          </w:pPr>
        </w:p>
        <w:p w:rsidR="00871BE2" w:rsidP="00EE3C0F">
          <w:pPr>
            <w:pStyle w:val="Header"/>
          </w:pPr>
        </w:p>
        <w:p w:rsidR="00871BE2" w:rsidP="00EE3C0F">
          <w:pPr>
            <w:pStyle w:val="Header"/>
          </w:pPr>
        </w:p>
        <w:p w:rsidR="00871BE2" w:rsidP="00EE3C0F">
          <w:pPr>
            <w:pStyle w:val="Header"/>
          </w:pPr>
        </w:p>
        <w:sdt>
          <w:sdtPr>
            <w:alias w:val="Dnr"/>
            <w:tag w:val="ccRKShow_Dnr"/>
            <w:id w:val="-829283628"/>
            <w:placeholder>
              <w:docPart w:val="29C64E5E920C4AA1B29F74A3E8A9FDA6"/>
            </w:placeholder>
            <w:dataBinding w:xpath="/ns0:DocumentInfo[1]/ns0:BaseInfo[1]/ns0:Dnr[1]" w:storeItemID="{90C7D010-4C95-4436-BB54-77F40D6DBB42}" w:prefixMappings="xmlns:ns0='http://lp/documentinfo/RK' "/>
            <w:text/>
          </w:sdtPr>
          <w:sdtContent>
            <w:p w:rsidR="00871BE2" w:rsidP="00EE3C0F">
              <w:pPr>
                <w:pStyle w:val="Header"/>
              </w:pPr>
              <w:r>
                <w:t>U2023/</w:t>
              </w:r>
              <w:r w:rsidR="006E5067">
                <w:t>01675</w:t>
              </w:r>
            </w:p>
          </w:sdtContent>
        </w:sdt>
        <w:sdt>
          <w:sdtPr>
            <w:alias w:val="DocNumber"/>
            <w:tag w:val="DocNumber"/>
            <w:id w:val="1726028884"/>
            <w:placeholder>
              <w:docPart w:val="B524534226EA49B1A16956A2A85BAF04"/>
            </w:placeholder>
            <w:showingPlcHdr/>
            <w:dataBinding w:xpath="/ns0:DocumentInfo[1]/ns0:BaseInfo[1]/ns0:DocNumber[1]" w:storeItemID="{90C7D010-4C95-4436-BB54-77F40D6DBB42}" w:prefixMappings="xmlns:ns0='http://lp/documentinfo/RK' "/>
            <w:text/>
          </w:sdtPr>
          <w:sdtContent>
            <w:p w:rsidR="00871BE2" w:rsidP="00EE3C0F">
              <w:pPr>
                <w:pStyle w:val="Header"/>
              </w:pPr>
              <w:r>
                <w:rPr>
                  <w:rStyle w:val="PlaceholderText"/>
                </w:rPr>
                <w:t xml:space="preserve"> </w:t>
              </w:r>
            </w:p>
          </w:sdtContent>
        </w:sdt>
        <w:p w:rsidR="00871BE2" w:rsidP="00EE3C0F">
          <w:pPr>
            <w:pStyle w:val="Header"/>
          </w:pPr>
        </w:p>
      </w:tc>
      <w:tc>
        <w:tcPr>
          <w:tcW w:w="1134" w:type="dxa"/>
        </w:tcPr>
        <w:p w:rsidR="00871BE2" w:rsidP="0094502D">
          <w:pPr>
            <w:pStyle w:val="Header"/>
          </w:pPr>
        </w:p>
        <w:p w:rsidR="00871BE2" w:rsidRPr="0094502D" w:rsidP="00EC71A6">
          <w:pPr>
            <w:pStyle w:val="Header"/>
          </w:pPr>
        </w:p>
      </w:tc>
    </w:tr>
    <w:tr w:rsidTr="004B1DC6">
      <w:tblPrEx>
        <w:tblW w:w="9924" w:type="dxa"/>
        <w:tblInd w:w="-1560"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C81F203A9693443B8CA702B72B51F17A"/>
          </w:placeholder>
          <w:richText/>
        </w:sdtPr>
        <w:sdtEndPr>
          <w:rPr>
            <w:b w:val="0"/>
          </w:rPr>
        </w:sdtEndPr>
        <w:sdtContent>
          <w:tc>
            <w:tcPr>
              <w:tcW w:w="5620" w:type="dxa"/>
              <w:tcMar>
                <w:right w:w="1134" w:type="dxa"/>
              </w:tcMar>
            </w:tcPr>
            <w:p w:rsidR="004B1DC6" w:rsidRPr="004B1DC6" w:rsidP="005E2F8A">
              <w:pPr>
                <w:pStyle w:val="Header"/>
                <w:rPr>
                  <w:b/>
                </w:rPr>
              </w:pPr>
              <w:r w:rsidRPr="004B1DC6">
                <w:rPr>
                  <w:b/>
                </w:rPr>
                <w:t>Utbildningsdepartementet</w:t>
              </w:r>
            </w:p>
            <w:p w:rsidR="00871BE2" w:rsidP="005E2F8A">
              <w:pPr>
                <w:pStyle w:val="Header"/>
              </w:pPr>
              <w:r w:rsidRPr="004B1DC6">
                <w:t>Skolministern</w:t>
              </w:r>
            </w:p>
            <w:p w:rsidR="004B1DC6" w:rsidP="005E2F8A">
              <w:pPr>
                <w:rPr>
                  <w:rFonts w:asciiTheme="majorHAnsi" w:hAnsiTheme="majorHAnsi"/>
                  <w:sz w:val="19"/>
                </w:rPr>
              </w:pPr>
            </w:p>
            <w:p w:rsidR="004B1DC6" w:rsidRPr="004B1DC6" w:rsidP="005E2F8A"/>
          </w:tc>
        </w:sdtContent>
      </w:sdt>
      <w:sdt>
        <w:sdtPr>
          <w:alias w:val="Recipient"/>
          <w:tag w:val="ccRKShow_Recipient"/>
          <w:id w:val="-28344517"/>
          <w:placeholder>
            <w:docPart w:val="C48A92F01F994A1C807A125C5A4F6C1A"/>
          </w:placeholder>
          <w:dataBinding w:xpath="/ns0:DocumentInfo[1]/ns0:BaseInfo[1]/ns0:Recipient[1]" w:storeItemID="{90C7D010-4C95-4436-BB54-77F40D6DBB42}" w:prefixMappings="xmlns:ns0='http://lp/documentinfo/RK' "/>
          <w:text w:multiLine="1"/>
        </w:sdtPr>
        <w:sdtContent>
          <w:tc>
            <w:tcPr>
              <w:tcW w:w="3170" w:type="dxa"/>
            </w:tcPr>
            <w:p w:rsidR="00871BE2" w:rsidP="00547B89">
              <w:pPr>
                <w:pStyle w:val="Header"/>
              </w:pPr>
              <w:r>
                <w:t>Till riksdagen</w:t>
              </w:r>
            </w:p>
          </w:tc>
        </w:sdtContent>
      </w:sdt>
      <w:tc>
        <w:tcPr>
          <w:tcW w:w="1134" w:type="dxa"/>
        </w:tcPr>
        <w:p w:rsidR="00871BE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241AC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C64E5E920C4AA1B29F74A3E8A9FDA6"/>
        <w:category>
          <w:name w:val="Allmänt"/>
          <w:gallery w:val="placeholder"/>
        </w:category>
        <w:types>
          <w:type w:val="bbPlcHdr"/>
        </w:types>
        <w:behaviors>
          <w:behavior w:val="content"/>
        </w:behaviors>
        <w:guid w:val="{4C36C3DD-C86C-4E89-8CBF-AB6D8502F2FE}"/>
      </w:docPartPr>
      <w:docPartBody>
        <w:p w:rsidR="0030714D" w:rsidP="001A5E91">
          <w:pPr>
            <w:pStyle w:val="29C64E5E920C4AA1B29F74A3E8A9FDA6"/>
          </w:pPr>
          <w:r>
            <w:rPr>
              <w:rStyle w:val="PlaceholderText"/>
            </w:rPr>
            <w:t xml:space="preserve"> </w:t>
          </w:r>
        </w:p>
      </w:docPartBody>
    </w:docPart>
    <w:docPart>
      <w:docPartPr>
        <w:name w:val="B524534226EA49B1A16956A2A85BAF04"/>
        <w:category>
          <w:name w:val="Allmänt"/>
          <w:gallery w:val="placeholder"/>
        </w:category>
        <w:types>
          <w:type w:val="bbPlcHdr"/>
        </w:types>
        <w:behaviors>
          <w:behavior w:val="content"/>
        </w:behaviors>
        <w:guid w:val="{E317C9F6-8D24-448B-BEFC-4BAD3F7340B8}"/>
      </w:docPartPr>
      <w:docPartBody>
        <w:p w:rsidR="0030714D" w:rsidP="001A5E91">
          <w:pPr>
            <w:pStyle w:val="B524534226EA49B1A16956A2A85BAF041"/>
          </w:pPr>
          <w:r>
            <w:rPr>
              <w:rStyle w:val="PlaceholderText"/>
            </w:rPr>
            <w:t xml:space="preserve"> </w:t>
          </w:r>
        </w:p>
      </w:docPartBody>
    </w:docPart>
    <w:docPart>
      <w:docPartPr>
        <w:name w:val="C81F203A9693443B8CA702B72B51F17A"/>
        <w:category>
          <w:name w:val="Allmänt"/>
          <w:gallery w:val="placeholder"/>
        </w:category>
        <w:types>
          <w:type w:val="bbPlcHdr"/>
        </w:types>
        <w:behaviors>
          <w:behavior w:val="content"/>
        </w:behaviors>
        <w:guid w:val="{BA2E2457-338C-4083-A667-ABEE22CA4793}"/>
      </w:docPartPr>
      <w:docPartBody>
        <w:p w:rsidR="0030714D" w:rsidP="001A5E91">
          <w:pPr>
            <w:pStyle w:val="C81F203A9693443B8CA702B72B51F17A1"/>
          </w:pPr>
          <w:r>
            <w:rPr>
              <w:rStyle w:val="PlaceholderText"/>
            </w:rPr>
            <w:t xml:space="preserve"> </w:t>
          </w:r>
        </w:p>
      </w:docPartBody>
    </w:docPart>
    <w:docPart>
      <w:docPartPr>
        <w:name w:val="C48A92F01F994A1C807A125C5A4F6C1A"/>
        <w:category>
          <w:name w:val="Allmänt"/>
          <w:gallery w:val="placeholder"/>
        </w:category>
        <w:types>
          <w:type w:val="bbPlcHdr"/>
        </w:types>
        <w:behaviors>
          <w:behavior w:val="content"/>
        </w:behaviors>
        <w:guid w:val="{90AD227A-E208-4489-9D3F-E0B39CC48FDE}"/>
      </w:docPartPr>
      <w:docPartBody>
        <w:p w:rsidR="0030714D" w:rsidP="001A5E91">
          <w:pPr>
            <w:pStyle w:val="C48A92F01F994A1C807A125C5A4F6C1A"/>
          </w:pPr>
          <w:r>
            <w:rPr>
              <w:rStyle w:val="PlaceholderText"/>
            </w:rPr>
            <w:t xml:space="preserve"> </w:t>
          </w:r>
        </w:p>
      </w:docPartBody>
    </w:docPart>
    <w:docPart>
      <w:docPartPr>
        <w:name w:val="3E82E5A69A0C4F1EB255BE52A81FAB07"/>
        <w:category>
          <w:name w:val="Allmänt"/>
          <w:gallery w:val="placeholder"/>
        </w:category>
        <w:types>
          <w:type w:val="bbPlcHdr"/>
        </w:types>
        <w:behaviors>
          <w:behavior w:val="content"/>
        </w:behaviors>
        <w:guid w:val="{2019D385-3CCC-4AAD-9B74-9D9E751530C8}"/>
      </w:docPartPr>
      <w:docPartBody>
        <w:p w:rsidR="0030714D" w:rsidP="001A5E91">
          <w:pPr>
            <w:pStyle w:val="3E82E5A69A0C4F1EB255BE52A81FAB07"/>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5E91"/>
    <w:rPr>
      <w:noProof w:val="0"/>
      <w:color w:val="808080"/>
    </w:rPr>
  </w:style>
  <w:style w:type="paragraph" w:customStyle="1" w:styleId="29C64E5E920C4AA1B29F74A3E8A9FDA6">
    <w:name w:val="29C64E5E920C4AA1B29F74A3E8A9FDA6"/>
    <w:rsid w:val="001A5E91"/>
  </w:style>
  <w:style w:type="paragraph" w:customStyle="1" w:styleId="C48A92F01F994A1C807A125C5A4F6C1A">
    <w:name w:val="C48A92F01F994A1C807A125C5A4F6C1A"/>
    <w:rsid w:val="001A5E91"/>
  </w:style>
  <w:style w:type="paragraph" w:customStyle="1" w:styleId="B524534226EA49B1A16956A2A85BAF041">
    <w:name w:val="B524534226EA49B1A16956A2A85BAF041"/>
    <w:rsid w:val="001A5E9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81F203A9693443B8CA702B72B51F17A1">
    <w:name w:val="C81F203A9693443B8CA702B72B51F17A1"/>
    <w:rsid w:val="001A5E9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E82E5A69A0C4F1EB255BE52A81FAB07">
    <w:name w:val="3E82E5A69A0C4F1EB255BE52A81FAB07"/>
    <w:rsid w:val="001A5E9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Skol­ministern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2023-05-24T00:00:00</HeaderDate>
    <Office/>
    <Dnr>U2023/01675</Dnr>
    <ParagrafNr/>
    <DocumentTitle/>
    <VisitingAddress/>
    <Extra1/>
    <Extra2/>
    <Extra3>Jim Svensk Larm</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eeb2d544-0855-4943-baa1-4f1446ce806e</RD_Svarsid>
  </documentManagement>
</p:properties>
</file>

<file path=customXml/itemProps1.xml><?xml version="1.0" encoding="utf-8"?>
<ds:datastoreItem xmlns:ds="http://schemas.openxmlformats.org/officeDocument/2006/customXml" ds:itemID="{12177D72-2CE3-4237-8D7F-6B193F54BBF4}"/>
</file>

<file path=customXml/itemProps2.xml><?xml version="1.0" encoding="utf-8"?>
<ds:datastoreItem xmlns:ds="http://schemas.openxmlformats.org/officeDocument/2006/customXml" ds:itemID="{BFC916F0-6935-4500-A6E6-2ACDFD613E0B}"/>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90C7D010-4C95-4436-BB54-77F40D6DBB42}"/>
</file>

<file path=customXml/itemProps5.xml><?xml version="1.0" encoding="utf-8"?>
<ds:datastoreItem xmlns:ds="http://schemas.openxmlformats.org/officeDocument/2006/customXml" ds:itemID="{53CF40C4-928C-460E-8EE9-B9C4C8719156}"/>
</file>

<file path=docProps/app.xml><?xml version="1.0" encoding="utf-8"?>
<Properties xmlns="http://schemas.openxmlformats.org/officeDocument/2006/extended-properties" xmlns:vt="http://schemas.openxmlformats.org/officeDocument/2006/docPropsVTypes">
  <Template>RK Basmall</Template>
  <TotalTime>0</TotalTime>
  <Pages>2</Pages>
  <Words>328</Words>
  <Characters>1744</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2022.23.682 Barnomsorg på obekväm arbetstid.docx</dc:title>
  <cp:revision>2</cp:revision>
  <cp:lastPrinted>2023-05-24T06:32:00Z</cp:lastPrinted>
  <dcterms:created xsi:type="dcterms:W3CDTF">2023-05-24T06:33:00Z</dcterms:created>
  <dcterms:modified xsi:type="dcterms:W3CDTF">2023-05-24T06:33:00Z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a73aa45f-c962-4b2c-8c93-09d4c8198193</vt:lpwstr>
  </property>
</Properties>
</file>