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3699F" w:rsidRPr="00014C13" w:rsidRDefault="0063699F">
      <w:pPr>
        <w:pStyle w:val="Frslagsrubrik"/>
        <w:shd w:val="clear" w:color="000000" w:fill="auto"/>
      </w:pPr>
      <w:r w:rsidRPr="00014C13">
        <w:t>Förslag till riksdagsbeslut</w:t>
      </w:r>
    </w:p>
    <w:p w:rsidR="0063699F" w:rsidRPr="00014C13" w:rsidRDefault="0063699F">
      <w:pPr>
        <w:pStyle w:val="Hemstlatt"/>
        <w:shd w:val="clear" w:color="000000" w:fill="auto"/>
        <w:ind w:left="0"/>
      </w:pPr>
      <w:r w:rsidRPr="00014C13">
        <w:t>Riksdagen tillkännager för regeringen som sin mening vad som anförs i motionen om brandsäkerhet och förebyggande arb</w:t>
      </w:r>
      <w:r w:rsidRPr="00014C13">
        <w:t>e</w:t>
      </w:r>
      <w:r w:rsidRPr="00014C13">
        <w:t>te.</w:t>
      </w:r>
    </w:p>
    <w:p w:rsidR="0063699F" w:rsidRPr="00014C13" w:rsidRDefault="0063699F">
      <w:pPr>
        <w:pStyle w:val="Rubrik1"/>
        <w:shd w:val="clear" w:color="000000" w:fill="auto"/>
      </w:pPr>
      <w:r w:rsidRPr="00014C13">
        <w:t>Motivering</w:t>
      </w:r>
    </w:p>
    <w:p w:rsidR="0063699F" w:rsidRPr="00014C13" w:rsidRDefault="0063699F">
      <w:pPr>
        <w:shd w:val="clear" w:color="000000" w:fill="auto"/>
      </w:pPr>
      <w:r w:rsidRPr="00014C13">
        <w:t>Lagen säger att bostäder som är byggda 1998 och framåt måste ha fungerande brandvarnare. För fastigheter byggda tidigare än 1998 finns ett allmänt råd från Myndigheten för samhällsskydd och beredskap (MSB) att brandvarnare bör finnas i bostaden. Ändå har många svenska hem fortfarande ingen bran</w:t>
      </w:r>
      <w:r w:rsidRPr="00014C13">
        <w:t>d</w:t>
      </w:r>
      <w:r w:rsidRPr="00014C13">
        <w:t>varnare. MSB:s statistik visar att i majoriteten av dödsbränder i flerbostad</w:t>
      </w:r>
      <w:r w:rsidRPr="00014C13">
        <w:t>s</w:t>
      </w:r>
      <w:r w:rsidRPr="00014C13">
        <w:t>hus och i småhus saknas brandvarnare helt. Bränder i bostäder är mer än du</w:t>
      </w:r>
      <w:r w:rsidRPr="00014C13">
        <w:t>b</w:t>
      </w:r>
      <w:r w:rsidRPr="00014C13">
        <w:t>belt så frekventa som bränder i alla byggnader tillsammans.</w:t>
      </w:r>
    </w:p>
    <w:p w:rsidR="0063699F" w:rsidRPr="00014C13" w:rsidRDefault="0063699F">
      <w:pPr>
        <w:pStyle w:val="Normaltindrag"/>
        <w:shd w:val="clear" w:color="000000" w:fill="auto"/>
      </w:pPr>
      <w:r w:rsidRPr="00014C13">
        <w:t>Det är vanligt att bränder i hemmet börjar på spisen och många gånger b</w:t>
      </w:r>
      <w:r w:rsidRPr="00014C13">
        <w:t>e</w:t>
      </w:r>
      <w:r w:rsidRPr="00014C13">
        <w:t>ror det på att plattor eller ugnen inte stängs av. Ett hjälpmedel som förebygger spisbränder är en automatisk övervakning av spisen, en så kallad spisvakt. Spisvakten bryter strömmen vid brand och förhindrar därmed att en brandfa</w:t>
      </w:r>
      <w:r w:rsidRPr="00014C13">
        <w:t>r</w:t>
      </w:r>
      <w:r w:rsidRPr="00014C13">
        <w:t>lig situation uppkommer. År 2010 lagstiftades det i Norge om att spisvakter ska vara standard vid nybyggnation eller renoveringar. Elsäkerhetsverket har tillsammans med andra nordiska länder arbetat för att ta fram en gemensam standard för spisvakter och det har uppmärksammats pos</w:t>
      </w:r>
      <w:r w:rsidRPr="00014C13">
        <w:t>itivt på Europanivå.</w:t>
      </w:r>
    </w:p>
    <w:p w:rsidR="0063699F" w:rsidRPr="00014C13" w:rsidRDefault="0063699F">
      <w:pPr>
        <w:pStyle w:val="Normaltindrag"/>
        <w:shd w:val="clear" w:color="000000" w:fill="auto"/>
      </w:pPr>
      <w:r w:rsidRPr="00014C13">
        <w:t>Den viktigaste komponenten för att förhindra bränder i hemmet är det f</w:t>
      </w:r>
      <w:r w:rsidRPr="00014C13">
        <w:t>ö</w:t>
      </w:r>
      <w:r w:rsidRPr="00014C13">
        <w:t>rebyggande arbetet på lång sikt. Kunskap om hur man förebygger brand är grundläggande men det är även viktigt att veta hur man ska agera om något ändå händer. Det finns människor som av olika anledningar är begränsade i sina möjligheter att agera på egen hand. För dem krävs särskilt stöd. En b</w:t>
      </w:r>
      <w:r w:rsidRPr="00014C13">
        <w:t>e</w:t>
      </w:r>
      <w:r w:rsidRPr="00014C13">
        <w:t xml:space="preserve">stämmelse om att i alla kommuner individanpassa brandskydd för personer med nedsatt förmåga att släcka eller utrymma skulle kunna vara ett exempel. </w:t>
      </w:r>
      <w:r w:rsidRPr="00014C13">
        <w:lastRenderedPageBreak/>
        <w:t>Ett annat exempel skulle kunna vara ett krav på elanslutna brandvarn</w:t>
      </w:r>
      <w:r w:rsidRPr="00014C13">
        <w:t>are i nybyggen. För att lyckas med det förebyggande arbetet vore en utvärdering av de tekniska hjälpmedel som finns att tillgå värdefullt. Därmed yrkas att nö</w:t>
      </w:r>
      <w:r w:rsidRPr="00014C13">
        <w:t>d</w:t>
      </w:r>
      <w:r w:rsidRPr="00014C13">
        <w:t>vändiga åtgärder för att främja det förebyggande arbetet vidtas skyndsamt.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014C13">
        <w:trPr>
          <w:cantSplit/>
        </w:trPr>
        <w:tc>
          <w:tcPr>
            <w:tcW w:w="3046" w:type="dxa"/>
          </w:tcPr>
          <w:p w:rsidR="0063699F" w:rsidRPr="00014C13" w:rsidRDefault="0063699F">
            <w:pPr>
              <w:pStyle w:val="UnderskriftDatum"/>
              <w:shd w:val="clear" w:color="000000" w:fill="auto"/>
              <w:spacing w:before="240"/>
            </w:pPr>
            <w:r w:rsidRPr="00014C13">
              <w:t>Stockholm den 1 oktober 2013</w:t>
            </w:r>
          </w:p>
        </w:tc>
        <w:tc>
          <w:tcPr>
            <w:tcW w:w="3047" w:type="dxa"/>
          </w:tcPr>
          <w:p w:rsidR="0063699F" w:rsidRPr="00014C13" w:rsidRDefault="0063699F">
            <w:pPr>
              <w:pStyle w:val="Underskrifter"/>
              <w:shd w:val="clear" w:color="000000" w:fill="auto"/>
              <w:spacing w:before="240"/>
            </w:pPr>
          </w:p>
        </w:tc>
      </w:tr>
      <w:tr w:rsidR="00000000" w:rsidRPr="00014C13">
        <w:trPr>
          <w:cantSplit/>
        </w:trPr>
        <w:tc>
          <w:tcPr>
            <w:tcW w:w="3046" w:type="dxa"/>
          </w:tcPr>
          <w:p w:rsidR="0063699F" w:rsidRPr="00014C13" w:rsidRDefault="0063699F">
            <w:pPr>
              <w:pStyle w:val="Underskrifter"/>
              <w:shd w:val="clear" w:color="000000" w:fill="auto"/>
            </w:pPr>
            <w:r w:rsidRPr="00014C13">
              <w:t>Roza Güclü Hedin (S)</w:t>
            </w:r>
          </w:p>
        </w:tc>
        <w:tc>
          <w:tcPr>
            <w:tcW w:w="3046" w:type="dxa"/>
          </w:tcPr>
          <w:p w:rsidR="0063699F" w:rsidRPr="00014C13" w:rsidRDefault="0063699F">
            <w:pPr>
              <w:pStyle w:val="Underskrifter"/>
              <w:shd w:val="clear" w:color="000000" w:fill="auto"/>
            </w:pPr>
          </w:p>
        </w:tc>
      </w:tr>
    </w:tbl>
    <w:p w:rsidR="0063699F" w:rsidRPr="00014C13" w:rsidRDefault="0063699F">
      <w:pPr>
        <w:pStyle w:val="Normaltindrag"/>
        <w:shd w:val="clear" w:color="000000" w:fill="auto"/>
      </w:pPr>
    </w:p>
    <w:sectPr w:rsidR="0063699F" w:rsidRPr="00014C1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699F" w:rsidRPr="00014C13" w:rsidRDefault="0063699F">
      <w:r w:rsidRPr="00014C13">
        <w:separator/>
      </w:r>
    </w:p>
  </w:endnote>
  <w:endnote w:type="continuationSeparator" w:id="0">
    <w:p w:rsidR="0063699F" w:rsidRPr="00014C13" w:rsidRDefault="0063699F">
      <w:r w:rsidRPr="00014C1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9F" w:rsidRPr="00014C13" w:rsidRDefault="00014C13">
    <w:pPr>
      <w:pStyle w:val="Sidfot"/>
    </w:pPr>
    <w:r w:rsidRPr="00014C1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31233455"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9F" w:rsidRDefault="0063699F">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3699F" w:rsidRDefault="0063699F">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9F" w:rsidRPr="00014C13" w:rsidRDefault="00014C13">
    <w:pPr>
      <w:pStyle w:val="Sidfot"/>
    </w:pPr>
    <w:r w:rsidRPr="00014C1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2402386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9F" w:rsidRDefault="0063699F">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3699F" w:rsidRDefault="0063699F">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9F" w:rsidRPr="00014C13" w:rsidRDefault="00014C13">
    <w:pPr>
      <w:pStyle w:val="Sidfot"/>
    </w:pPr>
    <w:r w:rsidRPr="00014C1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086308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9F" w:rsidRDefault="0063699F">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3699F" w:rsidRDefault="0063699F">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699F" w:rsidRPr="00014C13" w:rsidRDefault="0063699F">
      <w:r w:rsidRPr="00014C13">
        <w:separator/>
      </w:r>
    </w:p>
  </w:footnote>
  <w:footnote w:type="continuationSeparator" w:id="0">
    <w:p w:rsidR="0063699F" w:rsidRPr="00014C13" w:rsidRDefault="0063699F">
      <w:r w:rsidRPr="00014C1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9F" w:rsidRPr="00014C13" w:rsidRDefault="00014C13">
    <w:pPr>
      <w:pStyle w:val="Sidhuvud"/>
    </w:pPr>
    <w:r w:rsidRPr="00014C1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348760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9F" w:rsidRDefault="006369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3699F" w:rsidRDefault="0063699F">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9F" w:rsidRPr="00014C13" w:rsidRDefault="00014C13">
    <w:pPr>
      <w:pStyle w:val="Sidhuvud"/>
    </w:pPr>
    <w:r w:rsidRPr="00014C1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207845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3699F" w:rsidRDefault="006369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3699F" w:rsidRDefault="0063699F">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Fö208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3699F" w:rsidRPr="00014C13" w:rsidRDefault="0063699F">
    <w:pPr>
      <w:pStyle w:val="FSHNormal"/>
      <w:tabs>
        <w:tab w:val="right" w:pos="5840"/>
      </w:tabs>
    </w:pPr>
    <w:r w:rsidRPr="00014C13">
      <w:br/>
    </w:r>
    <w:r w:rsidRPr="00014C13">
      <w:fldChar w:fldCharType="begin" w:fldLock="1"/>
    </w:r>
    <w:r w:rsidRPr="00014C13">
      <w:instrText xml:space="preserve"> DOCPROPERTY</w:instrText>
    </w:r>
    <w:r w:rsidRPr="00014C13">
      <w:rPr>
        <w:sz w:val="18"/>
      </w:rPr>
      <w:instrText xml:space="preserve"> "YearUser" *\charformat </w:instrText>
    </w:r>
    <w:r w:rsidRPr="00014C13">
      <w:fldChar w:fldCharType="separate"/>
    </w:r>
    <w:r w:rsidRPr="00014C13">
      <w:t>2013/14</w:t>
    </w:r>
    <w:r w:rsidRPr="00014C13">
      <w:fldChar w:fldCharType="end"/>
    </w:r>
    <w:r w:rsidRPr="00014C13">
      <w:t xml:space="preserve"> </w:t>
    </w:r>
    <w:r w:rsidRPr="00014C13">
      <w:tab/>
      <w:t xml:space="preserve">mnr: </w:t>
    </w:r>
    <w:r w:rsidRPr="00014C13">
      <w:fldChar w:fldCharType="begin" w:fldLock="1"/>
    </w:r>
    <w:r w:rsidRPr="00014C13">
      <w:instrText xml:space="preserve"> DOCPROPERTY</w:instrText>
    </w:r>
    <w:r w:rsidRPr="00014C13">
      <w:rPr>
        <w:sz w:val="18"/>
      </w:rPr>
      <w:instrText xml:space="preserve"> "Motionsnummer" *\charformat </w:instrText>
    </w:r>
    <w:r w:rsidRPr="00014C13">
      <w:fldChar w:fldCharType="separate"/>
    </w:r>
    <w:r w:rsidRPr="00014C13">
      <w:t>Fö208</w:t>
    </w:r>
    <w:r w:rsidRPr="00014C13">
      <w:fldChar w:fldCharType="end"/>
    </w:r>
    <w:r w:rsidRPr="00014C13">
      <w:br/>
    </w:r>
    <w:r w:rsidRPr="00014C13">
      <w:fldChar w:fldCharType="begin" w:fldLock="1"/>
    </w:r>
    <w:r w:rsidRPr="00014C13">
      <w:instrText xml:space="preserve"> DOCPROPERTY</w:instrText>
    </w:r>
    <w:r w:rsidRPr="00014C13">
      <w:rPr>
        <w:sz w:val="18"/>
      </w:rPr>
      <w:instrText xml:space="preserve"> "Samling" *\charformat </w:instrText>
    </w:r>
    <w:r w:rsidRPr="00014C13">
      <w:fldChar w:fldCharType="end"/>
    </w:r>
    <w:r w:rsidRPr="00014C13">
      <w:tab/>
      <w:t xml:space="preserve">pnr: </w:t>
    </w:r>
    <w:r w:rsidRPr="00014C13">
      <w:fldChar w:fldCharType="begin" w:fldLock="1"/>
    </w:r>
    <w:r w:rsidRPr="00014C13">
      <w:instrText xml:space="preserve"> DOCPROPERTY</w:instrText>
    </w:r>
    <w:r w:rsidRPr="00014C13">
      <w:rPr>
        <w:sz w:val="18"/>
      </w:rPr>
      <w:instrText xml:space="preserve"> "Partinummer" *\charformat </w:instrText>
    </w:r>
    <w:r w:rsidRPr="00014C13">
      <w:fldChar w:fldCharType="separate"/>
    </w:r>
    <w:r w:rsidRPr="00014C13">
      <w:t>S6024</w:t>
    </w:r>
    <w:r w:rsidRPr="00014C13">
      <w:fldChar w:fldCharType="end"/>
    </w:r>
  </w:p>
  <w:p w:rsidR="0063699F" w:rsidRPr="00014C13" w:rsidRDefault="0063699F">
    <w:pPr>
      <w:pStyle w:val="FSHRub1"/>
    </w:pPr>
    <w:r w:rsidRPr="00014C13">
      <w:t>Motion till riksdagen</w:t>
    </w:r>
    <w:r w:rsidRPr="00014C13">
      <w:br/>
    </w:r>
    <w:r w:rsidRPr="00014C13">
      <w:fldChar w:fldCharType="begin" w:fldLock="1"/>
    </w:r>
    <w:r w:rsidRPr="00014C13">
      <w:instrText xml:space="preserve"> DOCPROPERTY "YearUser" *\charformat </w:instrText>
    </w:r>
    <w:r w:rsidRPr="00014C13">
      <w:fldChar w:fldCharType="separate"/>
    </w:r>
    <w:r w:rsidRPr="00014C13">
      <w:t>2013/14</w:t>
    </w:r>
    <w:r w:rsidRPr="00014C13">
      <w:fldChar w:fldCharType="end"/>
    </w:r>
    <w:r w:rsidRPr="00014C13">
      <w:t>:</w:t>
    </w:r>
    <w:r w:rsidRPr="00014C13">
      <w:fldChar w:fldCharType="begin" w:fldLock="1"/>
    </w:r>
    <w:r w:rsidRPr="00014C13">
      <w:instrText xml:space="preserve"> DOCPROPERTY "Motionsnummer" *\charformat </w:instrText>
    </w:r>
    <w:r w:rsidRPr="00014C13">
      <w:fldChar w:fldCharType="separate"/>
    </w:r>
    <w:r w:rsidRPr="00014C13">
      <w:t>Fö208</w:t>
    </w:r>
    <w:r w:rsidRPr="00014C13">
      <w:fldChar w:fldCharType="end"/>
    </w:r>
  </w:p>
  <w:p w:rsidR="0063699F" w:rsidRPr="00014C13" w:rsidRDefault="0063699F">
    <w:pPr>
      <w:pStyle w:val="FSHNormalS5"/>
    </w:pPr>
    <w:r w:rsidRPr="00014C13">
      <w:fldChar w:fldCharType="begin" w:fldLock="1"/>
    </w:r>
    <w:r w:rsidRPr="00014C13">
      <w:instrText xml:space="preserve"> DOCPROPERTY "MotionarText" *\charformat </w:instrText>
    </w:r>
    <w:r w:rsidRPr="00014C13">
      <w:fldChar w:fldCharType="separate"/>
    </w:r>
    <w:r w:rsidRPr="00014C13">
      <w:t>av Roza Güclü Hedin (S)</w:t>
    </w:r>
    <w:r w:rsidRPr="00014C13">
      <w:fldChar w:fldCharType="end"/>
    </w:r>
    <w:r w:rsidRPr="00014C13">
      <w:br/>
    </w:r>
    <w:r w:rsidRPr="00014C13">
      <w:fldChar w:fldCharType="begin" w:fldLock="1"/>
    </w:r>
    <w:r w:rsidRPr="00014C13">
      <w:instrText xml:space="preserve"> DOCPROPERTY "SvarFrasKort" *\charformat </w:instrText>
    </w:r>
    <w:r w:rsidRPr="00014C13">
      <w:fldChar w:fldCharType="end"/>
    </w:r>
  </w:p>
  <w:p w:rsidR="0063699F" w:rsidRPr="00014C13" w:rsidRDefault="0063699F">
    <w:pPr>
      <w:pStyle w:val="FSHTitel"/>
    </w:pPr>
    <w:r w:rsidRPr="00014C13">
      <w:fldChar w:fldCharType="begin" w:fldLock="1"/>
    </w:r>
    <w:r w:rsidRPr="00014C13">
      <w:instrText xml:space="preserve"> DOCPROPERTY</w:instrText>
    </w:r>
    <w:r w:rsidRPr="00014C13">
      <w:rPr>
        <w:sz w:val="18"/>
      </w:rPr>
      <w:instrText xml:space="preserve"> "RubrikSvar" *\charformat </w:instrText>
    </w:r>
    <w:r w:rsidRPr="00014C13">
      <w:fldChar w:fldCharType="separate"/>
    </w:r>
    <w:r w:rsidRPr="00014C13">
      <w:t>Brandsäkerhet och förebyggande arbete</w:t>
    </w:r>
    <w:r w:rsidRPr="00014C13">
      <w:fldChar w:fldCharType="end"/>
    </w:r>
  </w:p>
  <w:p w:rsidR="0063699F" w:rsidRPr="00014C13" w:rsidRDefault="0063699F">
    <w:pPr>
      <w:pStyle w:val="Normal00"/>
    </w:pPr>
  </w:p>
  <w:p w:rsidR="0063699F" w:rsidRPr="00014C13" w:rsidRDefault="0063699F">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790510715">
    <w:abstractNumId w:val="13"/>
  </w:num>
  <w:num w:numId="2" w16cid:durableId="1021902952">
    <w:abstractNumId w:val="11"/>
  </w:num>
  <w:num w:numId="3" w16cid:durableId="1103963679">
    <w:abstractNumId w:val="14"/>
  </w:num>
  <w:num w:numId="4" w16cid:durableId="949780282">
    <w:abstractNumId w:val="8"/>
  </w:num>
  <w:num w:numId="5" w16cid:durableId="973758409">
    <w:abstractNumId w:val="3"/>
  </w:num>
  <w:num w:numId="6" w16cid:durableId="2038193079">
    <w:abstractNumId w:val="2"/>
  </w:num>
  <w:num w:numId="7" w16cid:durableId="1367096699">
    <w:abstractNumId w:val="1"/>
  </w:num>
  <w:num w:numId="8" w16cid:durableId="1291740726">
    <w:abstractNumId w:val="0"/>
  </w:num>
  <w:num w:numId="9" w16cid:durableId="1781677741">
    <w:abstractNumId w:val="9"/>
  </w:num>
  <w:num w:numId="10" w16cid:durableId="690842488">
    <w:abstractNumId w:val="7"/>
  </w:num>
  <w:num w:numId="11" w16cid:durableId="765688711">
    <w:abstractNumId w:val="6"/>
  </w:num>
  <w:num w:numId="12" w16cid:durableId="899293797">
    <w:abstractNumId w:val="5"/>
  </w:num>
  <w:num w:numId="13" w16cid:durableId="598177495">
    <w:abstractNumId w:val="4"/>
  </w:num>
  <w:num w:numId="14" w16cid:durableId="1997761297">
    <w:abstractNumId w:val="16"/>
  </w:num>
  <w:num w:numId="15" w16cid:durableId="872233590">
    <w:abstractNumId w:val="12"/>
  </w:num>
  <w:num w:numId="16" w16cid:durableId="29113801">
    <w:abstractNumId w:val="15"/>
  </w:num>
  <w:num w:numId="17" w16cid:durableId="213359318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7_2013-12-11"/>
    <w:docVar w:name="PersonGUIDs" w:val="{27B2C0DC-CD61-4DFF-952A-D56FEFE8CCFB}"/>
  </w:docVars>
  <w:rsids>
    <w:rsidRoot w:val="008B7166"/>
    <w:rsid w:val="00014C13"/>
    <w:rsid w:val="0063699F"/>
    <w:rsid w:val="008B716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412F384-859E-4CC4-B5FF-4FDE137B9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7"/>
      </w:numPr>
      <w:spacing w:before="0" w:line="360" w:lineRule="auto"/>
      <w:jc w:val="left"/>
    </w:pPr>
    <w:rPr>
      <w:sz w:val="24"/>
    </w:r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327</Words>
  <Characters>1816</Characters>
  <Application>Microsoft Office Word</Application>
  <DocSecurity>4</DocSecurity>
  <Lines>34</Lines>
  <Paragraphs>9</Paragraphs>
  <ScaleCrop>false</ScaleCrop>
  <HeadingPairs>
    <vt:vector size="2" baseType="variant">
      <vt:variant>
        <vt:lpstr>Rubrik</vt:lpstr>
      </vt:variant>
      <vt:variant>
        <vt:i4>1</vt:i4>
      </vt:variant>
    </vt:vector>
  </HeadingPairs>
  <TitlesOfParts>
    <vt:vector size="1" baseType="lpstr">
      <vt:lpstr>S6024</vt:lpstr>
    </vt:vector>
  </TitlesOfParts>
  <Company>Riksdagen</Company>
  <LinksUpToDate>false</LinksUpToDate>
  <CharactersWithSpaces>2134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S6024</dc:title>
  <dc:subject>S6024</dc:subject>
  <dc:creator>Riksdagen</dc:creator>
  <cp:keywords>Riksdagen</cp:keywords>
  <dc:description>AD-ändringar</dc:description>
  <cp:lastModifiedBy>Lars Brink</cp:lastModifiedBy>
  <cp:revision>2</cp:revision>
  <cp:lastPrinted>2013-11-25T09:46:00Z</cp:lastPrinted>
  <dcterms:created xsi:type="dcterms:W3CDTF">2025-12-17T23:17:00Z</dcterms:created>
  <dcterms:modified xsi:type="dcterms:W3CDTF">2025-12-17T23:17:00Z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mot2000_607_2013-12-11</vt:lpwstr>
  </property>
  <property fmtid="{D5CDD505-2E9C-101B-9397-08002B2CF9AE}" pid="3" name="version">
    <vt:lpwstr>mot2000_606_2013-09-04</vt:lpwstr>
  </property>
  <property fmtid="{D5CDD505-2E9C-101B-9397-08002B2CF9AE}" pid="4" name="dokumenttyp">
    <vt:lpwstr>motion</vt:lpwstr>
  </property>
  <property fmtid="{D5CDD505-2E9C-101B-9397-08002B2CF9AE}" pid="5" name="Sekr">
    <vt:lpwstr>ME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Brandsäkerhet och förebyggande arbete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Brandsäkerhet och förebyggande arbete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S6024</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Roza Güclü Hedin (S)</vt:lpwstr>
  </property>
  <property fmtid="{D5CDD505-2E9C-101B-9397-08002B2CF9AE}" pid="26" name="MotionarLista">
    <vt:lpwstr>Güclü Hedin, Roza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Roza Güclü Hedin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Fö208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20132014000000000083000060240069</vt:lpwstr>
  </property>
  <property fmtid="{D5CDD505-2E9C-101B-9397-08002B2CF9AE}" pid="47" name="datum">
    <vt:lpwstr>131001</vt:lpwstr>
  </property>
  <property fmtid="{D5CDD505-2E9C-101B-9397-08002B2CF9AE}" pid="48" name="avsändar-e-post">
    <vt:lpwstr/>
  </property>
  <property fmtid="{D5CDD505-2E9C-101B-9397-08002B2CF9AE}" pid="49" name="id">
    <vt:lpwstr>20132014000000000083000060240069</vt:lpwstr>
  </property>
  <property fmtid="{D5CDD505-2E9C-101B-9397-08002B2CF9AE}" pid="50" name="nummer">
    <vt:lpwstr>208</vt:lpwstr>
  </property>
  <property fmtid="{D5CDD505-2E9C-101B-9397-08002B2CF9AE}" pid="51" name="utskottsbeteckning">
    <vt:lpwstr>Fö</vt:lpwstr>
  </property>
  <property fmtid="{D5CDD505-2E9C-101B-9397-08002B2CF9AE}" pid="52" name="GlobalUID">
    <vt:lpwstr>{97BCCEF4-AFB1-4869-B9E0-5F9683AA7B89}</vt:lpwstr>
  </property>
  <property fmtid="{D5CDD505-2E9C-101B-9397-08002B2CF9AE}" pid="53" name="Överföringar">
    <vt:i4>0</vt:i4>
  </property>
  <property fmtid="{D5CDD505-2E9C-101B-9397-08002B2CF9AE}" pid="54" name="Checksum">
    <vt:lpwstr>*1013396195129*</vt:lpwstr>
  </property>
  <property fmtid="{D5CDD505-2E9C-101B-9397-08002B2CF9AE}" pid="55" name="skuggnummer">
    <vt:lpwstr>743</vt:lpwstr>
  </property>
  <property fmtid="{D5CDD505-2E9C-101B-9397-08002B2CF9AE}" pid="56" name="urixVersion">
    <vt:lpwstr>4.6.0.0</vt:lpwstr>
  </property>
  <property fmtid="{D5CDD505-2E9C-101B-9397-08002B2CF9AE}" pid="57" name="urixOrigin">
    <vt:lpwstr>131211 09:10:28.985</vt:lpwstr>
  </property>
  <property fmtid="{D5CDD505-2E9C-101B-9397-08002B2CF9AE}" pid="58" name="urixGuid">
    <vt:lpwstr>{BB728F3C-C5E3-4E31-9AC3-82D660BDD89E}</vt:lpwstr>
  </property>
</Properties>
</file>