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CDA" w:rsidRPr="003B11B7" w:rsidRDefault="00FE6CDA" w:rsidP="00CE4615">
      <w:pPr>
        <w:pStyle w:val="Hemstlrubrik"/>
      </w:pPr>
      <w:r w:rsidRPr="003B11B7">
        <w:t>Förslag till riksdagsbeslut</w:t>
      </w:r>
    </w:p>
    <w:p w:rsidR="005234F6" w:rsidRPr="003B11B7" w:rsidRDefault="005234F6">
      <w:pPr>
        <w:pStyle w:val="Hemstlatt"/>
        <w:ind w:left="0"/>
      </w:pPr>
      <w:r w:rsidRPr="003B11B7">
        <w:t>Riksdagen tillkännager för regeringen som sin mening vad i motionen anförs om en översyn av sekretessl</w:t>
      </w:r>
      <w:r w:rsidRPr="003B11B7">
        <w:t>a</w:t>
      </w:r>
      <w:r w:rsidRPr="003B11B7">
        <w:t>gen.</w:t>
      </w:r>
    </w:p>
    <w:p w:rsidR="004E6ED5" w:rsidRPr="003B11B7" w:rsidRDefault="00FE6CDA" w:rsidP="004E6ED5">
      <w:pPr>
        <w:pStyle w:val="Rubrik1"/>
      </w:pPr>
      <w:r w:rsidRPr="003B11B7">
        <w:t>Motivering</w:t>
      </w:r>
    </w:p>
    <w:p w:rsidR="004E6ED5" w:rsidRPr="003B11B7" w:rsidRDefault="00FE6CDA" w:rsidP="009A1E9C">
      <w:r w:rsidRPr="003B11B7">
        <w:t>Skyddet för den personliga integriteten är utomordentligt viktigt och skall värnas</w:t>
      </w:r>
      <w:r w:rsidR="009A1E9C" w:rsidRPr="003B11B7">
        <w:t>. E</w:t>
      </w:r>
      <w:r w:rsidRPr="003B11B7">
        <w:t>n viktig del i detta är sekretesslagen. Den behandlar många viktiga frågor, allt från rikets säkerhet till skyddet för enskilds personliga förhålla</w:t>
      </w:r>
      <w:r w:rsidRPr="003B11B7">
        <w:t>n</w:t>
      </w:r>
      <w:r w:rsidRPr="003B11B7">
        <w:t xml:space="preserve">den. Där avgörs också när en allmän handling eller en uppgift om en sådan hos en myndighet är belagd med sekretess. </w:t>
      </w:r>
    </w:p>
    <w:p w:rsidR="004E6ED5" w:rsidRPr="003B11B7" w:rsidRDefault="00FE6CDA" w:rsidP="004E6ED5">
      <w:pPr>
        <w:pStyle w:val="Normaltindrag"/>
      </w:pPr>
      <w:r w:rsidRPr="003B11B7">
        <w:t>Grunden är att den enskildes rätt till sekretess skall vara skyddad hos alla myndigheter och att bara den enskilde själv kan lätta på sekretessen genom sitt medgivande. Det finns dock undantag i lagen. De gäller myndigheter som handlägger någon form av tjänst, ärende eller förmån, t</w:t>
      </w:r>
      <w:r w:rsidR="009A1E9C" w:rsidRPr="003B11B7">
        <w:t>.ex.</w:t>
      </w:r>
      <w:r w:rsidRPr="003B11B7">
        <w:t xml:space="preserve"> försäkringskassor och domstolar, som behöver handlingar för att kunna utföra sitt arbete. I s</w:t>
      </w:r>
      <w:r w:rsidRPr="003B11B7">
        <w:t>å</w:t>
      </w:r>
      <w:r w:rsidRPr="003B11B7">
        <w:t>dana fall måste andra myndigheter på begäran lämna sekretessbelagda uppgi</w:t>
      </w:r>
      <w:r w:rsidRPr="003B11B7">
        <w:t>f</w:t>
      </w:r>
      <w:r w:rsidRPr="003B11B7">
        <w:t xml:space="preserve">ter till </w:t>
      </w:r>
      <w:r w:rsidR="009A1E9C" w:rsidRPr="003B11B7">
        <w:t>Försäkringskassan</w:t>
      </w:r>
      <w:r w:rsidRPr="003B11B7">
        <w:t>. Då behövs inget särskilt medgivande från den e</w:t>
      </w:r>
      <w:r w:rsidRPr="003B11B7">
        <w:t>n</w:t>
      </w:r>
      <w:r w:rsidRPr="003B11B7">
        <w:t xml:space="preserve">skilde. </w:t>
      </w:r>
    </w:p>
    <w:p w:rsidR="004E6ED5" w:rsidRPr="003B11B7" w:rsidRDefault="00FE6CDA" w:rsidP="004E6ED5">
      <w:pPr>
        <w:pStyle w:val="Normaltindrag"/>
      </w:pPr>
      <w:r w:rsidRPr="003B11B7">
        <w:t xml:space="preserve">Ibland kommer sekretessen och skyddet för den enskilde på kollisionskurs </w:t>
      </w:r>
      <w:r w:rsidR="009A1E9C" w:rsidRPr="003B11B7">
        <w:t xml:space="preserve">med </w:t>
      </w:r>
      <w:r w:rsidRPr="003B11B7">
        <w:t>vad som egentligen kan anses vara det bästa. Som exempel kan en förä</w:t>
      </w:r>
      <w:r w:rsidRPr="003B11B7">
        <w:t>l</w:t>
      </w:r>
      <w:r w:rsidRPr="003B11B7">
        <w:t>ders intresse av sekretess i vissa undantagsfall komma att stå i motsatsförhå</w:t>
      </w:r>
      <w:r w:rsidRPr="003B11B7">
        <w:t>l</w:t>
      </w:r>
      <w:r w:rsidRPr="003B11B7">
        <w:t xml:space="preserve">lande till vad som är bäst för barnet. Sekretesslagen kan också i en del fall förhindra en nödvändig samverkan mellan olika aktörer som utifrån olika perspektiv har att verka för barnets bästa, exempelvis samverkan mellan skola och socialtjänst. </w:t>
      </w:r>
    </w:p>
    <w:p w:rsidR="004E6ED5" w:rsidRPr="003B11B7" w:rsidRDefault="00FE6CDA" w:rsidP="004E6ED5">
      <w:pPr>
        <w:pStyle w:val="Normaltindrag"/>
      </w:pPr>
      <w:r w:rsidRPr="003B11B7">
        <w:t>Genom en lagändring i 14 kap</w:t>
      </w:r>
      <w:r w:rsidR="009A1E9C" w:rsidRPr="003B11B7">
        <w:t>.</w:t>
      </w:r>
      <w:r w:rsidRPr="003B11B7">
        <w:t xml:space="preserve"> 2 § </w:t>
      </w:r>
      <w:r w:rsidR="009A1E9C" w:rsidRPr="003B11B7">
        <w:t>sjätte</w:t>
      </w:r>
      <w:r w:rsidRPr="003B11B7">
        <w:t xml:space="preserve"> stycket </w:t>
      </w:r>
      <w:r w:rsidR="009A1E9C" w:rsidRPr="003B11B7">
        <w:t>sekretesslagen</w:t>
      </w:r>
      <w:r w:rsidRPr="003B11B7">
        <w:t xml:space="preserve"> har mö</w:t>
      </w:r>
      <w:r w:rsidRPr="003B11B7">
        <w:t>j</w:t>
      </w:r>
      <w:r w:rsidRPr="003B11B7">
        <w:t xml:space="preserve">ligheterna till samverkan mellan socialtjänsten och hälso- och sjukvården </w:t>
      </w:r>
      <w:r w:rsidRPr="003B11B7">
        <w:lastRenderedPageBreak/>
        <w:t>ökat. En motsvarande uppmjukning bör ske vad gäller socialtjänstens möjli</w:t>
      </w:r>
      <w:r w:rsidRPr="003B11B7">
        <w:t>g</w:t>
      </w:r>
      <w:r w:rsidRPr="003B11B7">
        <w:t xml:space="preserve">heter att samverka med bl.a. skolan. När skolpersonal </w:t>
      </w:r>
      <w:r w:rsidR="009A1E9C" w:rsidRPr="003B11B7">
        <w:t xml:space="preserve">t.ex. </w:t>
      </w:r>
      <w:r w:rsidRPr="003B11B7">
        <w:t>inte får återkop</w:t>
      </w:r>
      <w:r w:rsidRPr="003B11B7">
        <w:t>p</w:t>
      </w:r>
      <w:r w:rsidRPr="003B11B7">
        <w:t>ling från socialtjänsten om en elev som man från skolans sida visat oro inför, med hänvisning till sekretesslagen, försvåras det viktiga samarbetet över förvaltningsgränserna</w:t>
      </w:r>
      <w:r w:rsidR="009A1E9C" w:rsidRPr="003B11B7">
        <w:t>,</w:t>
      </w:r>
      <w:r w:rsidRPr="003B11B7">
        <w:t xml:space="preserve"> vilket är en viktig förutsättning för en god barn- och ungdomsvård. </w:t>
      </w:r>
    </w:p>
    <w:p w:rsidR="00FE6CDA" w:rsidRPr="003B11B7" w:rsidRDefault="00FE6CDA" w:rsidP="004E6ED5">
      <w:pPr>
        <w:pStyle w:val="Normaltindrag"/>
      </w:pPr>
      <w:r w:rsidRPr="003B11B7">
        <w:t>Vi anser att det krävs en belysning av sekretesslagens möjligheter och sv</w:t>
      </w:r>
      <w:r w:rsidRPr="003B11B7">
        <w:t>å</w:t>
      </w:r>
      <w:r w:rsidRPr="003B11B7">
        <w:t xml:space="preserve">righeter. De olika aktörer som finns omkring ett barn eller en vuxen behöver ofta samordna sina insatser för bästa möjliga resultat. Forskning visar </w:t>
      </w:r>
      <w:r w:rsidR="005C703A" w:rsidRPr="003B11B7">
        <w:t>dessu</w:t>
      </w:r>
      <w:r w:rsidR="005C703A" w:rsidRPr="003B11B7">
        <w:t>t</w:t>
      </w:r>
      <w:r w:rsidR="005C703A" w:rsidRPr="003B11B7">
        <w:t>om</w:t>
      </w:r>
      <w:r w:rsidRPr="003B11B7">
        <w:t xml:space="preserve"> att det måste ske tidigare än nu, </w:t>
      </w:r>
      <w:r w:rsidR="009A1E9C" w:rsidRPr="003B11B7">
        <w:t xml:space="preserve">och </w:t>
      </w:r>
      <w:r w:rsidRPr="003B11B7">
        <w:t>därför borde allt som hindrar sama</w:t>
      </w:r>
      <w:r w:rsidRPr="003B11B7">
        <w:t>r</w:t>
      </w:r>
      <w:r w:rsidRPr="003B11B7">
        <w:t>bete och samordning noga klarläggas.</w:t>
      </w:r>
    </w:p>
    <w:p w:rsidR="00FE6CDA" w:rsidRPr="003B11B7" w:rsidRDefault="00FE6CDA" w:rsidP="00CE4615">
      <w:pPr>
        <w:pStyle w:val="Normaltindrag"/>
      </w:pPr>
      <w:r w:rsidRPr="003B11B7">
        <w:t xml:space="preserve">Vi anser med hänvisning till vad här ovan anförts, att det därför bör göras en översyn av sekretesslagen.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11B7">
        <w:trPr>
          <w:cantSplit/>
        </w:trPr>
        <w:tc>
          <w:tcPr>
            <w:tcW w:w="3046" w:type="dxa"/>
          </w:tcPr>
          <w:p w:rsidR="005234F6" w:rsidRPr="003B11B7" w:rsidRDefault="005234F6">
            <w:pPr>
              <w:pStyle w:val="UnderskriftDatum"/>
              <w:spacing w:before="240"/>
            </w:pPr>
            <w:r w:rsidRPr="003B11B7">
              <w:t>Stockholm den 18 oktober 2006</w:t>
            </w:r>
          </w:p>
        </w:tc>
        <w:tc>
          <w:tcPr>
            <w:tcW w:w="3047" w:type="dxa"/>
          </w:tcPr>
          <w:p w:rsidR="005234F6" w:rsidRPr="003B11B7" w:rsidRDefault="005234F6">
            <w:pPr>
              <w:pStyle w:val="Underskrifter"/>
              <w:spacing w:before="240"/>
            </w:pPr>
          </w:p>
        </w:tc>
      </w:tr>
      <w:tr w:rsidR="00000000" w:rsidRPr="003B11B7">
        <w:trPr>
          <w:cantSplit/>
        </w:trPr>
        <w:tc>
          <w:tcPr>
            <w:tcW w:w="3046" w:type="dxa"/>
          </w:tcPr>
          <w:p w:rsidR="005234F6" w:rsidRPr="003B11B7" w:rsidRDefault="005234F6">
            <w:pPr>
              <w:pStyle w:val="Underskrifter"/>
            </w:pPr>
            <w:r w:rsidRPr="003B11B7">
              <w:t>Magdalena Andersson (m)</w:t>
            </w:r>
          </w:p>
        </w:tc>
        <w:tc>
          <w:tcPr>
            <w:tcW w:w="3046" w:type="dxa"/>
          </w:tcPr>
          <w:p w:rsidR="005234F6" w:rsidRPr="003B11B7" w:rsidRDefault="005234F6">
            <w:pPr>
              <w:pStyle w:val="Underskrifter"/>
            </w:pPr>
            <w:r w:rsidRPr="003B11B7">
              <w:t>Jan-Evert Rådhström (m)</w:t>
            </w:r>
          </w:p>
        </w:tc>
      </w:tr>
    </w:tbl>
    <w:p w:rsidR="00E84F25" w:rsidRPr="003B11B7" w:rsidRDefault="00E84F25" w:rsidP="009A1E9C">
      <w:pPr>
        <w:pStyle w:val="Normaltindrag"/>
      </w:pPr>
    </w:p>
    <w:p w:rsidR="009D2B6B" w:rsidRPr="003B11B7" w:rsidRDefault="009D2B6B"/>
    <w:p w:rsidR="009D2B6B" w:rsidRPr="003B11B7" w:rsidRDefault="009D2B6B"/>
    <w:p w:rsidR="007B79AF" w:rsidRPr="003B11B7" w:rsidRDefault="007B79AF"/>
    <w:p w:rsidR="007B79AF" w:rsidRPr="003B11B7" w:rsidRDefault="007B79AF"/>
    <w:p w:rsidR="0087382B" w:rsidRPr="003B11B7" w:rsidRDefault="0087382B"/>
    <w:p w:rsidR="0087382B" w:rsidRPr="003B11B7" w:rsidRDefault="0087382B"/>
    <w:p w:rsidR="005234F6" w:rsidRPr="003B11B7" w:rsidRDefault="005234F6"/>
    <w:sectPr w:rsidR="005234F6" w:rsidRPr="003B11B7" w:rsidSect="009A1E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4F6" w:rsidRPr="003B11B7" w:rsidRDefault="005234F6">
      <w:r w:rsidRPr="003B11B7">
        <w:separator/>
      </w:r>
    </w:p>
  </w:endnote>
  <w:endnote w:type="continuationSeparator" w:id="0">
    <w:p w:rsidR="005234F6" w:rsidRPr="003B11B7" w:rsidRDefault="005234F6">
      <w:r w:rsidRPr="003B11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B09" w:rsidRPr="003B11B7" w:rsidRDefault="003B11B7" w:rsidP="009A1E9C">
    <w:pPr>
      <w:pStyle w:val="Sidfot"/>
    </w:pPr>
    <w:r w:rsidRPr="003B11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0474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E9C" w:rsidRDefault="005234F6">
                          <w:pPr>
                            <w:pStyle w:val="NormalS5sidnrV"/>
                          </w:pPr>
                          <w:r>
                            <w:fldChar w:fldCharType="begin"/>
                          </w:r>
                          <w:r w:rsidR="009A1E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1E9C" w:rsidRDefault="005234F6">
                    <w:pPr>
                      <w:pStyle w:val="NormalS5sidnrV"/>
                    </w:pPr>
                    <w:r>
                      <w:fldChar w:fldCharType="begin"/>
                    </w:r>
                    <w:r w:rsidR="009A1E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B09" w:rsidRPr="003B11B7" w:rsidRDefault="003B11B7" w:rsidP="009A1E9C">
    <w:pPr>
      <w:pStyle w:val="Sidfot"/>
    </w:pPr>
    <w:r w:rsidRPr="003B11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754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E9C" w:rsidRDefault="005234F6">
                          <w:pPr>
                            <w:pStyle w:val="NormalS5sidnrH"/>
                            <w:ind w:right="0"/>
                          </w:pPr>
                          <w:r>
                            <w:fldChar w:fldCharType="begin"/>
                          </w:r>
                          <w:r w:rsidR="009A1E9C">
                            <w:instrText xml:space="preserve"> PAGE *\charformat</w:instrText>
                          </w:r>
                          <w:r>
                            <w:fldChar w:fldCharType="separate"/>
                          </w:r>
                          <w:r w:rsidR="009A1E9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1E9C" w:rsidRDefault="005234F6">
                    <w:pPr>
                      <w:pStyle w:val="NormalS5sidnrH"/>
                      <w:ind w:right="0"/>
                    </w:pPr>
                    <w:r>
                      <w:fldChar w:fldCharType="begin"/>
                    </w:r>
                    <w:r w:rsidR="009A1E9C">
                      <w:instrText xml:space="preserve"> PAGE *\charformat</w:instrText>
                    </w:r>
                    <w:r>
                      <w:fldChar w:fldCharType="separate"/>
                    </w:r>
                    <w:r w:rsidR="009A1E9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B09" w:rsidRPr="003B11B7" w:rsidRDefault="003B11B7" w:rsidP="009A1E9C">
    <w:pPr>
      <w:pStyle w:val="Sidfot"/>
    </w:pPr>
    <w:r w:rsidRPr="003B11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59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E9C" w:rsidRDefault="005234F6">
                          <w:pPr>
                            <w:pStyle w:val="NormalS5sidnrH"/>
                            <w:ind w:right="0"/>
                          </w:pPr>
                          <w:r>
                            <w:fldChar w:fldCharType="begin"/>
                          </w:r>
                          <w:r w:rsidR="009A1E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1E9C" w:rsidRDefault="005234F6">
                    <w:pPr>
                      <w:pStyle w:val="NormalS5sidnrH"/>
                      <w:ind w:right="0"/>
                    </w:pPr>
                    <w:r>
                      <w:fldChar w:fldCharType="begin"/>
                    </w:r>
                    <w:r w:rsidR="009A1E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4F6" w:rsidRPr="003B11B7" w:rsidRDefault="005234F6">
      <w:r w:rsidRPr="003B11B7">
        <w:separator/>
      </w:r>
    </w:p>
  </w:footnote>
  <w:footnote w:type="continuationSeparator" w:id="0">
    <w:p w:rsidR="005234F6" w:rsidRPr="003B11B7" w:rsidRDefault="005234F6">
      <w:r w:rsidRPr="003B11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B09" w:rsidRPr="003B11B7" w:rsidRDefault="003B11B7" w:rsidP="009A1E9C">
    <w:pPr>
      <w:pStyle w:val="Sidhuvud"/>
    </w:pPr>
    <w:r w:rsidRPr="003B11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009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E9C" w:rsidRDefault="005234F6">
                          <w:pPr>
                            <w:pStyle w:val="KantRubrikS5V"/>
                          </w:pPr>
                          <w:r>
                            <w:fldChar w:fldCharType="begin"/>
                          </w:r>
                          <w:r w:rsidR="009A1E9C">
                            <w:instrText xml:space="preserve"> DOCPROPERTY "YearUser" *\charformat </w:instrText>
                          </w:r>
                          <w:r>
                            <w:fldChar w:fldCharType="separate"/>
                          </w:r>
                          <w:r w:rsidR="006A4582">
                            <w:t>2006/07</w:t>
                          </w:r>
                          <w:r>
                            <w:fldChar w:fldCharType="end"/>
                          </w:r>
                          <w:r w:rsidR="009A1E9C">
                            <w:t>:</w:t>
                          </w:r>
                          <w:r>
                            <w:fldChar w:fldCharType="begin"/>
                          </w:r>
                          <w:r w:rsidR="009A1E9C">
                            <w:instrText xml:space="preserve"> DOCPROPERTY "Motionsnummer" *\charformat </w:instrText>
                          </w:r>
                          <w:r>
                            <w:fldChar w:fldCharType="separate"/>
                          </w:r>
                          <w:r w:rsidR="006A4582">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1E9C" w:rsidRDefault="005234F6">
                    <w:pPr>
                      <w:pStyle w:val="KantRubrikS5V"/>
                    </w:pPr>
                    <w:r>
                      <w:fldChar w:fldCharType="begin"/>
                    </w:r>
                    <w:r w:rsidR="009A1E9C">
                      <w:instrText xml:space="preserve"> DOCPROPERTY "YearUser" *\charformat </w:instrText>
                    </w:r>
                    <w:r>
                      <w:fldChar w:fldCharType="separate"/>
                    </w:r>
                    <w:r w:rsidR="006A4582">
                      <w:t>2006/07</w:t>
                    </w:r>
                    <w:r>
                      <w:fldChar w:fldCharType="end"/>
                    </w:r>
                    <w:r w:rsidR="009A1E9C">
                      <w:t>:</w:t>
                    </w:r>
                    <w:r>
                      <w:fldChar w:fldCharType="begin"/>
                    </w:r>
                    <w:r w:rsidR="009A1E9C">
                      <w:instrText xml:space="preserve"> DOCPROPERTY "Motionsnummer" *\charformat </w:instrText>
                    </w:r>
                    <w:r>
                      <w:fldChar w:fldCharType="separate"/>
                    </w:r>
                    <w:r w:rsidR="006A4582">
                      <w:t>K211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B09" w:rsidRPr="003B11B7" w:rsidRDefault="003B11B7" w:rsidP="009A1E9C">
    <w:pPr>
      <w:pStyle w:val="Sidhuvud"/>
    </w:pPr>
    <w:r w:rsidRPr="003B11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264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E9C" w:rsidRDefault="005234F6">
                          <w:pPr>
                            <w:pStyle w:val="KantRubrikS5H"/>
                            <w:ind w:right="0"/>
                          </w:pPr>
                          <w:r>
                            <w:fldChar w:fldCharType="begin"/>
                          </w:r>
                          <w:r w:rsidR="009A1E9C">
                            <w:instrText xml:space="preserve"> DOCPROPERTY "YearUser" *\charformat </w:instrText>
                          </w:r>
                          <w:r>
                            <w:fldChar w:fldCharType="separate"/>
                          </w:r>
                          <w:r w:rsidR="006A4582">
                            <w:t>2006/07</w:t>
                          </w:r>
                          <w:r>
                            <w:fldChar w:fldCharType="end"/>
                          </w:r>
                          <w:r w:rsidR="009A1E9C">
                            <w:t>:</w:t>
                          </w:r>
                          <w:r>
                            <w:fldChar w:fldCharType="begin"/>
                          </w:r>
                          <w:r w:rsidR="009A1E9C">
                            <w:instrText xml:space="preserve"> DOCPROPERTY "Motionsnummer" *\charformat </w:instrText>
                          </w:r>
                          <w:r>
                            <w:fldChar w:fldCharType="separate"/>
                          </w:r>
                          <w:r w:rsidR="006A4582">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1E9C" w:rsidRDefault="005234F6">
                    <w:pPr>
                      <w:pStyle w:val="KantRubrikS5H"/>
                      <w:ind w:right="0"/>
                    </w:pPr>
                    <w:r>
                      <w:fldChar w:fldCharType="begin"/>
                    </w:r>
                    <w:r w:rsidR="009A1E9C">
                      <w:instrText xml:space="preserve"> DOCPROPERTY "YearUser" *\charformat </w:instrText>
                    </w:r>
                    <w:r>
                      <w:fldChar w:fldCharType="separate"/>
                    </w:r>
                    <w:r w:rsidR="006A4582">
                      <w:t>2006/07</w:t>
                    </w:r>
                    <w:r>
                      <w:fldChar w:fldCharType="end"/>
                    </w:r>
                    <w:r w:rsidR="009A1E9C">
                      <w:t>:</w:t>
                    </w:r>
                    <w:r>
                      <w:fldChar w:fldCharType="begin"/>
                    </w:r>
                    <w:r w:rsidR="009A1E9C">
                      <w:instrText xml:space="preserve"> DOCPROPERTY "Motionsnummer" *\charformat </w:instrText>
                    </w:r>
                    <w:r>
                      <w:fldChar w:fldCharType="separate"/>
                    </w:r>
                    <w:r w:rsidR="006A4582">
                      <w:t>K211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4F6" w:rsidRPr="003B11B7" w:rsidRDefault="005234F6">
    <w:pPr>
      <w:pStyle w:val="FSHNormal"/>
      <w:tabs>
        <w:tab w:val="right" w:pos="5840"/>
      </w:tabs>
    </w:pPr>
    <w:r w:rsidRPr="003B11B7">
      <w:br/>
    </w:r>
    <w:r w:rsidRPr="003B11B7">
      <w:fldChar w:fldCharType="begin" w:fldLock="1"/>
    </w:r>
    <w:r w:rsidRPr="003B11B7">
      <w:instrText xml:space="preserve"> DOCPROPERTY</w:instrText>
    </w:r>
    <w:r w:rsidRPr="003B11B7">
      <w:rPr>
        <w:sz w:val="18"/>
      </w:rPr>
      <w:instrText xml:space="preserve"> "YearUser" *\charformat </w:instrText>
    </w:r>
    <w:r w:rsidRPr="003B11B7">
      <w:fldChar w:fldCharType="separate"/>
    </w:r>
    <w:r w:rsidRPr="003B11B7">
      <w:t>2006/07</w:t>
    </w:r>
    <w:r w:rsidRPr="003B11B7">
      <w:fldChar w:fldCharType="end"/>
    </w:r>
    <w:r w:rsidRPr="003B11B7">
      <w:t xml:space="preserve"> </w:t>
    </w:r>
    <w:r w:rsidRPr="003B11B7">
      <w:tab/>
      <w:t xml:space="preserve">mnr: </w:t>
    </w:r>
    <w:r w:rsidRPr="003B11B7">
      <w:fldChar w:fldCharType="begin" w:fldLock="1"/>
    </w:r>
    <w:r w:rsidRPr="003B11B7">
      <w:instrText xml:space="preserve"> DOCPROPERTY</w:instrText>
    </w:r>
    <w:r w:rsidRPr="003B11B7">
      <w:rPr>
        <w:sz w:val="18"/>
      </w:rPr>
      <w:instrText xml:space="preserve"> "Motionsnummer" *\charformat </w:instrText>
    </w:r>
    <w:r w:rsidRPr="003B11B7">
      <w:fldChar w:fldCharType="separate"/>
    </w:r>
    <w:r w:rsidRPr="003B11B7">
      <w:t>K211</w:t>
    </w:r>
    <w:r w:rsidRPr="003B11B7">
      <w:fldChar w:fldCharType="end"/>
    </w:r>
    <w:r w:rsidRPr="003B11B7">
      <w:br/>
    </w:r>
    <w:r w:rsidRPr="003B11B7">
      <w:fldChar w:fldCharType="begin" w:fldLock="1"/>
    </w:r>
    <w:r w:rsidRPr="003B11B7">
      <w:instrText xml:space="preserve"> DOCPROPERTY</w:instrText>
    </w:r>
    <w:r w:rsidRPr="003B11B7">
      <w:rPr>
        <w:sz w:val="18"/>
      </w:rPr>
      <w:instrText xml:space="preserve"> "Samling" *\charformat </w:instrText>
    </w:r>
    <w:r w:rsidRPr="003B11B7">
      <w:fldChar w:fldCharType="end"/>
    </w:r>
    <w:r w:rsidRPr="003B11B7">
      <w:tab/>
      <w:t xml:space="preserve">pnr: </w:t>
    </w:r>
    <w:r w:rsidRPr="003B11B7">
      <w:fldChar w:fldCharType="begin" w:fldLock="1"/>
    </w:r>
    <w:r w:rsidRPr="003B11B7">
      <w:instrText xml:space="preserve"> DOCPROPERTY</w:instrText>
    </w:r>
    <w:r w:rsidRPr="003B11B7">
      <w:rPr>
        <w:sz w:val="18"/>
      </w:rPr>
      <w:instrText xml:space="preserve"> "Partinummer" *\charformat </w:instrText>
    </w:r>
    <w:r w:rsidRPr="003B11B7">
      <w:fldChar w:fldCharType="separate"/>
    </w:r>
    <w:r w:rsidRPr="003B11B7">
      <w:t>m1024</w:t>
    </w:r>
    <w:r w:rsidRPr="003B11B7">
      <w:fldChar w:fldCharType="end"/>
    </w:r>
  </w:p>
  <w:p w:rsidR="005234F6" w:rsidRPr="003B11B7" w:rsidRDefault="005234F6">
    <w:pPr>
      <w:pStyle w:val="FSHRub1"/>
    </w:pPr>
    <w:r w:rsidRPr="003B11B7">
      <w:t>Motion till riksdagen</w:t>
    </w:r>
    <w:r w:rsidRPr="003B11B7">
      <w:br/>
    </w:r>
    <w:r w:rsidRPr="003B11B7">
      <w:fldChar w:fldCharType="begin" w:fldLock="1"/>
    </w:r>
    <w:r w:rsidRPr="003B11B7">
      <w:instrText xml:space="preserve"> DOCPROPERTY "YearUser" *\charformat </w:instrText>
    </w:r>
    <w:r w:rsidRPr="003B11B7">
      <w:fldChar w:fldCharType="separate"/>
    </w:r>
    <w:r w:rsidRPr="003B11B7">
      <w:t>2006/07</w:t>
    </w:r>
    <w:r w:rsidRPr="003B11B7">
      <w:fldChar w:fldCharType="end"/>
    </w:r>
    <w:r w:rsidRPr="003B11B7">
      <w:t>:</w:t>
    </w:r>
    <w:r w:rsidRPr="003B11B7">
      <w:fldChar w:fldCharType="begin" w:fldLock="1"/>
    </w:r>
    <w:r w:rsidRPr="003B11B7">
      <w:instrText xml:space="preserve"> DOCPROPERTY "Motionsnummer" *\charformat </w:instrText>
    </w:r>
    <w:r w:rsidRPr="003B11B7">
      <w:fldChar w:fldCharType="separate"/>
    </w:r>
    <w:r w:rsidRPr="003B11B7">
      <w:t>K211</w:t>
    </w:r>
    <w:r w:rsidRPr="003B11B7">
      <w:fldChar w:fldCharType="end"/>
    </w:r>
  </w:p>
  <w:p w:rsidR="005234F6" w:rsidRPr="003B11B7" w:rsidRDefault="005234F6">
    <w:pPr>
      <w:pStyle w:val="FSHNormalS5"/>
    </w:pPr>
    <w:r w:rsidRPr="003B11B7">
      <w:fldChar w:fldCharType="begin" w:fldLock="1"/>
    </w:r>
    <w:r w:rsidRPr="003B11B7">
      <w:instrText xml:space="preserve"> DOCPROPERTY "MotionarText" *\charformat </w:instrText>
    </w:r>
    <w:r w:rsidRPr="003B11B7">
      <w:fldChar w:fldCharType="separate"/>
    </w:r>
    <w:r w:rsidRPr="003B11B7">
      <w:t>av Magdalena Andersson och Jan-Evert Rådhström (m)</w:t>
    </w:r>
    <w:r w:rsidRPr="003B11B7">
      <w:fldChar w:fldCharType="end"/>
    </w:r>
    <w:r w:rsidRPr="003B11B7">
      <w:br/>
    </w:r>
    <w:r w:rsidRPr="003B11B7">
      <w:fldChar w:fldCharType="begin" w:fldLock="1"/>
    </w:r>
    <w:r w:rsidRPr="003B11B7">
      <w:instrText xml:space="preserve"> DOCPROPERTY "SvarFrasKort" *\charformat </w:instrText>
    </w:r>
    <w:r w:rsidRPr="003B11B7">
      <w:fldChar w:fldCharType="end"/>
    </w:r>
  </w:p>
  <w:p w:rsidR="005234F6" w:rsidRPr="003B11B7" w:rsidRDefault="005234F6">
    <w:pPr>
      <w:pStyle w:val="FSHTitel"/>
    </w:pPr>
    <w:r w:rsidRPr="003B11B7">
      <w:fldChar w:fldCharType="begin" w:fldLock="1"/>
    </w:r>
    <w:r w:rsidRPr="003B11B7">
      <w:instrText xml:space="preserve"> DOCPROPERTY</w:instrText>
    </w:r>
    <w:r w:rsidRPr="003B11B7">
      <w:rPr>
        <w:sz w:val="18"/>
      </w:rPr>
      <w:instrText xml:space="preserve"> "RubrikSvar" *\charformat </w:instrText>
    </w:r>
    <w:r w:rsidRPr="003B11B7">
      <w:fldChar w:fldCharType="separate"/>
    </w:r>
    <w:r w:rsidRPr="003B11B7">
      <w:t>Sekretesslagstiftningen</w:t>
    </w:r>
    <w:r w:rsidRPr="003B11B7">
      <w:fldChar w:fldCharType="end"/>
    </w:r>
  </w:p>
  <w:p w:rsidR="005234F6" w:rsidRPr="003B11B7" w:rsidRDefault="005234F6">
    <w:pPr>
      <w:pStyle w:val="Normal00"/>
    </w:pPr>
  </w:p>
  <w:p w:rsidR="009A1E9C" w:rsidRPr="003B11B7" w:rsidRDefault="009A1E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355750">
    <w:abstractNumId w:val="13"/>
  </w:num>
  <w:num w:numId="2" w16cid:durableId="1748839868">
    <w:abstractNumId w:val="10"/>
  </w:num>
  <w:num w:numId="3" w16cid:durableId="1370062115">
    <w:abstractNumId w:val="11"/>
  </w:num>
  <w:num w:numId="4" w16cid:durableId="1768230768">
    <w:abstractNumId w:val="12"/>
  </w:num>
  <w:num w:numId="5" w16cid:durableId="2008483640">
    <w:abstractNumId w:val="8"/>
  </w:num>
  <w:num w:numId="6" w16cid:durableId="686056572">
    <w:abstractNumId w:val="3"/>
  </w:num>
  <w:num w:numId="7" w16cid:durableId="1034233548">
    <w:abstractNumId w:val="2"/>
  </w:num>
  <w:num w:numId="8" w16cid:durableId="507016512">
    <w:abstractNumId w:val="1"/>
  </w:num>
  <w:num w:numId="9" w16cid:durableId="1723943231">
    <w:abstractNumId w:val="0"/>
  </w:num>
  <w:num w:numId="10" w16cid:durableId="1223443263">
    <w:abstractNumId w:val="9"/>
  </w:num>
  <w:num w:numId="11" w16cid:durableId="299119689">
    <w:abstractNumId w:val="7"/>
  </w:num>
  <w:num w:numId="12" w16cid:durableId="287787713">
    <w:abstractNumId w:val="6"/>
  </w:num>
  <w:num w:numId="13" w16cid:durableId="223371120">
    <w:abstractNumId w:val="5"/>
  </w:num>
  <w:num w:numId="14" w16cid:durableId="208609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9"/>
    <w:docVar w:name="PersonGUIDs" w:val="{1557C84A-DF4D-4F21-8775-CD4E6EDB1C80},{444D679E-10B1-464E-A507-181A97C039D1}"/>
  </w:docVars>
  <w:rsids>
    <w:rsidRoot w:val="003B11B7"/>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1652"/>
    <w:rsid w:val="003866EC"/>
    <w:rsid w:val="00391AF5"/>
    <w:rsid w:val="003B11B7"/>
    <w:rsid w:val="003B418B"/>
    <w:rsid w:val="003F100A"/>
    <w:rsid w:val="00445271"/>
    <w:rsid w:val="00447A04"/>
    <w:rsid w:val="004527C3"/>
    <w:rsid w:val="00487F7A"/>
    <w:rsid w:val="004A0504"/>
    <w:rsid w:val="004E38D9"/>
    <w:rsid w:val="004E6ED5"/>
    <w:rsid w:val="005000F2"/>
    <w:rsid w:val="005234F6"/>
    <w:rsid w:val="00531020"/>
    <w:rsid w:val="00545150"/>
    <w:rsid w:val="00545421"/>
    <w:rsid w:val="0055072A"/>
    <w:rsid w:val="005525A5"/>
    <w:rsid w:val="005544CE"/>
    <w:rsid w:val="005B145B"/>
    <w:rsid w:val="005C646C"/>
    <w:rsid w:val="005C703A"/>
    <w:rsid w:val="005D3F50"/>
    <w:rsid w:val="00601C6D"/>
    <w:rsid w:val="00603CD4"/>
    <w:rsid w:val="00653DD0"/>
    <w:rsid w:val="006A4582"/>
    <w:rsid w:val="006B6262"/>
    <w:rsid w:val="006D12C6"/>
    <w:rsid w:val="00727C6F"/>
    <w:rsid w:val="00740D6D"/>
    <w:rsid w:val="00743F76"/>
    <w:rsid w:val="00774959"/>
    <w:rsid w:val="007852B2"/>
    <w:rsid w:val="00794149"/>
    <w:rsid w:val="007B67A7"/>
    <w:rsid w:val="007B79AF"/>
    <w:rsid w:val="007C6092"/>
    <w:rsid w:val="007E119E"/>
    <w:rsid w:val="00846903"/>
    <w:rsid w:val="0087382B"/>
    <w:rsid w:val="008F0A96"/>
    <w:rsid w:val="009062A0"/>
    <w:rsid w:val="009451E7"/>
    <w:rsid w:val="00970D4F"/>
    <w:rsid w:val="00971D70"/>
    <w:rsid w:val="009A1E9C"/>
    <w:rsid w:val="009A4377"/>
    <w:rsid w:val="009A6043"/>
    <w:rsid w:val="009D0673"/>
    <w:rsid w:val="009D2B6B"/>
    <w:rsid w:val="00A053C6"/>
    <w:rsid w:val="00A055B3"/>
    <w:rsid w:val="00A15D71"/>
    <w:rsid w:val="00A21BC5"/>
    <w:rsid w:val="00A41B09"/>
    <w:rsid w:val="00A736FF"/>
    <w:rsid w:val="00AA1434"/>
    <w:rsid w:val="00AB5000"/>
    <w:rsid w:val="00AC63D9"/>
    <w:rsid w:val="00AE2EF8"/>
    <w:rsid w:val="00AF5881"/>
    <w:rsid w:val="00B13BF0"/>
    <w:rsid w:val="00B33C81"/>
    <w:rsid w:val="00B34666"/>
    <w:rsid w:val="00B36283"/>
    <w:rsid w:val="00B67E5B"/>
    <w:rsid w:val="00BA4894"/>
    <w:rsid w:val="00BA6BE0"/>
    <w:rsid w:val="00BB6D75"/>
    <w:rsid w:val="00BD43A8"/>
    <w:rsid w:val="00C1285C"/>
    <w:rsid w:val="00C27B7D"/>
    <w:rsid w:val="00C32A06"/>
    <w:rsid w:val="00C533BA"/>
    <w:rsid w:val="00C902E9"/>
    <w:rsid w:val="00C92208"/>
    <w:rsid w:val="00CB5B24"/>
    <w:rsid w:val="00CC5BC5"/>
    <w:rsid w:val="00CD4B2B"/>
    <w:rsid w:val="00CD6F1E"/>
    <w:rsid w:val="00CE3037"/>
    <w:rsid w:val="00CE4615"/>
    <w:rsid w:val="00CF7A43"/>
    <w:rsid w:val="00D01775"/>
    <w:rsid w:val="00D1174F"/>
    <w:rsid w:val="00D1289C"/>
    <w:rsid w:val="00D52681"/>
    <w:rsid w:val="00D53D04"/>
    <w:rsid w:val="00D55EF7"/>
    <w:rsid w:val="00DC0DF0"/>
    <w:rsid w:val="00DC6C70"/>
    <w:rsid w:val="00DD4D19"/>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6CDA"/>
    <w:rsid w:val="00FF1D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53157C-B5AA-4BAF-BA26-4A64FF33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2203</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m1024</vt:lpstr>
    </vt:vector>
  </TitlesOfParts>
  <Company>Riksdagen</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m1024</dc:title>
  <dc:subject>m1024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2006-11-01T13:26:00Z</cp:lastPrinted>
  <dcterms:created xsi:type="dcterms:W3CDTF">2025-12-17T00:13:00Z</dcterms:created>
  <dcterms:modified xsi:type="dcterms:W3CDTF">2025-12-17T00:13:00Z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mot2000_456_2006-10-19</vt:lpwstr>
  </property>
  <property fmtid="{D5CDD505-2E9C-101B-9397-08002B2CF9AE}" pid="3" name="version">
    <vt:lpwstr>mot2000_456_2006-10-18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Sekretesslagstiftningen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20062007000000000109000010240069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20062007000000000109000010240069</vt:lpwstr>
  </property>
  <property fmtid="{D5CDD505-2E9C-101B-9397-08002B2CF9AE}" pid="50" name="nummer">
    <vt:lpwstr>211</vt:lpwstr>
  </property>
  <property fmtid="{D5CDD505-2E9C-101B-9397-08002B2CF9AE}" pid="51" name="utskottsbeteckning">
    <vt:lpwstr>K</vt:lpwstr>
  </property>
  <property fmtid="{D5CDD505-2E9C-101B-9397-08002B2CF9AE}" pid="52" name="GlobalUID">
    <vt:lpwstr>{7E62AFD7-6035-454D-938A-E2DAFB2470C8}</vt:lpwstr>
  </property>
  <property fmtid="{D5CDD505-2E9C-101B-9397-08002B2CF9AE}" pid="53" name="Överföringar">
    <vt:i4>0</vt:i4>
  </property>
  <property fmtid="{D5CDD505-2E9C-101B-9397-08002B2CF9AE}" pid="54" name="Checksum">
    <vt:lpwstr>*0004370555467*</vt:lpwstr>
  </property>
  <property fmtid="{D5CDD505-2E9C-101B-9397-08002B2CF9AE}" pid="55" name="urixOrigin">
    <vt:lpwstr>070221 17:56:21.217</vt:lpwstr>
  </property>
  <property fmtid="{D5CDD505-2E9C-101B-9397-08002B2CF9AE}" pid="56" name="skuggnummer">
    <vt:lpwstr>92</vt:lpwstr>
  </property>
  <property fmtid="{D5CDD505-2E9C-101B-9397-08002B2CF9AE}" pid="57" name="urixVersion">
    <vt:lpwstr>3.1.4.0</vt:lpwstr>
  </property>
  <property fmtid="{D5CDD505-2E9C-101B-9397-08002B2CF9AE}" pid="58" name="urixGuid">
    <vt:lpwstr>{2CDF77E1-482E-4F80-A265-E91481D1C234}</vt:lpwstr>
  </property>
</Properties>
</file>