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44A4" w:rsidRDefault="0072669F" w14:paraId="475FF1C5" w14:textId="77777777">
      <w:pPr>
        <w:pStyle w:val="Rubrik1"/>
        <w:spacing w:after="300"/>
      </w:pPr>
      <w:sdt>
        <w:sdtPr>
          <w:alias w:val="CC_Boilerplate_4"/>
          <w:tag w:val="CC_Boilerplate_4"/>
          <w:id w:val="-1644581176"/>
          <w:lock w:val="sdtLocked"/>
          <w:placeholder>
            <w:docPart w:val="A9AFC7CA63244FCFA769C64284A96046"/>
          </w:placeholder>
          <w:text/>
        </w:sdtPr>
        <w:sdtEndPr/>
        <w:sdtContent>
          <w:r w:rsidRPr="009B062B" w:rsidR="00AF30DD">
            <w:t>Förslag till riksdagsbeslut</w:t>
          </w:r>
        </w:sdtContent>
      </w:sdt>
      <w:bookmarkEnd w:id="0"/>
      <w:bookmarkEnd w:id="1"/>
    </w:p>
    <w:sdt>
      <w:sdtPr>
        <w:alias w:val="Yrkande 1"/>
        <w:tag w:val="a8ead133-8bb5-4877-a736-e4cb164d6577"/>
        <w:id w:val="1136614324"/>
        <w:lock w:val="sdtLocked"/>
      </w:sdtPr>
      <w:sdtEndPr/>
      <w:sdtContent>
        <w:p w:rsidR="00A17467" w:rsidRDefault="00791223" w14:paraId="6AFCD33B" w14:textId="77777777">
          <w:pPr>
            <w:pStyle w:val="Frslagstext"/>
          </w:pPr>
          <w:r>
            <w:t>Riksdagen ställer sig bakom det som anförs i motionen om att myndigheter och deras kontrollanter bör ha ett tydligt uppdrag att hjälpa företag med goda förslag och råd och tillkännager detta för regeringen.</w:t>
          </w:r>
        </w:p>
      </w:sdtContent>
    </w:sdt>
    <w:sdt>
      <w:sdtPr>
        <w:alias w:val="Yrkande 2"/>
        <w:tag w:val="aae2f0f5-ca48-4035-abac-5f300920a922"/>
        <w:id w:val="1730888441"/>
        <w:lock w:val="sdtLocked"/>
      </w:sdtPr>
      <w:sdtEndPr/>
      <w:sdtContent>
        <w:p w:rsidR="00A17467" w:rsidRDefault="00791223" w14:paraId="2FFC04FC" w14:textId="77777777">
          <w:pPr>
            <w:pStyle w:val="Frslagstext"/>
          </w:pPr>
          <w:r>
            <w:t>Riksdagen ställer sig bakom det som anförs i motionen om att myndigheterna bör ha ett tydligt uppdrag att samordna sina kontroller av företag och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75821A62E6545BBA1B9393FEC3F9D9F"/>
        </w:placeholder>
        <w:text/>
      </w:sdtPr>
      <w:sdtEndPr>
        <w:rPr>
          <w14:numSpacing w14:val="default"/>
        </w:rPr>
      </w:sdtEndPr>
      <w:sdtContent>
        <w:p w:rsidRPr="009B062B" w:rsidR="006D79C9" w:rsidP="00333E95" w:rsidRDefault="006D79C9" w14:paraId="7420C954" w14:textId="77777777">
          <w:pPr>
            <w:pStyle w:val="Rubrik1"/>
          </w:pPr>
          <w:r>
            <w:t>Motivering</w:t>
          </w:r>
        </w:p>
      </w:sdtContent>
    </w:sdt>
    <w:bookmarkEnd w:displacedByCustomXml="prev" w:id="3"/>
    <w:bookmarkEnd w:displacedByCustomXml="prev" w:id="4"/>
    <w:p w:rsidRPr="005D4903" w:rsidR="005D4903" w:rsidP="0072669F" w:rsidRDefault="005D4903" w14:paraId="3C2EEB2F" w14:textId="5F0E791E">
      <w:pPr>
        <w:pStyle w:val="Normalutanindragellerluft"/>
      </w:pPr>
      <w:r w:rsidRPr="005D4903">
        <w:t xml:space="preserve">En kontroll från en myndighet måste ha två uppdrag. Det ena är självklart att kontrollera att verksamheten sker enligt alla lagar och regler. Den andra uppgiften måste vara att myndigheten och kontrollanten delar med sig av goda förslag och råd på hur man både kan arbeta och underlätta för att klara lagkraven. Idag delar sällan myndigheter och kontrollanter med sig av goda råd och förslag utan jobbar ensidigt med kontroller. Detta kan förbättras med ett tydligare uppdrag och krav på att myndigheter och kontrollanter ska dela med sig av goda förslag och råd till företaget. </w:t>
      </w:r>
    </w:p>
    <w:p w:rsidR="00A67C20" w:rsidP="0072669F" w:rsidRDefault="005D4903" w14:paraId="05865A6B" w14:textId="338F044A">
      <w:r w:rsidRPr="005D4903">
        <w:t xml:space="preserve">Tyskland har en modell som innebär att det är en fristående instans som jobbar med själva kontrollerna och då minskar antalet kontrollanter som ska besöka företaget. Den modellen borde studeras och genomlysas om detta även kan vara något för Sverige. Det är inte ovanligt att ett företag idag har kontrollanter som kommer från både kommunen, myndigheter eller statliga verk, länsstyrelser med mera. En samordning av </w:t>
      </w:r>
      <w:r w:rsidRPr="005D4903" w:rsidR="00A67C20">
        <w:t>de kontroller</w:t>
      </w:r>
      <w:r w:rsidRPr="005D4903">
        <w:t xml:space="preserve"> som är möjliga att samordna är önskvärt. Nuvarande arbetssätt är både dyrare och tids</w:t>
      </w:r>
      <w:r w:rsidR="0072669F">
        <w:softHyphen/>
      </w:r>
      <w:r w:rsidRPr="005D4903">
        <w:t>ödande och belastar företagen och verksamheten onödigt mycket.</w:t>
      </w:r>
    </w:p>
    <w:sdt>
      <w:sdtPr>
        <w:rPr>
          <w:i/>
          <w:noProof/>
        </w:rPr>
        <w:alias w:val="CC_Underskrifter"/>
        <w:tag w:val="CC_Underskrifter"/>
        <w:id w:val="583496634"/>
        <w:lock w:val="sdtContentLocked"/>
        <w:placeholder>
          <w:docPart w:val="5034E0A6DA5C408AB585CBA88DB177C3"/>
        </w:placeholder>
      </w:sdtPr>
      <w:sdtEndPr>
        <w:rPr>
          <w:i w:val="0"/>
          <w:noProof w:val="0"/>
        </w:rPr>
      </w:sdtEndPr>
      <w:sdtContent>
        <w:p w:rsidR="003E44A4" w:rsidP="003E44A4" w:rsidRDefault="003E44A4" w14:paraId="0249A5A4" w14:textId="77777777"/>
        <w:p w:rsidRPr="008E0FE2" w:rsidR="004801AC" w:rsidP="003E44A4" w:rsidRDefault="0072669F" w14:paraId="127C6648" w14:textId="0DAEBF6B"/>
      </w:sdtContent>
    </w:sdt>
    <w:tbl>
      <w:tblPr>
        <w:tblW w:w="5000" w:type="pct"/>
        <w:tblLook w:val="04A0" w:firstRow="1" w:lastRow="0" w:firstColumn="1" w:lastColumn="0" w:noHBand="0" w:noVBand="1"/>
        <w:tblCaption w:val="underskrifter"/>
      </w:tblPr>
      <w:tblGrid>
        <w:gridCol w:w="4252"/>
        <w:gridCol w:w="4252"/>
      </w:tblGrid>
      <w:tr w:rsidR="009B27A4" w14:paraId="0FF0ED12" w14:textId="77777777">
        <w:trPr>
          <w:cantSplit/>
        </w:trPr>
        <w:tc>
          <w:tcPr>
            <w:tcW w:w="50" w:type="pct"/>
            <w:vAlign w:val="bottom"/>
          </w:tcPr>
          <w:p w:rsidR="009B27A4" w:rsidRDefault="0072669F" w14:paraId="039E5025" w14:textId="77777777">
            <w:pPr>
              <w:pStyle w:val="Underskrifter"/>
              <w:spacing w:after="0"/>
            </w:pPr>
            <w:r>
              <w:t>Sten Bergheden (M)</w:t>
            </w:r>
          </w:p>
        </w:tc>
        <w:tc>
          <w:tcPr>
            <w:tcW w:w="50" w:type="pct"/>
            <w:vAlign w:val="bottom"/>
          </w:tcPr>
          <w:p w:rsidR="009B27A4" w:rsidRDefault="009B27A4" w14:paraId="6B755954" w14:textId="77777777">
            <w:pPr>
              <w:pStyle w:val="Underskrifter"/>
              <w:spacing w:after="0"/>
            </w:pPr>
          </w:p>
        </w:tc>
      </w:tr>
    </w:tbl>
    <w:p w:rsidR="009B27A4" w:rsidRDefault="009B27A4" w14:paraId="1DFBAFB1" w14:textId="77777777"/>
    <w:sectPr w:rsidR="009B27A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2F68" w14:textId="77777777" w:rsidR="004167C4" w:rsidRDefault="004167C4" w:rsidP="000C1CAD">
      <w:pPr>
        <w:spacing w:line="240" w:lineRule="auto"/>
      </w:pPr>
      <w:r>
        <w:separator/>
      </w:r>
    </w:p>
  </w:endnote>
  <w:endnote w:type="continuationSeparator" w:id="0">
    <w:p w14:paraId="6CBB008A" w14:textId="77777777" w:rsidR="004167C4" w:rsidRDefault="00416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FF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5B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7263" w14:textId="3A5C5BEB" w:rsidR="00262EA3" w:rsidRPr="003E44A4" w:rsidRDefault="00262EA3" w:rsidP="003E4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51E3" w14:textId="77777777" w:rsidR="004167C4" w:rsidRDefault="004167C4" w:rsidP="000C1CAD">
      <w:pPr>
        <w:spacing w:line="240" w:lineRule="auto"/>
      </w:pPr>
      <w:r>
        <w:separator/>
      </w:r>
    </w:p>
  </w:footnote>
  <w:footnote w:type="continuationSeparator" w:id="0">
    <w:p w14:paraId="68CE62A1" w14:textId="77777777" w:rsidR="004167C4" w:rsidRDefault="004167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1F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41C43" wp14:editId="0EBD2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8C8B4" w14:textId="322DAD74" w:rsidR="00262EA3" w:rsidRDefault="0072669F" w:rsidP="008103B5">
                          <w:pPr>
                            <w:jc w:val="right"/>
                          </w:pPr>
                          <w:sdt>
                            <w:sdtPr>
                              <w:alias w:val="CC_Noformat_Partikod"/>
                              <w:tag w:val="CC_Noformat_Partikod"/>
                              <w:id w:val="-53464382"/>
                              <w:text/>
                            </w:sdtPr>
                            <w:sdtEndPr/>
                            <w:sdtContent>
                              <w:r w:rsidR="005D4903">
                                <w:t>M</w:t>
                              </w:r>
                            </w:sdtContent>
                          </w:sdt>
                          <w:sdt>
                            <w:sdtPr>
                              <w:alias w:val="CC_Noformat_Partinummer"/>
                              <w:tag w:val="CC_Noformat_Partinummer"/>
                              <w:id w:val="-1709555926"/>
                              <w:text/>
                            </w:sdtPr>
                            <w:sdtEndPr/>
                            <w:sdtContent>
                              <w:r w:rsidR="00F87F26">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41C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8C8B4" w14:textId="322DAD74" w:rsidR="00262EA3" w:rsidRDefault="0072669F" w:rsidP="008103B5">
                    <w:pPr>
                      <w:jc w:val="right"/>
                    </w:pPr>
                    <w:sdt>
                      <w:sdtPr>
                        <w:alias w:val="CC_Noformat_Partikod"/>
                        <w:tag w:val="CC_Noformat_Partikod"/>
                        <w:id w:val="-53464382"/>
                        <w:text/>
                      </w:sdtPr>
                      <w:sdtEndPr/>
                      <w:sdtContent>
                        <w:r w:rsidR="005D4903">
                          <w:t>M</w:t>
                        </w:r>
                      </w:sdtContent>
                    </w:sdt>
                    <w:sdt>
                      <w:sdtPr>
                        <w:alias w:val="CC_Noformat_Partinummer"/>
                        <w:tag w:val="CC_Noformat_Partinummer"/>
                        <w:id w:val="-1709555926"/>
                        <w:text/>
                      </w:sdtPr>
                      <w:sdtEndPr/>
                      <w:sdtContent>
                        <w:r w:rsidR="00F87F26">
                          <w:t>1114</w:t>
                        </w:r>
                      </w:sdtContent>
                    </w:sdt>
                  </w:p>
                </w:txbxContent>
              </v:textbox>
              <w10:wrap anchorx="page"/>
            </v:shape>
          </w:pict>
        </mc:Fallback>
      </mc:AlternateContent>
    </w:r>
  </w:p>
  <w:p w14:paraId="24C92B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9309" w14:textId="77777777" w:rsidR="00262EA3" w:rsidRDefault="00262EA3" w:rsidP="008563AC">
    <w:pPr>
      <w:jc w:val="right"/>
    </w:pPr>
  </w:p>
  <w:p w14:paraId="4CFEA1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A4A7" w14:textId="77777777" w:rsidR="00262EA3" w:rsidRDefault="007266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952A32" wp14:editId="5D806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938ECE" w14:textId="246BA883" w:rsidR="00262EA3" w:rsidRDefault="0072669F" w:rsidP="00A314CF">
    <w:pPr>
      <w:pStyle w:val="FSHNormal"/>
      <w:spacing w:before="40"/>
    </w:pPr>
    <w:sdt>
      <w:sdtPr>
        <w:alias w:val="CC_Noformat_Motionstyp"/>
        <w:tag w:val="CC_Noformat_Motionstyp"/>
        <w:id w:val="1162973129"/>
        <w:lock w:val="sdtContentLocked"/>
        <w15:appearance w15:val="hidden"/>
        <w:text/>
      </w:sdtPr>
      <w:sdtEndPr/>
      <w:sdtContent>
        <w:r w:rsidR="003E44A4">
          <w:t>Enskild motion</w:t>
        </w:r>
      </w:sdtContent>
    </w:sdt>
    <w:r w:rsidR="00821B36">
      <w:t xml:space="preserve"> </w:t>
    </w:r>
    <w:sdt>
      <w:sdtPr>
        <w:alias w:val="CC_Noformat_Partikod"/>
        <w:tag w:val="CC_Noformat_Partikod"/>
        <w:id w:val="1471015553"/>
        <w:lock w:val="contentLocked"/>
        <w:text/>
      </w:sdtPr>
      <w:sdtEndPr/>
      <w:sdtContent>
        <w:r w:rsidR="005D4903">
          <w:t>M</w:t>
        </w:r>
      </w:sdtContent>
    </w:sdt>
    <w:sdt>
      <w:sdtPr>
        <w:alias w:val="CC_Noformat_Partinummer"/>
        <w:tag w:val="CC_Noformat_Partinummer"/>
        <w:id w:val="-2014525982"/>
        <w:lock w:val="contentLocked"/>
        <w:text/>
      </w:sdtPr>
      <w:sdtEndPr/>
      <w:sdtContent>
        <w:r w:rsidR="00F87F26">
          <w:t>1114</w:t>
        </w:r>
      </w:sdtContent>
    </w:sdt>
  </w:p>
  <w:p w14:paraId="2EDA63A8" w14:textId="77777777" w:rsidR="00262EA3" w:rsidRPr="008227B3" w:rsidRDefault="007266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DF050" w14:textId="2B3BF936" w:rsidR="00262EA3" w:rsidRPr="008227B3" w:rsidRDefault="007266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4A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44A4">
          <w:t>:529</w:t>
        </w:r>
      </w:sdtContent>
    </w:sdt>
  </w:p>
  <w:p w14:paraId="7C68DD17" w14:textId="77E188A0" w:rsidR="00262EA3" w:rsidRDefault="0072669F" w:rsidP="00E03A3D">
    <w:pPr>
      <w:pStyle w:val="Motionr"/>
    </w:pPr>
    <w:sdt>
      <w:sdtPr>
        <w:alias w:val="CC_Noformat_Avtext"/>
        <w:tag w:val="CC_Noformat_Avtext"/>
        <w:id w:val="-2020768203"/>
        <w:lock w:val="sdtContentLocked"/>
        <w15:appearance w15:val="hidden"/>
        <w:text/>
      </w:sdtPr>
      <w:sdtEndPr/>
      <w:sdtContent>
        <w:r w:rsidR="003E44A4">
          <w:t>av Sten Bergheden (M)</w:t>
        </w:r>
      </w:sdtContent>
    </w:sdt>
  </w:p>
  <w:sdt>
    <w:sdtPr>
      <w:alias w:val="CC_Noformat_Rubtext"/>
      <w:tag w:val="CC_Noformat_Rubtext"/>
      <w:id w:val="-218060500"/>
      <w:lock w:val="sdtLocked"/>
      <w:text/>
    </w:sdtPr>
    <w:sdtEndPr/>
    <w:sdtContent>
      <w:p w14:paraId="5DF6A5C1" w14:textId="02D8200B" w:rsidR="00262EA3" w:rsidRDefault="005D4903" w:rsidP="00283E0F">
        <w:pPr>
          <w:pStyle w:val="FSHRub2"/>
        </w:pPr>
        <w:r>
          <w:t>Ökad samordning av kontroller av företag</w:t>
        </w:r>
      </w:p>
    </w:sdtContent>
  </w:sdt>
  <w:sdt>
    <w:sdtPr>
      <w:alias w:val="CC_Boilerplate_3"/>
      <w:tag w:val="CC_Boilerplate_3"/>
      <w:id w:val="1606463544"/>
      <w:lock w:val="sdtContentLocked"/>
      <w15:appearance w15:val="hidden"/>
      <w:text w:multiLine="1"/>
    </w:sdtPr>
    <w:sdtEndPr/>
    <w:sdtContent>
      <w:p w14:paraId="5A41B4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49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A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B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4A4"/>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7C4"/>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4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0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6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2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A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67"/>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2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81"/>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4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F26"/>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A3A"/>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C9F46A"/>
  <w15:chartTrackingRefBased/>
  <w15:docId w15:val="{BDBCC786-5226-4469-AACF-E3D56D36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68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FC7CA63244FCFA769C64284A96046"/>
        <w:category>
          <w:name w:val="Allmänt"/>
          <w:gallery w:val="placeholder"/>
        </w:category>
        <w:types>
          <w:type w:val="bbPlcHdr"/>
        </w:types>
        <w:behaviors>
          <w:behavior w:val="content"/>
        </w:behaviors>
        <w:guid w:val="{811FC14F-662A-48E4-9B44-98240C902A1C}"/>
      </w:docPartPr>
      <w:docPartBody>
        <w:p w:rsidR="008B3736" w:rsidRDefault="00937BC8">
          <w:pPr>
            <w:pStyle w:val="A9AFC7CA63244FCFA769C64284A96046"/>
          </w:pPr>
          <w:r w:rsidRPr="005A0A93">
            <w:rPr>
              <w:rStyle w:val="Platshllartext"/>
            </w:rPr>
            <w:t>Förslag till riksdagsbeslut</w:t>
          </w:r>
        </w:p>
      </w:docPartBody>
    </w:docPart>
    <w:docPart>
      <w:docPartPr>
        <w:name w:val="675821A62E6545BBA1B9393FEC3F9D9F"/>
        <w:category>
          <w:name w:val="Allmänt"/>
          <w:gallery w:val="placeholder"/>
        </w:category>
        <w:types>
          <w:type w:val="bbPlcHdr"/>
        </w:types>
        <w:behaviors>
          <w:behavior w:val="content"/>
        </w:behaviors>
        <w:guid w:val="{C7148F81-5331-4AD6-B38D-DF90F6DDE1D6}"/>
      </w:docPartPr>
      <w:docPartBody>
        <w:p w:rsidR="008B3736" w:rsidRDefault="00937BC8">
          <w:pPr>
            <w:pStyle w:val="675821A62E6545BBA1B9393FEC3F9D9F"/>
          </w:pPr>
          <w:r w:rsidRPr="005A0A93">
            <w:rPr>
              <w:rStyle w:val="Platshllartext"/>
            </w:rPr>
            <w:t>Motivering</w:t>
          </w:r>
        </w:p>
      </w:docPartBody>
    </w:docPart>
    <w:docPart>
      <w:docPartPr>
        <w:name w:val="5034E0A6DA5C408AB585CBA88DB177C3"/>
        <w:category>
          <w:name w:val="Allmänt"/>
          <w:gallery w:val="placeholder"/>
        </w:category>
        <w:types>
          <w:type w:val="bbPlcHdr"/>
        </w:types>
        <w:behaviors>
          <w:behavior w:val="content"/>
        </w:behaviors>
        <w:guid w:val="{9FE23A42-306B-4675-876D-AB387BFD3EDC}"/>
      </w:docPartPr>
      <w:docPartBody>
        <w:p w:rsidR="00292502" w:rsidRDefault="002925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C8"/>
    <w:rsid w:val="000B1CBF"/>
    <w:rsid w:val="00292502"/>
    <w:rsid w:val="008B3736"/>
    <w:rsid w:val="00937BC8"/>
    <w:rsid w:val="00D60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3736"/>
    <w:rPr>
      <w:color w:val="F4B083" w:themeColor="accent2" w:themeTint="99"/>
    </w:rPr>
  </w:style>
  <w:style w:type="paragraph" w:customStyle="1" w:styleId="A9AFC7CA63244FCFA769C64284A96046">
    <w:name w:val="A9AFC7CA63244FCFA769C64284A96046"/>
  </w:style>
  <w:style w:type="paragraph" w:customStyle="1" w:styleId="675821A62E6545BBA1B9393FEC3F9D9F">
    <w:name w:val="675821A62E6545BBA1B9393FEC3F9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62C02-6323-46FE-8C62-2E9F367CC231}"/>
</file>

<file path=customXml/itemProps2.xml><?xml version="1.0" encoding="utf-8"?>
<ds:datastoreItem xmlns:ds="http://schemas.openxmlformats.org/officeDocument/2006/customXml" ds:itemID="{3A347E08-E3DF-4D04-8DE2-53FD304A49BF}"/>
</file>

<file path=customXml/itemProps3.xml><?xml version="1.0" encoding="utf-8"?>
<ds:datastoreItem xmlns:ds="http://schemas.openxmlformats.org/officeDocument/2006/customXml" ds:itemID="{CAD2110A-71D4-478E-8BA2-404E1BF345C4}"/>
</file>

<file path=docProps/app.xml><?xml version="1.0" encoding="utf-8"?>
<Properties xmlns="http://schemas.openxmlformats.org/officeDocument/2006/extended-properties" xmlns:vt="http://schemas.openxmlformats.org/officeDocument/2006/docPropsVTypes">
  <Template>Normal</Template>
  <TotalTime>26</TotalTime>
  <Pages>1</Pages>
  <Words>256</Words>
  <Characters>1381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