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606A" w:rsidRDefault="00C970D2" w14:paraId="5FB2005B" w14:textId="77777777">
      <w:pPr>
        <w:pStyle w:val="RubrikFrslagTIllRiksdagsbeslut"/>
      </w:pPr>
      <w:sdt>
        <w:sdtPr>
          <w:alias w:val="CC_Boilerplate_4"/>
          <w:tag w:val="CC_Boilerplate_4"/>
          <w:id w:val="-1644581176"/>
          <w:lock w:val="sdtContentLocked"/>
          <w:placeholder>
            <w:docPart w:val="0EE7246AC71C449F9144B8EAD16F1B5A"/>
          </w:placeholder>
          <w:text/>
        </w:sdtPr>
        <w:sdtEndPr/>
        <w:sdtContent>
          <w:r w:rsidRPr="009B062B" w:rsidR="00AF30DD">
            <w:t>Förslag till riksdagsbeslut</w:t>
          </w:r>
        </w:sdtContent>
      </w:sdt>
      <w:bookmarkEnd w:id="0"/>
      <w:bookmarkEnd w:id="1"/>
    </w:p>
    <w:sdt>
      <w:sdtPr>
        <w:alias w:val="Yrkande 1"/>
        <w:tag w:val="937b4ddc-beb8-42cb-bc64-200af9e5b499"/>
        <w:id w:val="-1358431761"/>
        <w:lock w:val="sdtLocked"/>
      </w:sdtPr>
      <w:sdtEndPr/>
      <w:sdtContent>
        <w:p w:rsidR="00E67757" w:rsidRDefault="005054AD" w14:paraId="0724F4D3" w14:textId="77777777">
          <w:pPr>
            <w:pStyle w:val="Frslagstext"/>
            <w:numPr>
              <w:ilvl w:val="0"/>
              <w:numId w:val="0"/>
            </w:numPr>
          </w:pPr>
          <w:r>
            <w:t>Riksdagen ställer sig bakom det som anförs i motionen om ökad polisiär närvaro i handelsområden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FE3F64A34243F688442E944D69601E"/>
        </w:placeholder>
        <w:text/>
      </w:sdtPr>
      <w:sdtEndPr/>
      <w:sdtContent>
        <w:p w:rsidRPr="009B062B" w:rsidR="006D79C9" w:rsidP="00333E95" w:rsidRDefault="006D79C9" w14:paraId="72C109A4" w14:textId="77777777">
          <w:pPr>
            <w:pStyle w:val="Rubrik1"/>
          </w:pPr>
          <w:r>
            <w:t>Motivering</w:t>
          </w:r>
        </w:p>
      </w:sdtContent>
    </w:sdt>
    <w:bookmarkEnd w:displacedByCustomXml="prev" w:id="3"/>
    <w:bookmarkEnd w:displacedByCustomXml="prev" w:id="4"/>
    <w:p w:rsidR="00F61494" w:rsidP="00C970D2" w:rsidRDefault="00F61494" w14:paraId="01392834" w14:textId="3F415D3A">
      <w:pPr>
        <w:pStyle w:val="Normalutanindragellerluft"/>
      </w:pPr>
      <w:r>
        <w:t>Enligt Svensk Handels senaste rapport Trygghetsbarometern 2025 uppger hela 92 procent av handlare att brottsligheten påverkar deras verksamhet negativt. Nästan varannan butik (48 procent) har utsatts för någon form av brott den senaste månaden. Bland dessa dominerar snatterier och stölder, men även hot, våld och organiserad brottslighet ökar.</w:t>
      </w:r>
    </w:p>
    <w:p w:rsidR="00F61494" w:rsidP="00C970D2" w:rsidRDefault="00F61494" w14:paraId="79E035E4" w14:textId="2DA75D6C">
      <w:r>
        <w:t>Trots ökade investeringar i privata säkerhetslösningar – där kostnaden för väktare och övervakning nu uppgår till över 11</w:t>
      </w:r>
      <w:r w:rsidR="005054AD">
        <w:t> </w:t>
      </w:r>
      <w:r>
        <w:t>miljarder kronor årligen – anser en majoritet av företagarna att den polisiära närvaron i handelsområden fortfarande är otillräcklig. Ett ökande antal företagare vittnar även om att de undviker att polisanmäla mindre brott, då utredningsresultaten uteblir och närvaron av ordningsmakten är låg.</w:t>
      </w:r>
    </w:p>
    <w:p w:rsidR="00F61494" w:rsidP="00C970D2" w:rsidRDefault="00F61494" w14:paraId="3E545569" w14:textId="39A36840">
      <w:r>
        <w:t>Polisens egen statistik bekräftar trenden: antalet anmälningar om stölder i butik har ökat med över 12 procent under första kvartalet 2025 jämfört med samma period föregående år. Framför allt pekar man på en ökning av organiserade stöldligor som ett allvarligt och växande problem för handeln i hela landet.</w:t>
      </w:r>
    </w:p>
    <w:p w:rsidR="00F61494" w:rsidP="00C970D2" w:rsidRDefault="00F61494" w14:paraId="51B5C731" w14:textId="0B262111">
      <w:r>
        <w:t>Regeringen har under 2024 och 2025 ökat Polismyndighetens anslag med ytterligare 4</w:t>
      </w:r>
      <w:r w:rsidR="005054AD">
        <w:t> </w:t>
      </w:r>
      <w:r>
        <w:t>miljarder kronor, vilket innebär en total budget på 45,2 miljarder kronor för 2025. Syftet är bland annat att öka den lokala polisiära närvaron och öka polistätheten i hela landet. Det har också aviserats att antalet platser på polisutbildningen ska utökas för att möta dessa mål.</w:t>
      </w:r>
    </w:p>
    <w:p w:rsidR="00F61494" w:rsidP="00C970D2" w:rsidRDefault="00F61494" w14:paraId="45629161" w14:textId="792925A8">
      <w:r>
        <w:t>Trots detta kvarstår utmaningarna med att säkerställa en faktisk närvaro i de mest brottsutsatta handelsområdena. Många företagare ser inte effekterna av de statliga satsningarna, vilket indikerar att resurserna ännu inte omsatts i ökad synlighet och närvaro på plats.</w:t>
      </w:r>
    </w:p>
    <w:p w:rsidR="00F61494" w:rsidP="00C970D2" w:rsidRDefault="00F61494" w14:paraId="717013BF" w14:textId="77777777">
      <w:r>
        <w:lastRenderedPageBreak/>
        <w:t>Flera kommuner har, i samverkan med näringslivet, börjat efterfråga permanenta trygghetszoner med fast polisiär bemanning i de mest utsatta handelsområdena. Dessa initiativ visar tydligt att behovet av en nationell strategi för att motverka brott mot handeln kvarstår – där ökad polisiär närvaro är en central komponent.</w:t>
      </w:r>
    </w:p>
    <w:p w:rsidR="00BB6339" w:rsidP="00C970D2" w:rsidRDefault="00F61494" w14:paraId="5E9EF093" w14:textId="3AF0B870">
      <w:r>
        <w:t>Mot bakgrund av detta bör riksdagen tillkännage för regeringen att det fortsatt finns ett behov av att säkerställa en synlig och effektiv polisiär närvaro i handelsområden – som ett led i arbetet för att minska brottsligheten och öka tryggheten för både företagare och kunder.</w:t>
      </w:r>
    </w:p>
    <w:sdt>
      <w:sdtPr>
        <w:rPr>
          <w:i/>
          <w:noProof/>
        </w:rPr>
        <w:alias w:val="CC_Underskrifter"/>
        <w:tag w:val="CC_Underskrifter"/>
        <w:id w:val="583496634"/>
        <w:lock w:val="sdtContentLocked"/>
        <w:placeholder>
          <w:docPart w:val="F24B5BD75B644E34A9A741703E538ECE"/>
        </w:placeholder>
      </w:sdtPr>
      <w:sdtEndPr>
        <w:rPr>
          <w:i w:val="0"/>
          <w:noProof w:val="0"/>
        </w:rPr>
      </w:sdtEndPr>
      <w:sdtContent>
        <w:p w:rsidR="00D8606A" w:rsidP="00D8606A" w:rsidRDefault="00D8606A" w14:paraId="1ED84698" w14:textId="77777777"/>
        <w:p w:rsidRPr="008E0FE2" w:rsidR="00D8606A" w:rsidP="00D8606A" w:rsidRDefault="00C970D2" w14:paraId="7B8B61C8" w14:textId="561F8BC7"/>
      </w:sdtContent>
    </w:sdt>
    <w:tbl>
      <w:tblPr>
        <w:tblW w:w="5000" w:type="pct"/>
        <w:tblLook w:val="04A0" w:firstRow="1" w:lastRow="0" w:firstColumn="1" w:lastColumn="0" w:noHBand="0" w:noVBand="1"/>
        <w:tblCaption w:val="underskrifter"/>
      </w:tblPr>
      <w:tblGrid>
        <w:gridCol w:w="4252"/>
        <w:gridCol w:w="4252"/>
      </w:tblGrid>
      <w:tr w:rsidR="00E67757" w14:paraId="0D700FB4" w14:textId="77777777">
        <w:trPr>
          <w:cantSplit/>
        </w:trPr>
        <w:tc>
          <w:tcPr>
            <w:tcW w:w="50" w:type="pct"/>
            <w:vAlign w:val="bottom"/>
          </w:tcPr>
          <w:p w:rsidR="00E67757" w:rsidRDefault="005054AD" w14:paraId="54ECF4E1" w14:textId="77777777">
            <w:pPr>
              <w:pStyle w:val="Underskrifter"/>
              <w:spacing w:after="0"/>
            </w:pPr>
            <w:r>
              <w:t>Johnny Svedin (SD)</w:t>
            </w:r>
          </w:p>
        </w:tc>
        <w:tc>
          <w:tcPr>
            <w:tcW w:w="50" w:type="pct"/>
            <w:vAlign w:val="bottom"/>
          </w:tcPr>
          <w:p w:rsidR="00E67757" w:rsidRDefault="00E67757" w14:paraId="217B2CBD" w14:textId="77777777">
            <w:pPr>
              <w:pStyle w:val="Underskrifter"/>
              <w:spacing w:after="0"/>
            </w:pPr>
          </w:p>
        </w:tc>
      </w:tr>
    </w:tbl>
    <w:p w:rsidRPr="008E0FE2" w:rsidR="004801AC" w:rsidP="00DF3554" w:rsidRDefault="004801AC" w14:paraId="567E450E" w14:textId="2D332D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5708" w14:textId="77777777" w:rsidR="00C00FB4" w:rsidRDefault="00C00FB4" w:rsidP="000C1CAD">
      <w:pPr>
        <w:spacing w:line="240" w:lineRule="auto"/>
      </w:pPr>
      <w:r>
        <w:separator/>
      </w:r>
    </w:p>
  </w:endnote>
  <w:endnote w:type="continuationSeparator" w:id="0">
    <w:p w14:paraId="36871F2A" w14:textId="77777777" w:rsidR="00C00FB4" w:rsidRDefault="00C00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E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9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EAA8" w14:textId="357C276B" w:rsidR="00262EA3" w:rsidRPr="00D8606A" w:rsidRDefault="00262EA3" w:rsidP="00D860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084D" w14:textId="77777777" w:rsidR="00C00FB4" w:rsidRDefault="00C00FB4" w:rsidP="000C1CAD">
      <w:pPr>
        <w:spacing w:line="240" w:lineRule="auto"/>
      </w:pPr>
      <w:r>
        <w:separator/>
      </w:r>
    </w:p>
  </w:footnote>
  <w:footnote w:type="continuationSeparator" w:id="0">
    <w:p w14:paraId="0D81D06A" w14:textId="77777777" w:rsidR="00C00FB4" w:rsidRDefault="00C00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3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0ADB4C" wp14:editId="2A8BC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5E955" w14:textId="0BC7CBD8" w:rsidR="00262EA3" w:rsidRDefault="00C970D2" w:rsidP="008103B5">
                          <w:pPr>
                            <w:jc w:val="right"/>
                          </w:pPr>
                          <w:sdt>
                            <w:sdtPr>
                              <w:alias w:val="CC_Noformat_Partikod"/>
                              <w:tag w:val="CC_Noformat_Partikod"/>
                              <w:id w:val="-53464382"/>
                              <w:text/>
                            </w:sdtPr>
                            <w:sdtEndPr/>
                            <w:sdtContent>
                              <w:r w:rsidR="00C00F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ADB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5E955" w14:textId="0BC7CBD8" w:rsidR="00262EA3" w:rsidRDefault="00C970D2" w:rsidP="008103B5">
                    <w:pPr>
                      <w:jc w:val="right"/>
                    </w:pPr>
                    <w:sdt>
                      <w:sdtPr>
                        <w:alias w:val="CC_Noformat_Partikod"/>
                        <w:tag w:val="CC_Noformat_Partikod"/>
                        <w:id w:val="-53464382"/>
                        <w:text/>
                      </w:sdtPr>
                      <w:sdtEndPr/>
                      <w:sdtContent>
                        <w:r w:rsidR="00C00F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B2E9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7622" w14:textId="77777777" w:rsidR="00262EA3" w:rsidRDefault="00262EA3" w:rsidP="008563AC">
    <w:pPr>
      <w:jc w:val="right"/>
    </w:pPr>
  </w:p>
  <w:p w14:paraId="6A4EF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C5C3" w14:textId="77777777" w:rsidR="00262EA3" w:rsidRDefault="00C970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66EE1" wp14:editId="24C89A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081BC" w14:textId="5F60D644" w:rsidR="00262EA3" w:rsidRDefault="00C970D2" w:rsidP="00A314CF">
    <w:pPr>
      <w:pStyle w:val="FSHNormal"/>
      <w:spacing w:before="40"/>
    </w:pPr>
    <w:sdt>
      <w:sdtPr>
        <w:alias w:val="CC_Noformat_Motionstyp"/>
        <w:tag w:val="CC_Noformat_Motionstyp"/>
        <w:id w:val="1162973129"/>
        <w:lock w:val="sdtContentLocked"/>
        <w15:appearance w15:val="hidden"/>
        <w:text/>
      </w:sdtPr>
      <w:sdtEndPr/>
      <w:sdtContent>
        <w:r w:rsidR="00D8606A">
          <w:t>Enskild motion</w:t>
        </w:r>
      </w:sdtContent>
    </w:sdt>
    <w:r w:rsidR="00821B36">
      <w:t xml:space="preserve"> </w:t>
    </w:r>
    <w:sdt>
      <w:sdtPr>
        <w:alias w:val="CC_Noformat_Partikod"/>
        <w:tag w:val="CC_Noformat_Partikod"/>
        <w:id w:val="1471015553"/>
        <w:text/>
      </w:sdtPr>
      <w:sdtEndPr/>
      <w:sdtContent>
        <w:r w:rsidR="00C00FB4">
          <w:t>SD</w:t>
        </w:r>
      </w:sdtContent>
    </w:sdt>
    <w:sdt>
      <w:sdtPr>
        <w:alias w:val="CC_Noformat_Partinummer"/>
        <w:tag w:val="CC_Noformat_Partinummer"/>
        <w:id w:val="-2014525982"/>
        <w:showingPlcHdr/>
        <w:text/>
      </w:sdtPr>
      <w:sdtEndPr/>
      <w:sdtContent>
        <w:r w:rsidR="00821B36">
          <w:t xml:space="preserve"> </w:t>
        </w:r>
      </w:sdtContent>
    </w:sdt>
  </w:p>
  <w:p w14:paraId="496E01F8" w14:textId="77777777" w:rsidR="00262EA3" w:rsidRPr="008227B3" w:rsidRDefault="00C970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E6249" w14:textId="5E46CB8D" w:rsidR="00262EA3" w:rsidRPr="008227B3" w:rsidRDefault="00C970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60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606A">
          <w:t>:244</w:t>
        </w:r>
      </w:sdtContent>
    </w:sdt>
  </w:p>
  <w:p w14:paraId="061D402C" w14:textId="5F38ED41" w:rsidR="00262EA3" w:rsidRDefault="00C970D2" w:rsidP="00E03A3D">
    <w:pPr>
      <w:pStyle w:val="Motionr"/>
    </w:pPr>
    <w:sdt>
      <w:sdtPr>
        <w:alias w:val="CC_Noformat_Avtext"/>
        <w:tag w:val="CC_Noformat_Avtext"/>
        <w:id w:val="-2020768203"/>
        <w:lock w:val="sdtContentLocked"/>
        <w15:appearance w15:val="hidden"/>
        <w:text/>
      </w:sdtPr>
      <w:sdtEndPr/>
      <w:sdtContent>
        <w:r w:rsidR="00D8606A">
          <w:t>av Johnny Svedin (SD)</w:t>
        </w:r>
      </w:sdtContent>
    </w:sdt>
  </w:p>
  <w:sdt>
    <w:sdtPr>
      <w:alias w:val="CC_Noformat_Rubtext"/>
      <w:tag w:val="CC_Noformat_Rubtext"/>
      <w:id w:val="-218060500"/>
      <w:lock w:val="sdtLocked"/>
      <w:text/>
    </w:sdtPr>
    <w:sdtEndPr/>
    <w:sdtContent>
      <w:p w14:paraId="2B338D8F" w14:textId="5739654B" w:rsidR="00262EA3" w:rsidRDefault="00C00FB4" w:rsidP="00283E0F">
        <w:pPr>
          <w:pStyle w:val="FSHRub2"/>
        </w:pPr>
        <w:r>
          <w:t>Ökad polisiär närvaro</w:t>
        </w:r>
      </w:p>
    </w:sdtContent>
  </w:sdt>
  <w:sdt>
    <w:sdtPr>
      <w:alias w:val="CC_Boilerplate_3"/>
      <w:tag w:val="CC_Boilerplate_3"/>
      <w:id w:val="1606463544"/>
      <w:lock w:val="sdtContentLocked"/>
      <w15:appearance w15:val="hidden"/>
      <w:text w:multiLine="1"/>
    </w:sdtPr>
    <w:sdtEndPr/>
    <w:sdtContent>
      <w:p w14:paraId="73CA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CADB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E5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D805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DEF7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6405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562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74E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0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AD"/>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8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A1"/>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B2"/>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D2"/>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6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5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9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D1112"/>
  <w15:chartTrackingRefBased/>
  <w15:docId w15:val="{8BCB2A5E-D2F9-444A-AD9C-3D83ADDC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6911223">
      <w:bodyDiv w:val="1"/>
      <w:marLeft w:val="0"/>
      <w:marRight w:val="0"/>
      <w:marTop w:val="0"/>
      <w:marBottom w:val="0"/>
      <w:divBdr>
        <w:top w:val="none" w:sz="0" w:space="0" w:color="auto"/>
        <w:left w:val="none" w:sz="0" w:space="0" w:color="auto"/>
        <w:bottom w:val="none" w:sz="0" w:space="0" w:color="auto"/>
        <w:right w:val="none" w:sz="0" w:space="0" w:color="auto"/>
      </w:divBdr>
    </w:div>
    <w:div w:id="1104157457">
      <w:bodyDiv w:val="1"/>
      <w:marLeft w:val="0"/>
      <w:marRight w:val="0"/>
      <w:marTop w:val="0"/>
      <w:marBottom w:val="0"/>
      <w:divBdr>
        <w:top w:val="none" w:sz="0" w:space="0" w:color="auto"/>
        <w:left w:val="none" w:sz="0" w:space="0" w:color="auto"/>
        <w:bottom w:val="none" w:sz="0" w:space="0" w:color="auto"/>
        <w:right w:val="none" w:sz="0" w:space="0" w:color="auto"/>
      </w:divBdr>
    </w:div>
    <w:div w:id="19121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7246AC71C449F9144B8EAD16F1B5A"/>
        <w:category>
          <w:name w:val="Allmänt"/>
          <w:gallery w:val="placeholder"/>
        </w:category>
        <w:types>
          <w:type w:val="bbPlcHdr"/>
        </w:types>
        <w:behaviors>
          <w:behavior w:val="content"/>
        </w:behaviors>
        <w:guid w:val="{96E920FB-C6A1-4E80-80BE-19C8777996A9}"/>
      </w:docPartPr>
      <w:docPartBody>
        <w:p w:rsidR="00D74A61" w:rsidRDefault="00D74A61">
          <w:pPr>
            <w:pStyle w:val="0EE7246AC71C449F9144B8EAD16F1B5A"/>
          </w:pPr>
          <w:r w:rsidRPr="005A0A93">
            <w:rPr>
              <w:rStyle w:val="Platshllartext"/>
            </w:rPr>
            <w:t>Förslag till riksdagsbeslut</w:t>
          </w:r>
        </w:p>
      </w:docPartBody>
    </w:docPart>
    <w:docPart>
      <w:docPartPr>
        <w:name w:val="24FE3F64A34243F688442E944D69601E"/>
        <w:category>
          <w:name w:val="Allmänt"/>
          <w:gallery w:val="placeholder"/>
        </w:category>
        <w:types>
          <w:type w:val="bbPlcHdr"/>
        </w:types>
        <w:behaviors>
          <w:behavior w:val="content"/>
        </w:behaviors>
        <w:guid w:val="{480FF2AF-EA19-4F10-B2DA-0D32FE66A026}"/>
      </w:docPartPr>
      <w:docPartBody>
        <w:p w:rsidR="00D74A61" w:rsidRDefault="00D74A61">
          <w:pPr>
            <w:pStyle w:val="24FE3F64A34243F688442E944D69601E"/>
          </w:pPr>
          <w:r w:rsidRPr="005A0A93">
            <w:rPr>
              <w:rStyle w:val="Platshllartext"/>
            </w:rPr>
            <w:t>Motivering</w:t>
          </w:r>
        </w:p>
      </w:docPartBody>
    </w:docPart>
    <w:docPart>
      <w:docPartPr>
        <w:name w:val="F24B5BD75B644E34A9A741703E538ECE"/>
        <w:category>
          <w:name w:val="Allmänt"/>
          <w:gallery w:val="placeholder"/>
        </w:category>
        <w:types>
          <w:type w:val="bbPlcHdr"/>
        </w:types>
        <w:behaviors>
          <w:behavior w:val="content"/>
        </w:behaviors>
        <w:guid w:val="{D4696B0E-752C-44FF-B2F3-6C03B9E0446E}"/>
      </w:docPartPr>
      <w:docPartBody>
        <w:p w:rsidR="008E3B33" w:rsidRDefault="008E3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61"/>
    <w:rsid w:val="008E3B33"/>
    <w:rsid w:val="00D74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7246AC71C449F9144B8EAD16F1B5A">
    <w:name w:val="0EE7246AC71C449F9144B8EAD16F1B5A"/>
  </w:style>
  <w:style w:type="paragraph" w:customStyle="1" w:styleId="24FE3F64A34243F688442E944D69601E">
    <w:name w:val="24FE3F64A34243F688442E944D696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BB63A-18D9-4AC7-87DC-FE9C62695FE6}"/>
</file>

<file path=customXml/itemProps2.xml><?xml version="1.0" encoding="utf-8"?>
<ds:datastoreItem xmlns:ds="http://schemas.openxmlformats.org/officeDocument/2006/customXml" ds:itemID="{098DECCC-77A4-48CC-8683-29331C0F2BBB}"/>
</file>

<file path=customXml/itemProps3.xml><?xml version="1.0" encoding="utf-8"?>
<ds:datastoreItem xmlns:ds="http://schemas.openxmlformats.org/officeDocument/2006/customXml" ds:itemID="{F006E645-CC47-4400-83CA-7440BEF28FAC}"/>
</file>

<file path=docProps/app.xml><?xml version="1.0" encoding="utf-8"?>
<Properties xmlns="http://schemas.openxmlformats.org/officeDocument/2006/extended-properties" xmlns:vt="http://schemas.openxmlformats.org/officeDocument/2006/docPropsVTypes">
  <Template>Normal</Template>
  <TotalTime>14</TotalTime>
  <Pages>2</Pages>
  <Words>365</Words>
  <Characters>2142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