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648C1">
        <w:tblPrEx>
          <w:tblCellMar>
            <w:top w:w="0" w:type="dxa"/>
            <w:bottom w:w="0" w:type="dxa"/>
          </w:tblCellMar>
        </w:tblPrEx>
        <w:trPr>
          <w:cantSplit/>
          <w:trHeight w:val="1720"/>
        </w:trPr>
        <w:tc>
          <w:tcPr>
            <w:tcW w:w="6024" w:type="dxa"/>
            <w:gridSpan w:val="2"/>
          </w:tcPr>
          <w:p w:rsidR="007E3046" w:rsidRPr="005648C1" w:rsidRDefault="007E3046">
            <w:pPr>
              <w:pStyle w:val="HuvudRubrik"/>
            </w:pPr>
            <w:r w:rsidRPr="005648C1">
              <w:t>Framställning till riksdagen</w:t>
            </w:r>
          </w:p>
          <w:p w:rsidR="007E3046" w:rsidRPr="005648C1" w:rsidRDefault="007E3046">
            <w:pPr>
              <w:pStyle w:val="HuvudRubrikRad2"/>
            </w:pPr>
            <w:bookmarkStart w:id="0" w:name="BetänkandeNr"/>
            <w:bookmarkEnd w:id="0"/>
            <w:r w:rsidRPr="005648C1">
              <w:t>2003/04:RS1</w:t>
            </w:r>
          </w:p>
        </w:tc>
        <w:tc>
          <w:tcPr>
            <w:tcW w:w="1418" w:type="dxa"/>
            <w:tcBorders>
              <w:bottom w:val="nil"/>
            </w:tcBorders>
          </w:tcPr>
          <w:p w:rsidR="007E3046" w:rsidRPr="005648C1" w:rsidRDefault="005648C1">
            <w:pPr>
              <w:spacing w:line="230" w:lineRule="auto"/>
              <w:jc w:val="center"/>
            </w:pPr>
            <w:r w:rsidRPr="005648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E3046" w:rsidRPr="005648C1" w:rsidRDefault="007E3046">
            <w:pPr>
              <w:pStyle w:val="Normaltindrag"/>
              <w:jc w:val="center"/>
            </w:pPr>
          </w:p>
          <w:p w:rsidR="007E3046" w:rsidRPr="005648C1" w:rsidRDefault="007E3046">
            <w:pPr>
              <w:pStyle w:val="StatusSida1"/>
            </w:pPr>
          </w:p>
          <w:p w:rsidR="007E3046" w:rsidRPr="005648C1" w:rsidRDefault="007E3046">
            <w:pPr>
              <w:pStyle w:val="UtskriftsdatumSida1"/>
              <w:framePr w:wrap="around"/>
            </w:pPr>
          </w:p>
        </w:tc>
      </w:tr>
      <w:tr w:rsidR="00000000" w:rsidRPr="005648C1">
        <w:tblPrEx>
          <w:tblCellMar>
            <w:top w:w="0" w:type="dxa"/>
            <w:bottom w:w="0" w:type="dxa"/>
          </w:tblCellMar>
        </w:tblPrEx>
        <w:trPr>
          <w:cantSplit/>
        </w:trPr>
        <w:tc>
          <w:tcPr>
            <w:tcW w:w="6024" w:type="dxa"/>
            <w:gridSpan w:val="2"/>
            <w:tcBorders>
              <w:bottom w:val="single" w:sz="4" w:space="0" w:color="auto"/>
            </w:tcBorders>
          </w:tcPr>
          <w:p w:rsidR="007E3046" w:rsidRPr="005648C1" w:rsidRDefault="007E3046">
            <w:pPr>
              <w:pStyle w:val="DokumentRubrik"/>
              <w:rPr>
                <w:noProof w:val="0"/>
              </w:rPr>
            </w:pPr>
            <w:bookmarkStart w:id="1" w:name="Huvudrubrik"/>
            <w:bookmarkEnd w:id="1"/>
            <w:r w:rsidRPr="005648C1">
              <w:rPr>
                <w:noProof w:val="0"/>
              </w:rPr>
              <w:t>Ändringar i riksdagsförvaltningens instruktion</w:t>
            </w:r>
          </w:p>
        </w:tc>
        <w:tc>
          <w:tcPr>
            <w:tcW w:w="1418" w:type="dxa"/>
            <w:tcBorders>
              <w:bottom w:val="nil"/>
            </w:tcBorders>
          </w:tcPr>
          <w:p w:rsidR="007E3046" w:rsidRPr="005648C1" w:rsidRDefault="007E3046"/>
        </w:tc>
      </w:tr>
      <w:tr w:rsidR="00000000" w:rsidRPr="005648C1">
        <w:tblPrEx>
          <w:tblCellMar>
            <w:top w:w="0" w:type="dxa"/>
            <w:bottom w:w="0" w:type="dxa"/>
          </w:tblCellMar>
        </w:tblPrEx>
        <w:trPr>
          <w:cantSplit/>
          <w:trHeight w:hRule="exact" w:val="360"/>
        </w:trPr>
        <w:tc>
          <w:tcPr>
            <w:tcW w:w="3012" w:type="dxa"/>
          </w:tcPr>
          <w:p w:rsidR="007E3046" w:rsidRPr="005648C1" w:rsidRDefault="007E3046"/>
        </w:tc>
        <w:tc>
          <w:tcPr>
            <w:tcW w:w="3012" w:type="dxa"/>
          </w:tcPr>
          <w:p w:rsidR="007E3046" w:rsidRPr="005648C1" w:rsidRDefault="007E3046"/>
        </w:tc>
        <w:tc>
          <w:tcPr>
            <w:tcW w:w="1418" w:type="dxa"/>
          </w:tcPr>
          <w:p w:rsidR="007E3046" w:rsidRPr="005648C1" w:rsidRDefault="007E3046"/>
        </w:tc>
      </w:tr>
    </w:tbl>
    <w:p w:rsidR="007E3046" w:rsidRPr="005648C1" w:rsidRDefault="007E3046"/>
    <w:p w:rsidR="007E3046" w:rsidRPr="005648C1" w:rsidRDefault="007E3046">
      <w:pPr>
        <w:pStyle w:val="Rubrik1"/>
        <w:spacing w:after="180"/>
        <w:rPr>
          <w:noProof w:val="0"/>
        </w:rPr>
      </w:pPr>
      <w:bookmarkStart w:id="2" w:name="_Toc74547393"/>
      <w:r w:rsidRPr="005648C1">
        <w:rPr>
          <w:noProof w:val="0"/>
        </w:rPr>
        <w:t>Sammanfattning</w:t>
      </w:r>
      <w:bookmarkEnd w:id="2"/>
    </w:p>
    <w:p w:rsidR="007E3046" w:rsidRPr="005648C1" w:rsidRDefault="007E3046">
      <w:bookmarkStart w:id="3" w:name="TextStart"/>
      <w:bookmarkEnd w:id="3"/>
      <w:r w:rsidRPr="005648C1">
        <w:t>Riksdagsstyrelsen föreslår att det i lagen (2000:419) med instruktion för riksdagsförvaltningen klargörs vem som skall vara vikarie för riksdagsdire</w:t>
      </w:r>
      <w:r w:rsidRPr="005648C1">
        <w:t>k</w:t>
      </w:r>
      <w:r w:rsidRPr="005648C1">
        <w:t xml:space="preserve">tören när denne inte är i tjänst eller är på tjänsteresa. </w:t>
      </w:r>
    </w:p>
    <w:p w:rsidR="007E3046" w:rsidRPr="005648C1" w:rsidRDefault="007E3046">
      <w:pPr>
        <w:pStyle w:val="Normaltindrag"/>
      </w:pPr>
      <w:r w:rsidRPr="005648C1">
        <w:t>Vidare föreslår riksdagsstyrelsen att styrelsens behörighet att anställa på chefsnivå förtydligas och att kretsen av chefer som anställs av styrelsen b</w:t>
      </w:r>
      <w:r w:rsidRPr="005648C1">
        <w:t>e</w:t>
      </w:r>
      <w:r w:rsidRPr="005648C1">
        <w:t xml:space="preserve">gränsas till personer med stor strategisk betydelse för riksdagsförvaltningen. </w:t>
      </w:r>
    </w:p>
    <w:p w:rsidR="007E3046" w:rsidRPr="005648C1" w:rsidRDefault="007E3046">
      <w:pPr>
        <w:pStyle w:val="Normaltindrag"/>
      </w:pPr>
      <w:r w:rsidRPr="005648C1">
        <w:t>Med anledning av ett titelbyte samt att en ändring redan beslutats i rik</w:t>
      </w:r>
      <w:r w:rsidRPr="005648C1">
        <w:t>s</w:t>
      </w:r>
      <w:r w:rsidRPr="005648C1">
        <w:t>dagsförvaltningens arbetsordning (RFS 2000:2) föreslås att ordet ”förvaltningschef” byts ut till ”administrativ direktör” i lagen (1989:186) om överklagande av administrativa beslut av riksdagsförvaltningen och riksd</w:t>
      </w:r>
      <w:r w:rsidRPr="005648C1">
        <w:t>a</w:t>
      </w:r>
      <w:r w:rsidRPr="005648C1">
        <w:t>gens myndigheter.</w:t>
      </w:r>
    </w:p>
    <w:p w:rsidR="007E3046" w:rsidRPr="005648C1" w:rsidRDefault="007E3046">
      <w:pPr>
        <w:pStyle w:val="Normaltindrag"/>
      </w:pPr>
      <w:r w:rsidRPr="005648C1">
        <w:t>Slutligen föreslås ett antal smärre ändringar i lagen (RFS 1980:4) (1980:607) om beslutande organ i frågor om disciplinansvar m.m. beträffande arbetstagare hos riksdagen och dess myndigheter samt lagen (1993:825) om personregister i riksdagens informationssystem Rixlex. Dessa</w:t>
      </w:r>
      <w:r w:rsidRPr="005648C1">
        <w:t xml:space="preserve"> ändringar är föranledda av sedan tidigare beslutade organisationsförändringar inom rik</w:t>
      </w:r>
      <w:r w:rsidRPr="005648C1">
        <w:t>s</w:t>
      </w:r>
      <w:r w:rsidRPr="005648C1">
        <w:t>dagsfö</w:t>
      </w:r>
      <w:r w:rsidRPr="005648C1">
        <w:t>r</w:t>
      </w:r>
      <w:r w:rsidRPr="005648C1">
        <w:t>valtningen.</w:t>
      </w:r>
    </w:p>
    <w:p w:rsidR="007E3046" w:rsidRPr="005648C1" w:rsidRDefault="007E3046">
      <w:pPr>
        <w:pStyle w:val="Normaltindrag"/>
      </w:pPr>
      <w:r w:rsidRPr="005648C1">
        <w:t>Lagändringarna föreslås träda i kraft den 1 januari 2005.</w:t>
      </w:r>
    </w:p>
    <w:p w:rsidR="007E3046" w:rsidRPr="005648C1" w:rsidRDefault="007E3046">
      <w:pPr>
        <w:pStyle w:val="Normaltindrag"/>
      </w:pPr>
    </w:p>
    <w:p w:rsidR="007E3046" w:rsidRPr="005648C1" w:rsidRDefault="007E3046">
      <w:pPr>
        <w:pStyle w:val="Normaltindrag"/>
      </w:pPr>
    </w:p>
    <w:p w:rsidR="007E3046" w:rsidRPr="005648C1" w:rsidRDefault="007E3046">
      <w:pPr>
        <w:pStyle w:val="Normaltindrag"/>
        <w:sectPr w:rsidR="00000000" w:rsidRPr="005648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E3046" w:rsidRPr="005648C1" w:rsidRDefault="007E3046">
      <w:pPr>
        <w:pStyle w:val="Rubrik1"/>
        <w:rPr>
          <w:noProof w:val="0"/>
        </w:rPr>
      </w:pPr>
      <w:bookmarkStart w:id="4" w:name="_Toc74547394"/>
      <w:r w:rsidRPr="005648C1">
        <w:rPr>
          <w:noProof w:val="0"/>
        </w:rPr>
        <w:lastRenderedPageBreak/>
        <w:t>Innehållsförteckning</w:t>
      </w:r>
      <w:bookmarkEnd w:id="4"/>
    </w:p>
    <w:p w:rsidR="007E3046" w:rsidRPr="005648C1" w:rsidRDefault="007E3046">
      <w:pPr>
        <w:pStyle w:val="Innehll1"/>
      </w:pPr>
      <w:r w:rsidRPr="005648C1">
        <w:t>Sammanfattning</w:t>
      </w:r>
      <w:r w:rsidRPr="005648C1">
        <w:tab/>
        <w:t>1</w:t>
      </w:r>
    </w:p>
    <w:p w:rsidR="007E3046" w:rsidRPr="005648C1" w:rsidRDefault="007E3046">
      <w:pPr>
        <w:pStyle w:val="Innehll1"/>
      </w:pPr>
      <w:r w:rsidRPr="005648C1">
        <w:t>Innehållsförteckning</w:t>
      </w:r>
      <w:r w:rsidRPr="005648C1">
        <w:tab/>
        <w:t>2</w:t>
      </w:r>
    </w:p>
    <w:p w:rsidR="007E3046" w:rsidRPr="005648C1" w:rsidRDefault="007E3046">
      <w:pPr>
        <w:pStyle w:val="Innehll1"/>
      </w:pPr>
      <w:r w:rsidRPr="005648C1">
        <w:t>Riksdagsstyrelsens förslag till riksdagsbeslut</w:t>
      </w:r>
      <w:r w:rsidRPr="005648C1">
        <w:tab/>
        <w:t>3</w:t>
      </w:r>
    </w:p>
    <w:p w:rsidR="007E3046" w:rsidRPr="005648C1" w:rsidRDefault="007E3046">
      <w:pPr>
        <w:pStyle w:val="Innehll1"/>
      </w:pPr>
      <w:r w:rsidRPr="005648C1">
        <w:t>Riksdagsstyrelsens lagförslag</w:t>
      </w:r>
      <w:r w:rsidRPr="005648C1">
        <w:tab/>
        <w:t>4</w:t>
      </w:r>
    </w:p>
    <w:p w:rsidR="007E3046" w:rsidRPr="005648C1" w:rsidRDefault="007E3046">
      <w:pPr>
        <w:pStyle w:val="Innehll2"/>
      </w:pPr>
      <w:r w:rsidRPr="005648C1">
        <w:t>Förslag till lag om ändring i lagen (2000:419) med instruktion för riksdagsförvaltningen</w:t>
      </w:r>
      <w:r w:rsidRPr="005648C1">
        <w:tab/>
        <w:t>4</w:t>
      </w:r>
    </w:p>
    <w:p w:rsidR="007E3046" w:rsidRPr="005648C1" w:rsidRDefault="007E3046">
      <w:pPr>
        <w:pStyle w:val="Innehll2"/>
      </w:pPr>
      <w:r w:rsidRPr="005648C1">
        <w:t>Förslag till lag om ändring i lagen (RFS 1980:4) (1980:607) om beslutande organ i frågor om disciplinansvar m.m. beträffande arbetstagare hos riksdagen och dess myndigheter</w:t>
      </w:r>
      <w:r w:rsidRPr="005648C1">
        <w:tab/>
        <w:t>6</w:t>
      </w:r>
    </w:p>
    <w:p w:rsidR="007E3046" w:rsidRPr="005648C1" w:rsidRDefault="007E3046">
      <w:pPr>
        <w:pStyle w:val="Innehll2"/>
      </w:pPr>
      <w:r w:rsidRPr="005648C1">
        <w:t>Förslag till lag om ändring i lagen (1993:825) om personregister i riksdagens informationssystem Rixlex</w:t>
      </w:r>
      <w:r w:rsidRPr="005648C1">
        <w:tab/>
        <w:t>7</w:t>
      </w:r>
    </w:p>
    <w:p w:rsidR="007E3046" w:rsidRPr="005648C1" w:rsidRDefault="007E3046">
      <w:pPr>
        <w:pStyle w:val="Innehll2"/>
      </w:pPr>
      <w:r w:rsidRPr="005648C1">
        <w:t>Förslag till lag om ändring i lagen (1989:186) om överklagande av administrativa beslut av riksdagsförvaltningen och riksdagens myndigheter</w:t>
      </w:r>
      <w:r w:rsidRPr="005648C1">
        <w:tab/>
        <w:t>8</w:t>
      </w:r>
    </w:p>
    <w:p w:rsidR="007E3046" w:rsidRPr="005648C1" w:rsidRDefault="007E3046">
      <w:pPr>
        <w:pStyle w:val="Innehll1"/>
      </w:pPr>
      <w:r w:rsidRPr="005648C1">
        <w:t>Redogörelse för ärendet</w:t>
      </w:r>
      <w:r w:rsidRPr="005648C1">
        <w:tab/>
        <w:t>9</w:t>
      </w:r>
    </w:p>
    <w:p w:rsidR="007E3046" w:rsidRPr="005648C1" w:rsidRDefault="007E3046">
      <w:pPr>
        <w:pStyle w:val="Innehll1"/>
      </w:pPr>
      <w:r w:rsidRPr="005648C1">
        <w:t>Riksdagsstyrelsens överväganden</w:t>
      </w:r>
      <w:r w:rsidRPr="005648C1">
        <w:tab/>
        <w:t>10</w:t>
      </w:r>
    </w:p>
    <w:p w:rsidR="007E3046" w:rsidRPr="005648C1" w:rsidRDefault="007E3046">
      <w:pPr>
        <w:pStyle w:val="Innehll2"/>
      </w:pPr>
      <w:r w:rsidRPr="005648C1">
        <w:t>Ändringarna i lagen (2000:419) med instruktion för riksdagsförvaltningen</w:t>
      </w:r>
      <w:r w:rsidRPr="005648C1">
        <w:tab/>
        <w:t>10</w:t>
      </w:r>
    </w:p>
    <w:p w:rsidR="007E3046" w:rsidRPr="005648C1" w:rsidRDefault="007E3046">
      <w:pPr>
        <w:pStyle w:val="Innehll3"/>
      </w:pPr>
      <w:r w:rsidRPr="005648C1">
        <w:t>Riksdagsdirektörens ersättare</w:t>
      </w:r>
      <w:r w:rsidRPr="005648C1">
        <w:tab/>
        <w:t>10</w:t>
      </w:r>
    </w:p>
    <w:p w:rsidR="007E3046" w:rsidRPr="005648C1" w:rsidRDefault="007E3046">
      <w:pPr>
        <w:pStyle w:val="Innehll3"/>
      </w:pPr>
      <w:r w:rsidRPr="005648C1">
        <w:t>Riksdagsstyrelsens behörighet att besluta om anställning på chefsnivå</w:t>
      </w:r>
      <w:r w:rsidRPr="005648C1">
        <w:tab/>
        <w:t>10</w:t>
      </w:r>
    </w:p>
    <w:p w:rsidR="007E3046" w:rsidRPr="005648C1" w:rsidRDefault="007E3046">
      <w:pPr>
        <w:pStyle w:val="Innehll2"/>
      </w:pPr>
      <w:r w:rsidRPr="005648C1">
        <w:t>Ändringen i lagen (1989:186) om överklagande av administrativa beslut av riksdagsförvaltningen och riksdagens myndigheter</w:t>
      </w:r>
      <w:r w:rsidRPr="005648C1">
        <w:tab/>
        <w:t>12</w:t>
      </w:r>
    </w:p>
    <w:p w:rsidR="007E3046" w:rsidRPr="005648C1" w:rsidRDefault="007E3046">
      <w:pPr>
        <w:pStyle w:val="Innehll2"/>
      </w:pPr>
      <w:r w:rsidRPr="005648C1">
        <w:t>Övriga lagändringar</w:t>
      </w:r>
      <w:r w:rsidRPr="005648C1">
        <w:tab/>
        <w:t>12</w:t>
      </w:r>
    </w:p>
    <w:p w:rsidR="007E3046" w:rsidRPr="005648C1" w:rsidRDefault="007E3046">
      <w:pPr>
        <w:pStyle w:val="Innehll1"/>
      </w:pPr>
      <w:r w:rsidRPr="005648C1">
        <w:t>Ikraftträdande och behovet av övergångsbestämmelser</w:t>
      </w:r>
      <w:r w:rsidRPr="005648C1">
        <w:tab/>
        <w:t>14</w:t>
      </w:r>
    </w:p>
    <w:p w:rsidR="007E3046" w:rsidRPr="005648C1" w:rsidRDefault="007E3046"/>
    <w:p w:rsidR="007E3046" w:rsidRPr="005648C1" w:rsidRDefault="007E3046">
      <w:pPr>
        <w:pStyle w:val="Normaltindrag"/>
        <w:sectPr w:rsidR="00000000" w:rsidRPr="005648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E3046" w:rsidRPr="005648C1" w:rsidRDefault="007E3046">
      <w:pPr>
        <w:pStyle w:val="Rubrik1"/>
        <w:rPr>
          <w:noProof w:val="0"/>
        </w:rPr>
      </w:pPr>
      <w:bookmarkStart w:id="5" w:name="_Toc74547395"/>
      <w:r w:rsidRPr="005648C1">
        <w:rPr>
          <w:noProof w:val="0"/>
        </w:rPr>
        <w:t>Riksdagsstyrelsens förslag till riksdagsbeslut</w:t>
      </w:r>
      <w:bookmarkEnd w:id="5"/>
    </w:p>
    <w:p w:rsidR="007E3046" w:rsidRPr="005648C1" w:rsidRDefault="007E3046">
      <w:r w:rsidRPr="005648C1">
        <w:t>Riksdagsstyrelsen föreslår att riksdagen antar förslagen till</w:t>
      </w:r>
    </w:p>
    <w:p w:rsidR="007E3046" w:rsidRPr="005648C1" w:rsidRDefault="007E3046">
      <w:pPr>
        <w:pStyle w:val="Normaltindrag"/>
      </w:pPr>
    </w:p>
    <w:p w:rsidR="007E3046" w:rsidRPr="005648C1" w:rsidRDefault="007E3046">
      <w:pPr>
        <w:pStyle w:val="Normaltindrag"/>
        <w:numPr>
          <w:ilvl w:val="0"/>
          <w:numId w:val="2"/>
        </w:numPr>
        <w:tabs>
          <w:tab w:val="clear" w:pos="360"/>
          <w:tab w:val="num" w:pos="587"/>
        </w:tabs>
        <w:ind w:left="587"/>
      </w:pPr>
      <w:bookmarkStart w:id="6" w:name="Nästa_Hpunkt"/>
      <w:bookmarkEnd w:id="6"/>
      <w:r w:rsidRPr="005648C1">
        <w:t>lag om ändring i lagen (2000:419) med instruktion för riksdagsfö</w:t>
      </w:r>
      <w:r w:rsidRPr="005648C1">
        <w:t>r</w:t>
      </w:r>
      <w:r w:rsidRPr="005648C1">
        <w:t>valtningen,</w:t>
      </w:r>
    </w:p>
    <w:p w:rsidR="007E3046" w:rsidRPr="005648C1" w:rsidRDefault="007E3046">
      <w:pPr>
        <w:pStyle w:val="Normaltindrag"/>
        <w:numPr>
          <w:ilvl w:val="0"/>
          <w:numId w:val="2"/>
        </w:numPr>
        <w:tabs>
          <w:tab w:val="clear" w:pos="360"/>
          <w:tab w:val="num" w:pos="587"/>
        </w:tabs>
        <w:ind w:left="587"/>
      </w:pPr>
      <w:r w:rsidRPr="005648C1">
        <w:t>lag om ändring i lagen (RFS 1980:4) (1980:607) om beslutande organ i frågor om disciplinansvar m.m. beträffande arbetstagare hos riksd</w:t>
      </w:r>
      <w:r w:rsidRPr="005648C1">
        <w:t>a</w:t>
      </w:r>
      <w:r w:rsidRPr="005648C1">
        <w:t>gen och dess myndigheter,</w:t>
      </w:r>
    </w:p>
    <w:p w:rsidR="007E3046" w:rsidRPr="005648C1" w:rsidRDefault="007E3046">
      <w:pPr>
        <w:pStyle w:val="Normaltindrag"/>
        <w:numPr>
          <w:ilvl w:val="0"/>
          <w:numId w:val="2"/>
        </w:numPr>
        <w:tabs>
          <w:tab w:val="clear" w:pos="360"/>
          <w:tab w:val="num" w:pos="587"/>
        </w:tabs>
        <w:ind w:left="587"/>
      </w:pPr>
      <w:r w:rsidRPr="005648C1">
        <w:t>lag om ändring i lagen (1993:825) om personregister i riksdagens i</w:t>
      </w:r>
      <w:r w:rsidRPr="005648C1">
        <w:t>n</w:t>
      </w:r>
      <w:r w:rsidRPr="005648C1">
        <w:t>formationssy</w:t>
      </w:r>
      <w:r w:rsidRPr="005648C1">
        <w:t>s</w:t>
      </w:r>
      <w:r w:rsidRPr="005648C1">
        <w:t>tem Rixlex samt</w:t>
      </w:r>
    </w:p>
    <w:p w:rsidR="007E3046" w:rsidRPr="005648C1" w:rsidRDefault="007E3046">
      <w:pPr>
        <w:pStyle w:val="Normaltindrag"/>
        <w:numPr>
          <w:ilvl w:val="0"/>
          <w:numId w:val="2"/>
        </w:numPr>
        <w:tabs>
          <w:tab w:val="clear" w:pos="360"/>
          <w:tab w:val="num" w:pos="587"/>
        </w:tabs>
        <w:ind w:left="587"/>
      </w:pPr>
      <w:r w:rsidRPr="005648C1">
        <w:t>lag om ändring i lagen (1989:186) om överklagande av administrativa beslut av riksdagsförvaltningen och riksdagens myndigheter</w:t>
      </w:r>
    </w:p>
    <w:p w:rsidR="007E3046" w:rsidRPr="005648C1" w:rsidRDefault="007E3046">
      <w:pPr>
        <w:pStyle w:val="Normaltindrag"/>
      </w:pPr>
    </w:p>
    <w:p w:rsidR="007E3046" w:rsidRPr="005648C1" w:rsidRDefault="007E3046">
      <w:pPr>
        <w:pStyle w:val="Utskriftsdatum"/>
      </w:pPr>
      <w:r w:rsidRPr="005648C1">
        <w:t>Stockholm den 16 juni 2004</w:t>
      </w:r>
    </w:p>
    <w:p w:rsidR="007E3046" w:rsidRPr="005648C1" w:rsidRDefault="007E3046">
      <w:r w:rsidRPr="005648C1">
        <w:t>På riksdagsförvaltningens vägnar</w:t>
      </w:r>
    </w:p>
    <w:p w:rsidR="007E3046" w:rsidRPr="005648C1" w:rsidRDefault="007E3046">
      <w:pPr>
        <w:pStyle w:val="Normaltindrag"/>
      </w:pPr>
      <w:bookmarkStart w:id="7" w:name="Ordförande"/>
      <w:bookmarkEnd w:id="7"/>
    </w:p>
    <w:p w:rsidR="007E3046" w:rsidRPr="005648C1" w:rsidRDefault="007E3046">
      <w:pPr>
        <w:pStyle w:val="Normaltindrag"/>
      </w:pPr>
      <w:bookmarkStart w:id="8" w:name="Deltagare"/>
      <w:bookmarkEnd w:id="8"/>
    </w:p>
    <w:p w:rsidR="007E3046" w:rsidRPr="005648C1" w:rsidRDefault="007E3046">
      <w:pPr>
        <w:pStyle w:val="Normaltindrag"/>
      </w:pPr>
      <w:r w:rsidRPr="005648C1">
        <w:t>Björn von Sydow</w:t>
      </w:r>
    </w:p>
    <w:p w:rsidR="007E3046" w:rsidRPr="005648C1" w:rsidRDefault="007E3046">
      <w:pPr>
        <w:pStyle w:val="Normaltindrag"/>
      </w:pPr>
    </w:p>
    <w:p w:rsidR="007E3046" w:rsidRPr="005648C1" w:rsidRDefault="007E3046">
      <w:pPr>
        <w:pStyle w:val="Normaltindrag"/>
      </w:pPr>
    </w:p>
    <w:p w:rsidR="007E3046" w:rsidRPr="005648C1" w:rsidRDefault="007E3046">
      <w:pPr>
        <w:pStyle w:val="Normaltindrag"/>
      </w:pPr>
      <w:r w:rsidRPr="005648C1">
        <w:tab/>
      </w:r>
      <w:r w:rsidRPr="005648C1">
        <w:tab/>
      </w:r>
      <w:r w:rsidRPr="005648C1">
        <w:tab/>
        <w:t>Anders Forsberg</w:t>
      </w:r>
    </w:p>
    <w:p w:rsidR="007E3046" w:rsidRPr="005648C1" w:rsidRDefault="007E3046">
      <w:pPr>
        <w:pStyle w:val="Normaltindrag"/>
        <w:sectPr w:rsidR="00000000" w:rsidRPr="005648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E3046" w:rsidRPr="005648C1" w:rsidRDefault="007E3046">
      <w:pPr>
        <w:pStyle w:val="Rubrik1"/>
        <w:rPr>
          <w:noProof w:val="0"/>
        </w:rPr>
      </w:pPr>
      <w:bookmarkStart w:id="9" w:name="_Toc74547396"/>
      <w:r w:rsidRPr="005648C1">
        <w:rPr>
          <w:noProof w:val="0"/>
        </w:rPr>
        <w:t>Riksdagsstyrelsens lagförslag</w:t>
      </w:r>
      <w:bookmarkEnd w:id="9"/>
    </w:p>
    <w:p w:rsidR="007E3046" w:rsidRPr="005648C1" w:rsidRDefault="007E3046">
      <w:pPr>
        <w:pStyle w:val="Rubrik2"/>
      </w:pPr>
      <w:bookmarkStart w:id="10" w:name="_Toc74547397"/>
      <w:r w:rsidRPr="005648C1">
        <w:t>Förslag till lag om ändring i lagen (2000:419) med instruktion för riksdagsförvaltningen</w:t>
      </w:r>
      <w:bookmarkEnd w:id="10"/>
      <w:r w:rsidRPr="005648C1">
        <w:t xml:space="preserve"> </w:t>
      </w:r>
    </w:p>
    <w:p w:rsidR="007E3046" w:rsidRPr="005648C1" w:rsidRDefault="007E3046"/>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648C1">
        <w:tblPrEx>
          <w:tblCellMar>
            <w:top w:w="0" w:type="dxa"/>
            <w:bottom w:w="0" w:type="dxa"/>
          </w:tblCellMar>
        </w:tblPrEx>
        <w:trPr>
          <w:tblHeader/>
        </w:trPr>
        <w:tc>
          <w:tcPr>
            <w:tcW w:w="3090" w:type="dxa"/>
          </w:tcPr>
          <w:p w:rsidR="007E3046" w:rsidRPr="005648C1" w:rsidRDefault="007E3046">
            <w:pPr>
              <w:pStyle w:val="LagtextRubrik"/>
            </w:pPr>
            <w:r w:rsidRPr="005648C1">
              <w:t>Nuvarande lydelse</w:t>
            </w:r>
          </w:p>
        </w:tc>
        <w:tc>
          <w:tcPr>
            <w:tcW w:w="3090" w:type="dxa"/>
          </w:tcPr>
          <w:p w:rsidR="007E3046" w:rsidRPr="005648C1" w:rsidRDefault="007E3046">
            <w:pPr>
              <w:pStyle w:val="LagtextRubrik"/>
            </w:pPr>
            <w:r w:rsidRPr="005648C1">
              <w:t>Föreslagen lydelse</w:t>
            </w:r>
          </w:p>
        </w:tc>
      </w:tr>
      <w:tr w:rsidR="00000000" w:rsidRPr="005648C1">
        <w:tblPrEx>
          <w:tblCellMar>
            <w:top w:w="0" w:type="dxa"/>
            <w:bottom w:w="0" w:type="dxa"/>
          </w:tblCellMar>
        </w:tblPrEx>
        <w:trPr>
          <w:cantSplit/>
        </w:trPr>
        <w:tc>
          <w:tcPr>
            <w:tcW w:w="6180" w:type="dxa"/>
            <w:gridSpan w:val="2"/>
          </w:tcPr>
          <w:p w:rsidR="007E3046" w:rsidRPr="005648C1" w:rsidRDefault="007E3046">
            <w:pPr>
              <w:pStyle w:val="Lagtext"/>
              <w:jc w:val="center"/>
            </w:pPr>
            <w:r w:rsidRPr="005648C1">
              <w:t>12  §</w:t>
            </w:r>
          </w:p>
        </w:tc>
      </w:tr>
      <w:tr w:rsidR="00000000" w:rsidRPr="005648C1">
        <w:tblPrEx>
          <w:tblCellMar>
            <w:top w:w="0" w:type="dxa"/>
            <w:bottom w:w="0" w:type="dxa"/>
          </w:tblCellMar>
        </w:tblPrEx>
        <w:trPr>
          <w:cantSplit/>
        </w:trPr>
        <w:tc>
          <w:tcPr>
            <w:tcW w:w="6180" w:type="dxa"/>
            <w:gridSpan w:val="2"/>
          </w:tcPr>
          <w:p w:rsidR="007E3046" w:rsidRPr="005648C1" w:rsidRDefault="007E3046">
            <w:pPr>
              <w:pStyle w:val="LagtextIndrag"/>
            </w:pPr>
            <w:r w:rsidRPr="005648C1">
              <w:t>Riksdagsdirektören är chef för förvaltningen och ansvarar för och leder verksamheten enligt styrelsens direktiv och rik</w:t>
            </w:r>
            <w:r w:rsidRPr="005648C1">
              <w:t>t</w:t>
            </w:r>
            <w:r w:rsidRPr="005648C1">
              <w:t>linjer.</w:t>
            </w:r>
          </w:p>
        </w:tc>
      </w:tr>
      <w:tr w:rsidR="00000000" w:rsidRPr="005648C1">
        <w:tblPrEx>
          <w:tblCellMar>
            <w:top w:w="0" w:type="dxa"/>
            <w:bottom w:w="0" w:type="dxa"/>
          </w:tblCellMar>
        </w:tblPrEx>
        <w:tc>
          <w:tcPr>
            <w:tcW w:w="3090" w:type="dxa"/>
          </w:tcPr>
          <w:p w:rsidR="007E3046" w:rsidRPr="005648C1" w:rsidRDefault="007E3046">
            <w:pPr>
              <w:pStyle w:val="LagtextIndrag"/>
            </w:pPr>
            <w:r w:rsidRPr="005648C1">
              <w:t xml:space="preserve">När riksdagsdirektören inte är i tjänst </w:t>
            </w:r>
            <w:r w:rsidRPr="005648C1">
              <w:rPr>
                <w:i/>
              </w:rPr>
              <w:t>sköts</w:t>
            </w:r>
            <w:r w:rsidRPr="005648C1">
              <w:t xml:space="preserve"> uppgifterna som chef för riksdagsförvaltningen</w:t>
            </w:r>
            <w:r w:rsidRPr="005648C1">
              <w:rPr>
                <w:i/>
              </w:rPr>
              <w:t xml:space="preserve"> av tjänsteman </w:t>
            </w:r>
            <w:r w:rsidRPr="005648C1">
              <w:t>som riksdagsdirektören efter samråd med talmannen</w:t>
            </w:r>
            <w:r w:rsidRPr="005648C1">
              <w:rPr>
                <w:i/>
              </w:rPr>
              <w:t xml:space="preserve"> u</w:t>
            </w:r>
            <w:r w:rsidRPr="005648C1">
              <w:rPr>
                <w:i/>
              </w:rPr>
              <w:t>t</w:t>
            </w:r>
            <w:r w:rsidRPr="005648C1">
              <w:rPr>
                <w:i/>
              </w:rPr>
              <w:t xml:space="preserve">ser. </w:t>
            </w:r>
          </w:p>
        </w:tc>
        <w:tc>
          <w:tcPr>
            <w:tcW w:w="3090" w:type="dxa"/>
          </w:tcPr>
          <w:p w:rsidR="007E3046" w:rsidRPr="005648C1" w:rsidRDefault="007E3046">
            <w:pPr>
              <w:pStyle w:val="LagtextIndrag"/>
              <w:rPr>
                <w:i/>
              </w:rPr>
            </w:pPr>
            <w:r w:rsidRPr="005648C1">
              <w:t>När riksdagsdirektören inte är i tjänst</w:t>
            </w:r>
            <w:r w:rsidRPr="005648C1">
              <w:rPr>
                <w:i/>
              </w:rPr>
              <w:t xml:space="preserve"> eller är på tjänsteresa skall </w:t>
            </w:r>
            <w:r w:rsidRPr="005648C1">
              <w:t>uppgifterna som chef för riksdag</w:t>
            </w:r>
            <w:r w:rsidRPr="005648C1">
              <w:t>s</w:t>
            </w:r>
            <w:r w:rsidRPr="005648C1">
              <w:t>förvaltningen</w:t>
            </w:r>
            <w:r w:rsidRPr="005648C1">
              <w:rPr>
                <w:i/>
              </w:rPr>
              <w:t xml:space="preserve"> i första hand skötas av kanslichefen för kammarkansliet och i andra hand av tjänsteman inom riksdagsförvaltningen </w:t>
            </w:r>
            <w:r w:rsidRPr="005648C1">
              <w:t>som riksdag</w:t>
            </w:r>
            <w:r w:rsidRPr="005648C1">
              <w:t>s</w:t>
            </w:r>
            <w:r w:rsidRPr="005648C1">
              <w:t xml:space="preserve">direktören </w:t>
            </w:r>
            <w:r w:rsidRPr="005648C1">
              <w:rPr>
                <w:i/>
              </w:rPr>
              <w:t>utsett</w:t>
            </w:r>
            <w:r w:rsidRPr="005648C1">
              <w:t xml:space="preserve"> efter samråd med talma</w:t>
            </w:r>
            <w:r w:rsidRPr="005648C1">
              <w:t>n</w:t>
            </w:r>
            <w:r w:rsidRPr="005648C1">
              <w:t>nen</w:t>
            </w:r>
            <w:r w:rsidRPr="005648C1">
              <w:rPr>
                <w:i/>
              </w:rPr>
              <w:t>.</w:t>
            </w:r>
          </w:p>
        </w:tc>
      </w:tr>
      <w:tr w:rsidR="00000000" w:rsidRPr="005648C1">
        <w:tblPrEx>
          <w:tblCellMar>
            <w:top w:w="0" w:type="dxa"/>
            <w:bottom w:w="0" w:type="dxa"/>
          </w:tblCellMar>
        </w:tblPrEx>
        <w:tc>
          <w:tcPr>
            <w:tcW w:w="3090" w:type="dxa"/>
          </w:tcPr>
          <w:p w:rsidR="007E3046" w:rsidRPr="005648C1" w:rsidRDefault="007E3046">
            <w:pPr>
              <w:pStyle w:val="LagtextIndrag"/>
            </w:pPr>
          </w:p>
        </w:tc>
        <w:tc>
          <w:tcPr>
            <w:tcW w:w="3090" w:type="dxa"/>
          </w:tcPr>
          <w:p w:rsidR="007E3046" w:rsidRPr="005648C1" w:rsidRDefault="007E3046">
            <w:pPr>
              <w:pStyle w:val="LagtextIndrag"/>
            </w:pPr>
          </w:p>
        </w:tc>
      </w:tr>
    </w:tbl>
    <w:p w:rsidR="007E3046" w:rsidRPr="005648C1" w:rsidRDefault="007E3046"/>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648C1">
        <w:tblPrEx>
          <w:tblCellMar>
            <w:top w:w="0" w:type="dxa"/>
            <w:bottom w:w="0" w:type="dxa"/>
          </w:tblCellMar>
        </w:tblPrEx>
        <w:tc>
          <w:tcPr>
            <w:tcW w:w="6180" w:type="dxa"/>
            <w:gridSpan w:val="2"/>
          </w:tcPr>
          <w:p w:rsidR="007E3046" w:rsidRPr="005648C1" w:rsidRDefault="007E3046">
            <w:pPr>
              <w:pStyle w:val="Lagtext"/>
              <w:jc w:val="center"/>
            </w:pPr>
            <w:r w:rsidRPr="005648C1">
              <w:t>15  §</w:t>
            </w:r>
            <w:r w:rsidRPr="005648C1">
              <w:rPr>
                <w:rStyle w:val="Fotnotsreferens"/>
              </w:rPr>
              <w:footnoteReference w:id="1"/>
            </w:r>
          </w:p>
        </w:tc>
      </w:tr>
      <w:tr w:rsidR="00000000" w:rsidRPr="005648C1">
        <w:tblPrEx>
          <w:tblCellMar>
            <w:top w:w="0" w:type="dxa"/>
            <w:bottom w:w="0" w:type="dxa"/>
          </w:tblCellMar>
        </w:tblPrEx>
        <w:tc>
          <w:tcPr>
            <w:tcW w:w="6180" w:type="dxa"/>
            <w:gridSpan w:val="2"/>
          </w:tcPr>
          <w:p w:rsidR="007E3046" w:rsidRPr="005648C1" w:rsidRDefault="007E3046">
            <w:pPr>
              <w:pStyle w:val="LagtextIndrag"/>
            </w:pPr>
            <w:r w:rsidRPr="005648C1">
              <w:t>Styrelsens ansvar och uppgifter</w:t>
            </w:r>
          </w:p>
          <w:p w:rsidR="007E3046" w:rsidRPr="005648C1" w:rsidRDefault="007E3046">
            <w:pPr>
              <w:pStyle w:val="LagtextIndrag"/>
            </w:pPr>
          </w:p>
          <w:p w:rsidR="007E3046" w:rsidRPr="005648C1" w:rsidRDefault="007E3046">
            <w:pPr>
              <w:pStyle w:val="LagtextIndrag"/>
            </w:pPr>
            <w:r w:rsidRPr="005648C1">
              <w:t>Styrelsen skall pröva om förvaltningens verksamhet bedrivs effektivt och i överensstämmelse med syftet för verksamh</w:t>
            </w:r>
            <w:r w:rsidRPr="005648C1">
              <w:t>e</w:t>
            </w:r>
            <w:r w:rsidRPr="005648C1">
              <w:t xml:space="preserve">ten. Styrelsen beslutar om </w:t>
            </w:r>
          </w:p>
          <w:p w:rsidR="007E3046" w:rsidRPr="005648C1" w:rsidRDefault="007E3046">
            <w:pPr>
              <w:pStyle w:val="LagtextIndrag"/>
            </w:pPr>
            <w:r w:rsidRPr="005648C1">
              <w:t xml:space="preserve">1. framställningar till riksdagen, </w:t>
            </w:r>
          </w:p>
          <w:p w:rsidR="007E3046" w:rsidRPr="005648C1" w:rsidRDefault="007E3046">
            <w:pPr>
              <w:pStyle w:val="LagtextIndrag"/>
            </w:pPr>
            <w:r w:rsidRPr="005648C1">
              <w:t xml:space="preserve">2. målen för förvaltningens verksamhet, </w:t>
            </w:r>
          </w:p>
          <w:p w:rsidR="007E3046" w:rsidRPr="005648C1" w:rsidRDefault="007E3046">
            <w:pPr>
              <w:pStyle w:val="LagtextIndrag"/>
            </w:pPr>
            <w:r w:rsidRPr="005648C1">
              <w:t xml:space="preserve">3. förvaltningens årsredovisning, delårsrapport och förslag till budget för riksdagen, </w:t>
            </w:r>
          </w:p>
          <w:p w:rsidR="007E3046" w:rsidRPr="005648C1" w:rsidRDefault="007E3046">
            <w:pPr>
              <w:pStyle w:val="LagtextIndrag"/>
            </w:pPr>
            <w:r w:rsidRPr="005648C1">
              <w:t xml:space="preserve">4. åtgärder med anledning av Riksrevisionens rapporter över förvaltningens verksamhet och den redovisning som styrelsen skall lämna till riksdagen enligt 7 §, </w:t>
            </w:r>
          </w:p>
          <w:p w:rsidR="007E3046" w:rsidRPr="005648C1" w:rsidRDefault="007E3046">
            <w:pPr>
              <w:pStyle w:val="LagtextIndrag"/>
            </w:pPr>
            <w:r w:rsidRPr="005648C1">
              <w:t>5. åtgärder med anledning av internrevisionens redovisning samt revision</w:t>
            </w:r>
            <w:r w:rsidRPr="005648C1">
              <w:t>s</w:t>
            </w:r>
            <w:r w:rsidRPr="005648C1">
              <w:t xml:space="preserve">plan, </w:t>
            </w:r>
          </w:p>
          <w:p w:rsidR="007E3046" w:rsidRPr="005648C1" w:rsidRDefault="007E3046">
            <w:pPr>
              <w:pStyle w:val="LagtextIndrag"/>
            </w:pPr>
            <w:r w:rsidRPr="005648C1">
              <w:t xml:space="preserve">6. föreskrifter som enligt denna lag eller andra författningar får meddelas av riksdagsförvaltningen, </w:t>
            </w:r>
          </w:p>
          <w:p w:rsidR="007E3046" w:rsidRPr="005648C1" w:rsidRDefault="007E3046">
            <w:pPr>
              <w:pStyle w:val="LagtextIndrag"/>
            </w:pPr>
            <w:r w:rsidRPr="005648C1">
              <w:t xml:space="preserve">7. riksdagsförvaltningens arbetsordning, </w:t>
            </w:r>
          </w:p>
          <w:p w:rsidR="007E3046" w:rsidRPr="005648C1" w:rsidRDefault="007E3046">
            <w:pPr>
              <w:pStyle w:val="LagtextIndrag"/>
            </w:pPr>
            <w:r w:rsidRPr="005648C1">
              <w:t>8. slutande av kollektivavtal med arbetstagarnas huvudorganisationer, a</w:t>
            </w:r>
            <w:r w:rsidRPr="005648C1">
              <w:t>v</w:t>
            </w:r>
            <w:r w:rsidRPr="005648C1">
              <w:t>brytande av annan förhandling än förhandling i tvist om avtal, lockout eller annan stridsåtgärd samt andra förhandlingsfrågor som är av principiell natur eller har större ekonomisk betydelse eller är gemensamma för riksdagen och dess myndigheter,</w:t>
            </w:r>
          </w:p>
        </w:tc>
      </w:tr>
      <w:tr w:rsidR="00000000" w:rsidRPr="005648C1">
        <w:tblPrEx>
          <w:tblCellMar>
            <w:top w:w="0" w:type="dxa"/>
            <w:bottom w:w="0" w:type="dxa"/>
          </w:tblCellMar>
        </w:tblPrEx>
        <w:tc>
          <w:tcPr>
            <w:tcW w:w="3090" w:type="dxa"/>
          </w:tcPr>
          <w:p w:rsidR="007E3046" w:rsidRPr="005648C1" w:rsidRDefault="007E3046">
            <w:pPr>
              <w:pStyle w:val="LagtextIndrag"/>
            </w:pPr>
            <w:r w:rsidRPr="005648C1">
              <w:t xml:space="preserve">9. anställning </w:t>
            </w:r>
            <w:r w:rsidRPr="005648C1">
              <w:rPr>
                <w:i/>
              </w:rPr>
              <w:t>på chefsnivå direkt</w:t>
            </w:r>
            <w:r w:rsidRPr="005648C1">
              <w:t xml:space="preserve"> </w:t>
            </w:r>
            <w:r w:rsidRPr="005648C1">
              <w:rPr>
                <w:i/>
              </w:rPr>
              <w:t xml:space="preserve">under riksdagsdirektören samt av kanslichef i utskott och EU-nämnden, </w:t>
            </w:r>
          </w:p>
        </w:tc>
        <w:tc>
          <w:tcPr>
            <w:tcW w:w="3090" w:type="dxa"/>
          </w:tcPr>
          <w:p w:rsidR="007E3046" w:rsidRPr="005648C1" w:rsidRDefault="007E3046">
            <w:pPr>
              <w:pStyle w:val="LagtextIndrag"/>
            </w:pPr>
            <w:r w:rsidRPr="005648C1">
              <w:t xml:space="preserve">9. anställning </w:t>
            </w:r>
            <w:r w:rsidRPr="005648C1">
              <w:rPr>
                <w:i/>
              </w:rPr>
              <w:t>av kanslichef vid kammarkansliet</w:t>
            </w:r>
            <w:r w:rsidRPr="005648C1">
              <w:t xml:space="preserve">, </w:t>
            </w:r>
            <w:r w:rsidRPr="005648C1">
              <w:rPr>
                <w:i/>
              </w:rPr>
              <w:t>u</w:t>
            </w:r>
            <w:r w:rsidRPr="005648C1">
              <w:rPr>
                <w:i/>
              </w:rPr>
              <w:t>t</w:t>
            </w:r>
            <w:r w:rsidRPr="005648C1">
              <w:rPr>
                <w:i/>
              </w:rPr>
              <w:t>skotten</w:t>
            </w:r>
            <w:r w:rsidRPr="005648C1">
              <w:t xml:space="preserve"> </w:t>
            </w:r>
            <w:r w:rsidRPr="005648C1">
              <w:rPr>
                <w:i/>
              </w:rPr>
              <w:t>samt</w:t>
            </w:r>
            <w:r w:rsidRPr="005648C1">
              <w:t xml:space="preserve"> </w:t>
            </w:r>
            <w:r w:rsidRPr="005648C1">
              <w:rPr>
                <w:i/>
              </w:rPr>
              <w:t>EU-nämnden</w:t>
            </w:r>
            <w:r w:rsidRPr="005648C1">
              <w:t xml:space="preserve">, </w:t>
            </w:r>
            <w:r w:rsidRPr="005648C1">
              <w:rPr>
                <w:i/>
              </w:rPr>
              <w:t>administrativ direktör, kanslichef vid kansliet för inform</w:t>
            </w:r>
            <w:r w:rsidRPr="005648C1">
              <w:rPr>
                <w:i/>
              </w:rPr>
              <w:t>a</w:t>
            </w:r>
            <w:r w:rsidRPr="005648C1">
              <w:rPr>
                <w:i/>
              </w:rPr>
              <w:t>tions- och kunskapsförsörjning, kanslichef vid riksdagens internati</w:t>
            </w:r>
            <w:r w:rsidRPr="005648C1">
              <w:rPr>
                <w:i/>
              </w:rPr>
              <w:t>o</w:t>
            </w:r>
            <w:r w:rsidRPr="005648C1">
              <w:rPr>
                <w:i/>
              </w:rPr>
              <w:t>nella kansli, säkerhetschef och chef för rik</w:t>
            </w:r>
            <w:r w:rsidRPr="005648C1">
              <w:rPr>
                <w:i/>
              </w:rPr>
              <w:t>s</w:t>
            </w:r>
            <w:r w:rsidRPr="005648C1">
              <w:rPr>
                <w:i/>
              </w:rPr>
              <w:t>dagens utredningstjänst,</w:t>
            </w:r>
          </w:p>
        </w:tc>
      </w:tr>
      <w:tr w:rsidR="00000000" w:rsidRPr="005648C1">
        <w:tblPrEx>
          <w:tblCellMar>
            <w:top w:w="0" w:type="dxa"/>
            <w:bottom w:w="0" w:type="dxa"/>
          </w:tblCellMar>
        </w:tblPrEx>
        <w:tc>
          <w:tcPr>
            <w:tcW w:w="6180" w:type="dxa"/>
            <w:gridSpan w:val="2"/>
          </w:tcPr>
          <w:p w:rsidR="007E3046" w:rsidRPr="005648C1" w:rsidRDefault="007E3046">
            <w:pPr>
              <w:pStyle w:val="LagtextIndrag"/>
            </w:pPr>
            <w:r w:rsidRPr="005648C1">
              <w:t xml:space="preserve">10. frågor som avses i 4 §, </w:t>
            </w:r>
          </w:p>
          <w:p w:rsidR="007E3046" w:rsidRPr="005648C1" w:rsidRDefault="007E3046">
            <w:pPr>
              <w:pStyle w:val="LagtextIndrag"/>
            </w:pPr>
            <w:r w:rsidRPr="005648C1">
              <w:t xml:space="preserve">11. frågor som hänskjuts till styrelsen från rådet för ledamotsnära frågor samt </w:t>
            </w:r>
          </w:p>
          <w:p w:rsidR="007E3046" w:rsidRPr="005648C1" w:rsidRDefault="007E3046">
            <w:pPr>
              <w:pStyle w:val="LagtextIndrag"/>
            </w:pPr>
            <w:r w:rsidRPr="005648C1">
              <w:t>12. frågor som är av större vikt eller principiell betydelse eller som rik</w:t>
            </w:r>
            <w:r w:rsidRPr="005648C1">
              <w:t>s</w:t>
            </w:r>
            <w:r w:rsidRPr="005648C1">
              <w:t>dagsdirektören hänskjuter till styrelsen.</w:t>
            </w:r>
          </w:p>
        </w:tc>
      </w:tr>
      <w:tr w:rsidR="00000000" w:rsidRPr="005648C1">
        <w:tblPrEx>
          <w:tblCellMar>
            <w:top w:w="0" w:type="dxa"/>
            <w:bottom w:w="0" w:type="dxa"/>
          </w:tblCellMar>
        </w:tblPrEx>
        <w:tc>
          <w:tcPr>
            <w:tcW w:w="3090" w:type="dxa"/>
          </w:tcPr>
          <w:p w:rsidR="007E3046" w:rsidRPr="005648C1" w:rsidRDefault="007E3046">
            <w:pPr>
              <w:pStyle w:val="LagtextIndrag"/>
            </w:pPr>
          </w:p>
        </w:tc>
        <w:tc>
          <w:tcPr>
            <w:tcW w:w="3090" w:type="dxa"/>
          </w:tcPr>
          <w:p w:rsidR="007E3046" w:rsidRPr="005648C1" w:rsidRDefault="007E3046">
            <w:pPr>
              <w:pStyle w:val="LagtextIndrag"/>
            </w:pPr>
          </w:p>
        </w:tc>
      </w:tr>
    </w:tbl>
    <w:p w:rsidR="007E3046" w:rsidRPr="005648C1" w:rsidRDefault="007E3046">
      <w:r w:rsidRPr="005648C1">
        <w:t>____________</w:t>
      </w:r>
    </w:p>
    <w:p w:rsidR="007E3046" w:rsidRPr="005648C1" w:rsidRDefault="007E3046">
      <w:pPr>
        <w:pStyle w:val="Normaltindrag"/>
      </w:pPr>
      <w:r w:rsidRPr="005648C1">
        <w:t>Denna lag träder i kraft den 1 januari 2005.</w:t>
      </w:r>
    </w:p>
    <w:p w:rsidR="007E3046" w:rsidRPr="005648C1" w:rsidRDefault="007E3046">
      <w:pPr>
        <w:pStyle w:val="Normaltindrag"/>
      </w:pPr>
    </w:p>
    <w:p w:rsidR="007E3046" w:rsidRPr="005648C1" w:rsidRDefault="007E3046">
      <w:pPr>
        <w:pStyle w:val="Normaltindrag"/>
        <w:sectPr w:rsidR="00000000" w:rsidRPr="005648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E3046" w:rsidRPr="005648C1" w:rsidRDefault="007E3046">
      <w:pPr>
        <w:pStyle w:val="Rubrik2"/>
        <w:spacing w:before="0"/>
      </w:pPr>
      <w:bookmarkStart w:id="11" w:name="Nästa_Reservation"/>
      <w:bookmarkStart w:id="12" w:name="_Toc74547398"/>
      <w:bookmarkEnd w:id="11"/>
      <w:r w:rsidRPr="005648C1">
        <w:t>Förslag till lag om ändring i lagen (RFS 1980:4) (1980:607) om beslutande organ i frågor om disciplinansvar m.m. beträffande arbetstagare hos riksdagen och dess myndigheter</w:t>
      </w:r>
      <w:bookmarkEnd w:id="12"/>
    </w:p>
    <w:p w:rsidR="007E3046" w:rsidRPr="005648C1" w:rsidRDefault="007E3046">
      <w:pPr>
        <w:pStyle w:val="Normaltindrag"/>
      </w:pPr>
      <w:r w:rsidRPr="005648C1">
        <w:t>Härigenom föreskrivs att i 4 § lagen (RFS 1980:4) (1980:607) om b</w:t>
      </w:r>
      <w:r w:rsidRPr="005648C1">
        <w:t>e</w:t>
      </w:r>
      <w:r w:rsidRPr="005648C1">
        <w:t>slutande organ i frågor om disciplinansvar m.m. beträffande arbetstagare hos riksdagen och dess myndigheter orden ”riksdagens förvaltningsstyrelse” skall bytas ut mot ”riksdagsstyrelsen”.</w:t>
      </w:r>
    </w:p>
    <w:p w:rsidR="007E3046" w:rsidRPr="005648C1" w:rsidRDefault="007E3046">
      <w:r w:rsidRPr="005648C1">
        <w:t>____________</w:t>
      </w:r>
    </w:p>
    <w:p w:rsidR="007E3046" w:rsidRPr="005648C1" w:rsidRDefault="007E3046">
      <w:pPr>
        <w:pStyle w:val="Normaltindrag"/>
      </w:pPr>
      <w:r w:rsidRPr="005648C1">
        <w:t>Denna lag träder i kraft den 1 januari 2005.</w:t>
      </w:r>
    </w:p>
    <w:p w:rsidR="007E3046" w:rsidRPr="005648C1" w:rsidRDefault="007E3046">
      <w:pPr>
        <w:pStyle w:val="Normaltindrag"/>
      </w:pPr>
    </w:p>
    <w:p w:rsidR="007E3046" w:rsidRPr="005648C1" w:rsidRDefault="007E3046">
      <w:pPr>
        <w:pStyle w:val="Normaltindrag"/>
        <w:sectPr w:rsidR="00000000" w:rsidRPr="005648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7E3046" w:rsidRPr="005648C1" w:rsidRDefault="007E3046">
      <w:pPr>
        <w:pStyle w:val="Rubrik2"/>
        <w:spacing w:before="0"/>
      </w:pPr>
      <w:bookmarkStart w:id="13" w:name="_Toc74547399"/>
      <w:r w:rsidRPr="005648C1">
        <w:t>Förslag till lag om ändring i lagen (1993:825) om personregister i riksdagens informationssystem Rixlex</w:t>
      </w:r>
      <w:bookmarkEnd w:id="13"/>
    </w:p>
    <w:p w:rsidR="007E3046" w:rsidRPr="005648C1" w:rsidRDefault="007E3046">
      <w:pPr>
        <w:pStyle w:val="Normaltindrag"/>
      </w:pPr>
      <w:r w:rsidRPr="005648C1">
        <w:t>Härigenom föreskrivs att i 5 § lagen (1993:825) om personregister i rik</w:t>
      </w:r>
      <w:r w:rsidRPr="005648C1">
        <w:t>s</w:t>
      </w:r>
      <w:r w:rsidRPr="005648C1">
        <w:t>dagens informationssystem Rixlex orden ”Riksdagens förvaltningskontor” skall bytas ut mot ”riksdagsförvaltningen”.</w:t>
      </w:r>
    </w:p>
    <w:p w:rsidR="007E3046" w:rsidRPr="005648C1" w:rsidRDefault="007E3046">
      <w:r w:rsidRPr="005648C1">
        <w:t>____________</w:t>
      </w:r>
    </w:p>
    <w:p w:rsidR="007E3046" w:rsidRPr="005648C1" w:rsidRDefault="007E3046">
      <w:pPr>
        <w:pStyle w:val="Normaltindrag"/>
      </w:pPr>
      <w:r w:rsidRPr="005648C1">
        <w:t>Denna lag träder i kraft den 1 januari 2005.</w:t>
      </w:r>
    </w:p>
    <w:p w:rsidR="007E3046" w:rsidRPr="005648C1" w:rsidRDefault="007E3046"/>
    <w:p w:rsidR="007E3046" w:rsidRPr="005648C1" w:rsidRDefault="007E3046">
      <w:pPr>
        <w:sectPr w:rsidR="00000000" w:rsidRPr="005648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7" w:left="1304" w:header="340" w:footer="227" w:gutter="0"/>
          <w:cols w:space="720"/>
          <w:titlePg/>
        </w:sectPr>
      </w:pPr>
    </w:p>
    <w:p w:rsidR="007E3046" w:rsidRPr="005648C1" w:rsidRDefault="007E3046">
      <w:pPr>
        <w:pStyle w:val="Rubrik2"/>
        <w:spacing w:before="0"/>
      </w:pPr>
      <w:bookmarkStart w:id="14" w:name="_Toc74547400"/>
      <w:r w:rsidRPr="005648C1">
        <w:t>Förslag till lag om ändring i lagen (1989:186) om överklagande av administrativa beslut av riksdagsförvaltningen och riksdagens myndigheter</w:t>
      </w:r>
      <w:bookmarkEnd w:id="14"/>
    </w:p>
    <w:p w:rsidR="007E3046" w:rsidRPr="005648C1" w:rsidRDefault="007E3046">
      <w:pPr>
        <w:pStyle w:val="Normaltindrag"/>
      </w:pPr>
      <w:r w:rsidRPr="005648C1">
        <w:t>Härigenom föreskrivs att i 3 § lagen (1989:186) om överklagande av a</w:t>
      </w:r>
      <w:r w:rsidRPr="005648C1">
        <w:t>d</w:t>
      </w:r>
      <w:r w:rsidRPr="005648C1">
        <w:t>ministrativa beslut av riksdagsförvaltningen och riksdagens myndigheter ordet ”förvaltningschef” skall bytas ut mot ”administrativ direktör”.</w:t>
      </w:r>
    </w:p>
    <w:p w:rsidR="007E3046" w:rsidRPr="005648C1" w:rsidRDefault="007E3046">
      <w:r w:rsidRPr="005648C1">
        <w:t>____________</w:t>
      </w:r>
    </w:p>
    <w:p w:rsidR="007E3046" w:rsidRPr="005648C1" w:rsidRDefault="007E3046">
      <w:pPr>
        <w:pStyle w:val="Normaltindrag"/>
      </w:pPr>
      <w:r w:rsidRPr="005648C1">
        <w:t>Denna lag träder i kraft den 1 januari 2005.</w:t>
      </w:r>
    </w:p>
    <w:p w:rsidR="007E3046" w:rsidRPr="005648C1" w:rsidRDefault="007E3046">
      <w:pPr>
        <w:pStyle w:val="Normaltindrag"/>
      </w:pPr>
    </w:p>
    <w:p w:rsidR="007E3046" w:rsidRPr="005648C1" w:rsidRDefault="007E3046">
      <w:pPr>
        <w:pStyle w:val="Normaltindrag"/>
        <w:sectPr w:rsidR="00000000" w:rsidRPr="005648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E3046" w:rsidRPr="005648C1" w:rsidRDefault="007E3046">
      <w:pPr>
        <w:pStyle w:val="Rubrik1"/>
        <w:rPr>
          <w:noProof w:val="0"/>
        </w:rPr>
      </w:pPr>
      <w:bookmarkStart w:id="15" w:name="_Toc74547401"/>
      <w:r w:rsidRPr="005648C1">
        <w:rPr>
          <w:noProof w:val="0"/>
        </w:rPr>
        <w:t>Redogörelse för ärendet</w:t>
      </w:r>
      <w:bookmarkEnd w:id="15"/>
    </w:p>
    <w:p w:rsidR="007E3046" w:rsidRPr="005648C1" w:rsidRDefault="007E3046">
      <w:r w:rsidRPr="005648C1">
        <w:t>Frågan om formerna för utseende av ersättare för riksdagsdirektören vid dennes bortovaro samt vilka personer som skall vara ersättare har aktualis</w:t>
      </w:r>
      <w:r w:rsidRPr="005648C1">
        <w:t>e</w:t>
      </w:r>
      <w:r w:rsidRPr="005648C1">
        <w:t>rats. Det har framförts önskemål om att vem eller vilka som skall vara ersätt</w:t>
      </w:r>
      <w:r w:rsidRPr="005648C1">
        <w:t>a</w:t>
      </w:r>
      <w:r w:rsidRPr="005648C1">
        <w:t>re bör regleras i någon form.</w:t>
      </w:r>
    </w:p>
    <w:p w:rsidR="007E3046" w:rsidRPr="005648C1" w:rsidRDefault="007E3046">
      <w:pPr>
        <w:pStyle w:val="Normaltindrag"/>
      </w:pPr>
      <w:r w:rsidRPr="005648C1">
        <w:t>Av 15 § 9 lagen (2000:419) med instruktion för riksdagsförvaltningen framgår att styrelsen beslutar om anställning på chefsnivå direkt under rik</w:t>
      </w:r>
      <w:r w:rsidRPr="005648C1">
        <w:t>s</w:t>
      </w:r>
      <w:r w:rsidRPr="005648C1">
        <w:t>dagsdirektören samt av kanslichef i utskott och EU-nämnden. Enligt ordal</w:t>
      </w:r>
      <w:r w:rsidRPr="005648C1">
        <w:t>y</w:t>
      </w:r>
      <w:r w:rsidRPr="005648C1">
        <w:t>delsen ingår således även presschef och säkerhetschef i den krets som rik</w:t>
      </w:r>
      <w:r w:rsidRPr="005648C1">
        <w:t>s</w:t>
      </w:r>
      <w:r w:rsidRPr="005648C1">
        <w:t>dagsstyrelsen är behörig att besluta om när det gäller anställning. Sedan tid</w:t>
      </w:r>
      <w:r w:rsidRPr="005648C1">
        <w:t>i</w:t>
      </w:r>
      <w:r w:rsidRPr="005648C1">
        <w:t>gare har emellertid administrative direktören enligt 18 § 4 arbetsordningen ansetts behörig att besluta om dessa anställningar. (Enligt denna bestämmelse får administrative direktören fatta beslut om bl.a. anställning av personal som inte omfattas av regeln i 15 § 9 lagen [2000:419] me</w:t>
      </w:r>
      <w:r w:rsidRPr="005648C1">
        <w:t>d instruktion för rik</w:t>
      </w:r>
      <w:r w:rsidRPr="005648C1">
        <w:t>s</w:t>
      </w:r>
      <w:r w:rsidRPr="005648C1">
        <w:t>dagsförvaltningen.) Bestämmelsen i instruktionen bör förtydligas så att det klart framgår vilka chefstjänster som skall beslutas av styrelsen.</w:t>
      </w:r>
    </w:p>
    <w:p w:rsidR="007E3046" w:rsidRPr="005648C1" w:rsidRDefault="007E3046">
      <w:pPr>
        <w:pStyle w:val="Normaltindrag"/>
      </w:pPr>
      <w:r w:rsidRPr="005648C1">
        <w:t>En omorganisation inom riksdagsförvaltningen ägde rum under år 2003.</w:t>
      </w:r>
      <w:r w:rsidRPr="005648C1">
        <w:rPr>
          <w:rStyle w:val="Fotnotsreferens"/>
        </w:rPr>
        <w:footnoteReference w:id="2"/>
      </w:r>
      <w:r w:rsidRPr="005648C1">
        <w:t xml:space="preserve"> Omorganisationen innebar bl.a. att tidigare förvaltningschefens uppgifter delvis förändrades och fick annat innehåll. Vid riksdagsstyrelsens tillsättning av ny chef för administrativa kontoret bestämdes att denne skulle anställas som ”administrativ direktör”.</w:t>
      </w:r>
      <w:r w:rsidRPr="005648C1">
        <w:rPr>
          <w:rStyle w:val="Fotnotsreferens"/>
        </w:rPr>
        <w:footnoteReference w:id="3"/>
      </w:r>
      <w:r w:rsidRPr="005648C1">
        <w:t xml:space="preserve"> – Beslutet om titelbyte har bl.a. aktualiserat frågan om en ändring av 3 § i lagen (1989:186) om överklagande av adminis</w:t>
      </w:r>
      <w:r w:rsidRPr="005648C1">
        <w:t>t</w:t>
      </w:r>
      <w:r w:rsidRPr="005648C1">
        <w:t>rativa beslut av riksdagsförvaltningen och riksdagens myndi</w:t>
      </w:r>
      <w:r w:rsidRPr="005648C1">
        <w:t>g</w:t>
      </w:r>
      <w:r w:rsidRPr="005648C1">
        <w:t xml:space="preserve">heter. </w:t>
      </w:r>
    </w:p>
    <w:p w:rsidR="007E3046" w:rsidRPr="005648C1" w:rsidRDefault="007E3046">
      <w:pPr>
        <w:pStyle w:val="Normaltindrag"/>
      </w:pPr>
      <w:r w:rsidRPr="005648C1">
        <w:t>I lagstiftningsärendet har också uppkommit fråga om ett antal smärre än</w:t>
      </w:r>
      <w:r w:rsidRPr="005648C1">
        <w:t>d</w:t>
      </w:r>
      <w:r w:rsidRPr="005648C1">
        <w:t>ringar i lagen (RFS 1980:4) (1980:607) om beslutande organ i frågor om disciplinansvar m.m. beträffande arbetstagare hos riksdagen och dess my</w:t>
      </w:r>
      <w:r w:rsidRPr="005648C1">
        <w:t>n</w:t>
      </w:r>
      <w:r w:rsidRPr="005648C1">
        <w:t>digheter samt lagen (1993:825) om personregister i riksdagens information</w:t>
      </w:r>
      <w:r w:rsidRPr="005648C1">
        <w:t>s</w:t>
      </w:r>
      <w:r w:rsidRPr="005648C1">
        <w:t>system Rixlex. Ändringarna är föranledda av tidigare beslutade organisation</w:t>
      </w:r>
      <w:r w:rsidRPr="005648C1">
        <w:t>s</w:t>
      </w:r>
      <w:r w:rsidRPr="005648C1">
        <w:t>förändringar inom rik</w:t>
      </w:r>
      <w:r w:rsidRPr="005648C1">
        <w:t>s</w:t>
      </w:r>
      <w:r w:rsidRPr="005648C1">
        <w:t>dagsförvaltningen.</w:t>
      </w:r>
    </w:p>
    <w:p w:rsidR="007E3046" w:rsidRPr="005648C1" w:rsidRDefault="007E3046">
      <w:pPr>
        <w:sectPr w:rsidR="00000000" w:rsidRPr="005648C1">
          <w:pgSz w:w="11906" w:h="16838" w:code="9"/>
          <w:pgMar w:top="907" w:right="4649" w:bottom="4508" w:left="1304" w:header="340" w:footer="227" w:gutter="0"/>
          <w:cols w:space="720"/>
          <w:titlePg/>
        </w:sectPr>
      </w:pPr>
    </w:p>
    <w:p w:rsidR="007E3046" w:rsidRPr="005648C1" w:rsidRDefault="007E3046">
      <w:pPr>
        <w:pStyle w:val="Rubrik1"/>
        <w:rPr>
          <w:noProof w:val="0"/>
        </w:rPr>
      </w:pPr>
      <w:bookmarkStart w:id="16" w:name="_Toc74547402"/>
      <w:r w:rsidRPr="005648C1">
        <w:rPr>
          <w:noProof w:val="0"/>
        </w:rPr>
        <w:t>Riksdagsstyrelsens överväganden</w:t>
      </w:r>
      <w:bookmarkEnd w:id="16"/>
    </w:p>
    <w:p w:rsidR="007E3046" w:rsidRPr="005648C1" w:rsidRDefault="007E3046">
      <w:pPr>
        <w:pStyle w:val="Rubrik2"/>
        <w:spacing w:before="0"/>
      </w:pPr>
      <w:bookmarkStart w:id="17" w:name="_Toc74547403"/>
      <w:r w:rsidRPr="005648C1">
        <w:t>Ändringarna i lagen (2000:419) med instruktion för riksdagsförvaltningen</w:t>
      </w:r>
      <w:bookmarkEnd w:id="17"/>
      <w:r w:rsidRPr="005648C1">
        <w:t xml:space="preserve"> </w:t>
      </w:r>
    </w:p>
    <w:p w:rsidR="007E3046" w:rsidRPr="005648C1" w:rsidRDefault="007E3046">
      <w:pPr>
        <w:pStyle w:val="Rubrik3"/>
        <w:rPr>
          <w:noProof w:val="0"/>
        </w:rPr>
      </w:pPr>
      <w:bookmarkStart w:id="18" w:name="_Toc74547404"/>
      <w:r w:rsidRPr="005648C1">
        <w:rPr>
          <w:noProof w:val="0"/>
        </w:rPr>
        <w:t>Riksdagsdirektörens ersättare</w:t>
      </w:r>
      <w:bookmarkEnd w:id="18"/>
    </w:p>
    <w:p w:rsidR="007E3046" w:rsidRPr="005648C1" w:rsidRDefault="007E3046">
      <w:r w:rsidRPr="005648C1">
        <w:t>Enligt 9 kap. 1 § riksdagsordningen (RO) utser kammaren en kammarsekret</w:t>
      </w:r>
      <w:r w:rsidRPr="005648C1">
        <w:t>e</w:t>
      </w:r>
      <w:r w:rsidRPr="005648C1">
        <w:t>rare. Enligt tilläggsbestämmelse 9.1.1 till denna bestämmelse är kammarse</w:t>
      </w:r>
      <w:r w:rsidRPr="005648C1">
        <w:t>k</w:t>
      </w:r>
      <w:r w:rsidRPr="005648C1">
        <w:t>reteraren, med tjänstebenämningen riksdagsdirektör, chef för riksdagsförval</w:t>
      </w:r>
      <w:r w:rsidRPr="005648C1">
        <w:t>t</w:t>
      </w:r>
      <w:r w:rsidRPr="005648C1">
        <w:t>ningen och sekreterare i krigsdelegati</w:t>
      </w:r>
      <w:r w:rsidRPr="005648C1">
        <w:t>o</w:t>
      </w:r>
      <w:r w:rsidRPr="005648C1">
        <w:t>nen.</w:t>
      </w:r>
    </w:p>
    <w:p w:rsidR="007E3046" w:rsidRPr="005648C1" w:rsidRDefault="007E3046">
      <w:pPr>
        <w:pStyle w:val="Normaltindrag"/>
      </w:pPr>
      <w:r w:rsidRPr="005648C1">
        <w:t>Enligt 12 § lagen (2000:419) med instruktion för riksdagsförvaltningen är riksdagsdirektören chef för förvaltningen och ansvarar för och leder verksa</w:t>
      </w:r>
      <w:r w:rsidRPr="005648C1">
        <w:t>m</w:t>
      </w:r>
      <w:r w:rsidRPr="005648C1">
        <w:t>heten enligt styrelsens direktiv och riktlinjer. När riksdagsdirektören inte är i tjänst sköts uppgifterna – enligt andra stycket samma bestämmelse – som chef för riksdagsförvaltningen av tjänsteman som riksdagsdirektören efter samråd med ta</w:t>
      </w:r>
      <w:r w:rsidRPr="005648C1">
        <w:t>l</w:t>
      </w:r>
      <w:r w:rsidRPr="005648C1">
        <w:t>mannen utser.</w:t>
      </w:r>
    </w:p>
    <w:p w:rsidR="007E3046" w:rsidRPr="005648C1" w:rsidRDefault="007E3046">
      <w:pPr>
        <w:pStyle w:val="Normaltindrag"/>
      </w:pPr>
      <w:r w:rsidRPr="005648C1">
        <w:t>Riksdagsstyrelsen anser det vara önskvärt med en ordning där det klart framgår vem som sköter uppgiften som riksdagsdirektör när denne inte är i tjänst samt vid annan bortovaro. På grund härav anser riksdagsstyrelsen det vara lämpligt att det görs ett för</w:t>
      </w:r>
      <w:r w:rsidRPr="005648C1">
        <w:t>tydligande i 12 § instruktionen när det gäller vem eller vilka som skall vara riksdagsdirektörens vikarie. Bestämmelsen bör förutom i de fall riksdagsdirektören inte är i tjänst – vilket omfattar både semester och annan ledighet – omfatta även de fall när denne är på tjänsteresa (både inrikes och utrikes).</w:t>
      </w:r>
    </w:p>
    <w:p w:rsidR="007E3046" w:rsidRPr="005648C1" w:rsidRDefault="007E3046">
      <w:pPr>
        <w:pStyle w:val="Normaltindrag"/>
      </w:pPr>
      <w:r w:rsidRPr="005648C1">
        <w:t>Den lösning som ligger närmast till hands är att låta kanslichefen vid kammarkansliet vara ersättare för riksdagsdirektören vid dennes bortovaro. Ett skäl för denna ståndpunkt är att det får anses väga tu</w:t>
      </w:r>
      <w:r w:rsidRPr="005648C1">
        <w:t>ngt att den som vik</w:t>
      </w:r>
      <w:r w:rsidRPr="005648C1">
        <w:t>a</w:t>
      </w:r>
      <w:r w:rsidRPr="005648C1">
        <w:t>rierar är väl förtrogen med den konstitutionella processen. Bestämmelsen bör utformas så att det inte krävs något särskilt förordnande för kammarkanslich</w:t>
      </w:r>
      <w:r w:rsidRPr="005648C1">
        <w:t>e</w:t>
      </w:r>
      <w:r w:rsidRPr="005648C1">
        <w:t>fen i de fall riksdagsdirektören inte är i tjänst eller är på tjänsteresa.</w:t>
      </w:r>
    </w:p>
    <w:p w:rsidR="007E3046" w:rsidRPr="005648C1" w:rsidRDefault="007E3046">
      <w:pPr>
        <w:pStyle w:val="Normaltindrag"/>
      </w:pPr>
      <w:r w:rsidRPr="005648C1">
        <w:t>Först i andra hand bör riksdagsdirektören i samråd med talmannen utse sin e</w:t>
      </w:r>
      <w:r w:rsidRPr="005648C1">
        <w:t>r</w:t>
      </w:r>
      <w:r w:rsidRPr="005648C1">
        <w:t>sättare, dvs. samma ordning som för närvarande gäller.</w:t>
      </w:r>
    </w:p>
    <w:p w:rsidR="007E3046" w:rsidRPr="005648C1" w:rsidRDefault="007E3046">
      <w:pPr>
        <w:pStyle w:val="Rubrik3"/>
        <w:rPr>
          <w:noProof w:val="0"/>
        </w:rPr>
      </w:pPr>
      <w:bookmarkStart w:id="19" w:name="_Toc74547405"/>
      <w:r w:rsidRPr="005648C1">
        <w:rPr>
          <w:noProof w:val="0"/>
        </w:rPr>
        <w:t>Riksdagsstyrelsens behörighet att besluta om anställning på chefsnivå</w:t>
      </w:r>
      <w:bookmarkEnd w:id="19"/>
    </w:p>
    <w:p w:rsidR="007E3046" w:rsidRPr="005648C1" w:rsidRDefault="007E3046">
      <w:r w:rsidRPr="005648C1">
        <w:t>Av 15 § 9 lagen (2000:419) med instruktion för riksdagsförvaltningen fra</w:t>
      </w:r>
      <w:r w:rsidRPr="005648C1">
        <w:t>m</w:t>
      </w:r>
      <w:r w:rsidRPr="005648C1">
        <w:t>går att styrelsen beslutar om anställning på chefsnivå direkt under riksdagsd</w:t>
      </w:r>
      <w:r w:rsidRPr="005648C1">
        <w:t>i</w:t>
      </w:r>
      <w:r w:rsidRPr="005648C1">
        <w:t>rektören samt av kansl</w:t>
      </w:r>
      <w:r w:rsidRPr="005648C1">
        <w:t>i</w:t>
      </w:r>
      <w:r w:rsidRPr="005648C1">
        <w:t>chef i utskott och EU-nämnden.</w:t>
      </w:r>
    </w:p>
    <w:p w:rsidR="007E3046" w:rsidRPr="005648C1" w:rsidRDefault="007E3046">
      <w:pPr>
        <w:pStyle w:val="Normaltindrag"/>
        <w:tabs>
          <w:tab w:val="num" w:pos="587"/>
        </w:tabs>
      </w:pPr>
      <w:r w:rsidRPr="005648C1">
        <w:t>Av 3 § föreskriften (2000:2) om arbetsordning för riksdagsförvaltningen framgår att följande medarbetare är ansvariga närmast under riksdagsdirekt</w:t>
      </w:r>
      <w:r w:rsidRPr="005648C1">
        <w:t>ö</w:t>
      </w:r>
      <w:r w:rsidRPr="005648C1">
        <w:t>ren:</w:t>
      </w:r>
    </w:p>
    <w:p w:rsidR="007E3046" w:rsidRPr="005648C1" w:rsidRDefault="007E3046">
      <w:pPr>
        <w:rPr>
          <w:snapToGrid w:val="0"/>
          <w:lang w:eastAsia="sv-SE"/>
        </w:rPr>
      </w:pPr>
      <w:r w:rsidRPr="005648C1">
        <w:rPr>
          <w:snapToGrid w:val="0"/>
          <w:lang w:eastAsia="sv-SE"/>
        </w:rPr>
        <w:t>– kanslichefen vid kammarkansliet för ledningen av den löpande verksamh</w:t>
      </w:r>
      <w:r w:rsidRPr="005648C1">
        <w:rPr>
          <w:snapToGrid w:val="0"/>
          <w:lang w:eastAsia="sv-SE"/>
        </w:rPr>
        <w:t>e</w:t>
      </w:r>
      <w:r w:rsidRPr="005648C1">
        <w:rPr>
          <w:snapToGrid w:val="0"/>
          <w:lang w:eastAsia="sv-SE"/>
        </w:rPr>
        <w:t>ten vid detta kansli,</w:t>
      </w:r>
    </w:p>
    <w:p w:rsidR="007E3046" w:rsidRPr="005648C1" w:rsidRDefault="007E3046">
      <w:pPr>
        <w:rPr>
          <w:snapToGrid w:val="0"/>
          <w:lang w:eastAsia="sv-SE"/>
        </w:rPr>
      </w:pPr>
      <w:r w:rsidRPr="005648C1">
        <w:rPr>
          <w:snapToGrid w:val="0"/>
          <w:lang w:eastAsia="sv-SE"/>
        </w:rPr>
        <w:t>– kanslicheferna i utskotten och EU-nämnden för ledningen av verksamheten vid dessa kanslier,</w:t>
      </w:r>
    </w:p>
    <w:p w:rsidR="007E3046" w:rsidRPr="005648C1" w:rsidRDefault="007E3046">
      <w:pPr>
        <w:rPr>
          <w:snapToGrid w:val="0"/>
          <w:lang w:eastAsia="sv-SE"/>
        </w:rPr>
      </w:pPr>
      <w:r w:rsidRPr="005648C1">
        <w:t>– administrative direktören för ledningen av verksamheten vid admi</w:t>
      </w:r>
      <w:r w:rsidRPr="005648C1">
        <w:rPr>
          <w:snapToGrid w:val="0"/>
          <w:lang w:eastAsia="sv-SE"/>
        </w:rPr>
        <w:t>nistrativa kont</w:t>
      </w:r>
      <w:r w:rsidRPr="005648C1">
        <w:rPr>
          <w:snapToGrid w:val="0"/>
          <w:lang w:eastAsia="sv-SE"/>
        </w:rPr>
        <w:t>o</w:t>
      </w:r>
      <w:r w:rsidRPr="005648C1">
        <w:rPr>
          <w:snapToGrid w:val="0"/>
          <w:lang w:eastAsia="sv-SE"/>
        </w:rPr>
        <w:t xml:space="preserve">ret, </w:t>
      </w:r>
    </w:p>
    <w:p w:rsidR="007E3046" w:rsidRPr="005648C1" w:rsidRDefault="007E3046">
      <w:pPr>
        <w:rPr>
          <w:snapToGrid w:val="0"/>
          <w:lang w:eastAsia="sv-SE"/>
        </w:rPr>
      </w:pPr>
      <w:r w:rsidRPr="005648C1">
        <w:rPr>
          <w:snapToGrid w:val="0"/>
          <w:lang w:eastAsia="sv-SE"/>
        </w:rPr>
        <w:t>– kanslichefen vid kansliet för informations- och kunskapsförsörjning för ledningen av verksamheten vid detta kansli samt</w:t>
      </w:r>
    </w:p>
    <w:p w:rsidR="007E3046" w:rsidRPr="005648C1" w:rsidRDefault="007E3046">
      <w:pPr>
        <w:rPr>
          <w:snapToGrid w:val="0"/>
          <w:lang w:eastAsia="sv-SE"/>
        </w:rPr>
      </w:pPr>
      <w:r w:rsidRPr="005648C1">
        <w:rPr>
          <w:snapToGrid w:val="0"/>
          <w:lang w:eastAsia="sv-SE"/>
        </w:rPr>
        <w:t>– kanslichefen vid riksdagens internationella kansli för ledningen av den löpande ver</w:t>
      </w:r>
      <w:r w:rsidRPr="005648C1">
        <w:rPr>
          <w:snapToGrid w:val="0"/>
          <w:lang w:eastAsia="sv-SE"/>
        </w:rPr>
        <w:t>k</w:t>
      </w:r>
      <w:r w:rsidRPr="005648C1">
        <w:rPr>
          <w:snapToGrid w:val="0"/>
          <w:lang w:eastAsia="sv-SE"/>
        </w:rPr>
        <w:t>samheten vid detta kansli.</w:t>
      </w:r>
    </w:p>
    <w:p w:rsidR="007E3046" w:rsidRPr="005648C1" w:rsidRDefault="007E3046">
      <w:pPr>
        <w:pStyle w:val="Normaltindrag"/>
      </w:pPr>
      <w:r w:rsidRPr="005648C1">
        <w:br/>
        <w:t>Av bilaga 2 till tjänsteföreskriften (RFS 2003:6) om befogenhet att fatta b</w:t>
      </w:r>
      <w:r w:rsidRPr="005648C1">
        <w:t>e</w:t>
      </w:r>
      <w:r w:rsidRPr="005648C1">
        <w:t>slut i ekonomi- och personaladministrativa frågor (delegationsordningen) framgår att också talmannens pressfunktion, medarbetare i riksdagsdirekt</w:t>
      </w:r>
      <w:r w:rsidRPr="005648C1">
        <w:t>ö</w:t>
      </w:r>
      <w:r w:rsidRPr="005648C1">
        <w:t>rens sekretariat samt av riksdagsförvaltningen anställda talmanssekreterare anses utgöra riksdagsdirektörens i administrativt hänseende direkt understäl</w:t>
      </w:r>
      <w:r w:rsidRPr="005648C1">
        <w:t>l</w:t>
      </w:r>
      <w:r w:rsidRPr="005648C1">
        <w:t>da medarbetare förutom de medarbetare som räknats upp i föregående stycke. De tjänster på chefsnivå som återfinns inom dessa enheter eller funktioner är tjänsterna som presschef samt säke</w:t>
      </w:r>
      <w:r w:rsidRPr="005648C1">
        <w:t>r</w:t>
      </w:r>
      <w:r w:rsidRPr="005648C1">
        <w:t>hetschef.</w:t>
      </w:r>
    </w:p>
    <w:p w:rsidR="007E3046" w:rsidRPr="005648C1" w:rsidRDefault="007E3046">
      <w:pPr>
        <w:pStyle w:val="Normaltindrag"/>
      </w:pPr>
      <w:r w:rsidRPr="005648C1">
        <w:t>Riksdagsstyrel</w:t>
      </w:r>
      <w:r w:rsidRPr="005648C1">
        <w:t>sens roll när det gäller anställningar av personal bör så långt det är möjligt renodlas till chefsfunktioner med stor strategisk betydelse för organisationen. Det finns en påtaglig risk för att styrelsen annars kommer att tyngas av anställningsärenden. Beslut om anställning av presschef och säke</w:t>
      </w:r>
      <w:r w:rsidRPr="005648C1">
        <w:t>r</w:t>
      </w:r>
      <w:r w:rsidRPr="005648C1">
        <w:t xml:space="preserve">hetschef har sedan tidigare fattats av administrative direktören med stöd av </w:t>
      </w:r>
      <w:r w:rsidRPr="005648C1">
        <w:br/>
        <w:t>18 § andra stycket 4 föreskriften (RFS 2000:2) om arbetsordning för riksdag</w:t>
      </w:r>
      <w:r w:rsidRPr="005648C1">
        <w:t>s</w:t>
      </w:r>
      <w:r w:rsidRPr="005648C1">
        <w:t>förvaltningen. Någon ändring i detta avseende såvitt avser tj</w:t>
      </w:r>
      <w:r w:rsidRPr="005648C1">
        <w:t>änsten som pres</w:t>
      </w:r>
      <w:r w:rsidRPr="005648C1">
        <w:t>s</w:t>
      </w:r>
      <w:r w:rsidRPr="005648C1">
        <w:t>chef är således inte nu avsedd utan denna tjänst skall också i fortsättningen kunna beslutas av administrative direktören. När det gäller säkerhetschefen lyder denne, som framgått av föregående stycke, direkt under riksdagsdirekt</w:t>
      </w:r>
      <w:r w:rsidRPr="005648C1">
        <w:t>ö</w:t>
      </w:r>
      <w:r w:rsidRPr="005648C1">
        <w:t>ren. Riksdagsstyrelsen anser det vara lämpligt att även tjänsten som säke</w:t>
      </w:r>
      <w:r w:rsidRPr="005648C1">
        <w:t>r</w:t>
      </w:r>
      <w:r w:rsidRPr="005648C1">
        <w:t>hetschef skall ingå i den grupp chefstjänster som styrelsen är behörig att besluta om. En annan tjänst av stor betydelse är chefen för riksdagens utre</w:t>
      </w:r>
      <w:r w:rsidRPr="005648C1">
        <w:t>d</w:t>
      </w:r>
      <w:r w:rsidRPr="005648C1">
        <w:t>ningstjänst. Även tillsättning av denna t</w:t>
      </w:r>
      <w:r w:rsidRPr="005648C1">
        <w:t>jänst bör styrelsen besluta om. För att det klart skall framgå vilka chefstjänster riksdagsstyrelsen är behörig att b</w:t>
      </w:r>
      <w:r w:rsidRPr="005648C1">
        <w:t>e</w:t>
      </w:r>
      <w:r w:rsidRPr="005648C1">
        <w:t>sluta om bör man i 15 § 9 instruktionen räkna upp samtliga dessa tjänster.</w:t>
      </w:r>
    </w:p>
    <w:p w:rsidR="007E3046" w:rsidRPr="005648C1" w:rsidRDefault="007E3046">
      <w:pPr>
        <w:pStyle w:val="Normaltindrag"/>
      </w:pPr>
      <w:r w:rsidRPr="005648C1">
        <w:t>Mot bakgrund av vad som nu anförts föreslår riksdagsstyrelsen att 15 § 9 instruktionen förtydligas på det sätt som framgår av förslaget.</w:t>
      </w:r>
    </w:p>
    <w:p w:rsidR="007E3046" w:rsidRPr="005648C1" w:rsidRDefault="007E3046">
      <w:pPr>
        <w:pStyle w:val="Rubrik2"/>
      </w:pPr>
      <w:bookmarkStart w:id="20" w:name="_Toc74547406"/>
      <w:r w:rsidRPr="005648C1">
        <w:t>Ändringen i lagen (1989:186) om överklagande av administrativa beslut av riksdagsförvaltningen och riksdagens myndigheter</w:t>
      </w:r>
      <w:bookmarkEnd w:id="20"/>
      <w:r w:rsidRPr="005648C1">
        <w:t xml:space="preserve"> </w:t>
      </w:r>
    </w:p>
    <w:p w:rsidR="007E3046" w:rsidRPr="005648C1" w:rsidRDefault="007E3046">
      <w:r w:rsidRPr="005648C1">
        <w:t>Enligt 22 § lagen (2000:419) med instruktion för riksdagsförvaltningen skall i arbetsordning eller i särskilda beslut meddelas de bestämmelser som behövs om förvaltningens o</w:t>
      </w:r>
      <w:r w:rsidRPr="005648C1">
        <w:t>r</w:t>
      </w:r>
      <w:r w:rsidRPr="005648C1">
        <w:t>ganisation och formerna för dess verksamhet.</w:t>
      </w:r>
    </w:p>
    <w:p w:rsidR="007E3046" w:rsidRPr="005648C1" w:rsidRDefault="007E3046">
      <w:pPr>
        <w:pStyle w:val="Normaltindrag"/>
      </w:pPr>
      <w:r w:rsidRPr="005648C1">
        <w:t>Av 3 § föreskriften (RFS 2000:2) om arbetsordning för riksdagsförval</w:t>
      </w:r>
      <w:r w:rsidRPr="005648C1">
        <w:t>t</w:t>
      </w:r>
      <w:r w:rsidRPr="005648C1">
        <w:t>ningen framgår att administrative direktören ansvarar för ledningen av ver</w:t>
      </w:r>
      <w:r w:rsidRPr="005648C1">
        <w:t>k</w:t>
      </w:r>
      <w:r w:rsidRPr="005648C1">
        <w:t>samheten vid administrativa kontoret närmast under riksdagsdirektören.</w:t>
      </w:r>
    </w:p>
    <w:p w:rsidR="007E3046" w:rsidRPr="005648C1" w:rsidRDefault="007E3046">
      <w:pPr>
        <w:pStyle w:val="Normaltindrag"/>
      </w:pPr>
      <w:r w:rsidRPr="005648C1">
        <w:t>En omorganisation inom riksdagsförvaltningen ägde rum under år 2003.</w:t>
      </w:r>
      <w:r w:rsidRPr="005648C1">
        <w:rPr>
          <w:rStyle w:val="Fotnotsreferens"/>
        </w:rPr>
        <w:footnoteReference w:id="4"/>
      </w:r>
      <w:r w:rsidRPr="005648C1">
        <w:t xml:space="preserve"> Omorganisationen innebar bl.a. att tidigare förvaltningschefens uppgifter delvis förändrades och fick annat innehåll. Bland annat hade den tidigare förvaltningschefen ansvar för verksamheten i de enheter som fördes över till kansliet för informations- och kunskapsförsörjning den 1 april 2003. Förval</w:t>
      </w:r>
      <w:r w:rsidRPr="005648C1">
        <w:t>t</w:t>
      </w:r>
      <w:r w:rsidRPr="005648C1">
        <w:t>ningschefen företrädde också denna verksamhet i riksdagsdirektörens le</w:t>
      </w:r>
      <w:r w:rsidRPr="005648C1">
        <w:t>d</w:t>
      </w:r>
      <w:r w:rsidRPr="005648C1">
        <w:t>ningsgrupp. Titeln förvaltningschef omprövades inte i samband med denna omorganisation. (Titeln förvaltningschef hänför sig dock till tiden</w:t>
      </w:r>
      <w:r w:rsidRPr="005648C1">
        <w:t xml:space="preserve"> före en annan omorganisation av riksdagsförvaltningen som ägde rum år 2000.) På grund av de delvis förändrade arbetsuppgifterna samt att det bedömdes för</w:t>
      </w:r>
      <w:r w:rsidRPr="005648C1">
        <w:t>e</w:t>
      </w:r>
      <w:r w:rsidRPr="005648C1">
        <w:t>ligga en risk att titeln förvaltningschef kunde orsaka missförstånd och okla</w:t>
      </w:r>
      <w:r w:rsidRPr="005648C1">
        <w:t>r</w:t>
      </w:r>
      <w:r w:rsidRPr="005648C1">
        <w:t>heter om förvaltningens ledningsorganisation ansågs titeln ”förvaltningschef” något missvisande. I samband med rekrytering av en ny chef för administrat</w:t>
      </w:r>
      <w:r w:rsidRPr="005648C1">
        <w:t>i</w:t>
      </w:r>
      <w:r w:rsidRPr="005648C1">
        <w:t>va kontoret bestämdes därför att titeln ”förvaltningschef” skulle ersättas av ”administrativ direktör” och vid riksdagsstyrelse</w:t>
      </w:r>
      <w:r w:rsidRPr="005648C1">
        <w:t>ns tillsättning av chef för administrativa kontoret bestämdes att denne skulle anställas som ”administrativ dire</w:t>
      </w:r>
      <w:r w:rsidRPr="005648C1">
        <w:t>k</w:t>
      </w:r>
      <w:r w:rsidRPr="005648C1">
        <w:t>tör”.</w:t>
      </w:r>
      <w:r w:rsidRPr="005648C1">
        <w:rPr>
          <w:rStyle w:val="Fotnotsreferens"/>
        </w:rPr>
        <w:footnoteReference w:id="5"/>
      </w:r>
    </w:p>
    <w:p w:rsidR="007E3046" w:rsidRPr="005648C1" w:rsidRDefault="007E3046">
      <w:pPr>
        <w:pStyle w:val="Normaltindrag"/>
      </w:pPr>
      <w:r w:rsidRPr="005648C1">
        <w:t>Beslutet om titelbyte har aktualiserat frågan om en ändring av 3 § i lagen (1989:186) om överklagande av administrativa beslut av riksdagsförvaltnin</w:t>
      </w:r>
      <w:r w:rsidRPr="005648C1">
        <w:t>g</w:t>
      </w:r>
      <w:r w:rsidRPr="005648C1">
        <w:t>en och riksdagens my</w:t>
      </w:r>
      <w:r w:rsidRPr="005648C1">
        <w:t>n</w:t>
      </w:r>
      <w:r w:rsidRPr="005648C1">
        <w:t>digheter.</w:t>
      </w:r>
    </w:p>
    <w:p w:rsidR="007E3046" w:rsidRPr="005648C1" w:rsidRDefault="007E3046">
      <w:pPr>
        <w:pStyle w:val="Normaltindrag"/>
      </w:pPr>
      <w:r w:rsidRPr="005648C1">
        <w:t>På grund av vad som ovan anförts bör 3 § ändras i enlighet med vad som bestämts om titelbytet.</w:t>
      </w:r>
    </w:p>
    <w:p w:rsidR="007E3046" w:rsidRPr="005648C1" w:rsidRDefault="007E3046">
      <w:pPr>
        <w:pStyle w:val="Rubrik2"/>
      </w:pPr>
      <w:bookmarkStart w:id="21" w:name="_Toc74547407"/>
      <w:r w:rsidRPr="005648C1">
        <w:t>Övriga lagändringar</w:t>
      </w:r>
      <w:bookmarkEnd w:id="21"/>
    </w:p>
    <w:p w:rsidR="007E3046" w:rsidRPr="005648C1" w:rsidRDefault="007E3046">
      <w:r w:rsidRPr="005648C1">
        <w:t>Slutligen föreslås ett antal smärre ändringar i lagen (RFS 1980:4) (1980:607) om beslutande organ i frågor om disciplinansvar m.m. beträffande arbetstag</w:t>
      </w:r>
      <w:r w:rsidRPr="005648C1">
        <w:t>a</w:t>
      </w:r>
      <w:r w:rsidRPr="005648C1">
        <w:t>re hos riksdagen och dess myndigheter samt lagen (1993:825) om personr</w:t>
      </w:r>
      <w:r w:rsidRPr="005648C1">
        <w:t>e</w:t>
      </w:r>
      <w:r w:rsidRPr="005648C1">
        <w:t>gister i riksdagens informationssystem Rixlex. Dessa ändringar är föranledda av sedan tidigare beslutade organisationsförändringar inom riksdagsförval</w:t>
      </w:r>
      <w:r w:rsidRPr="005648C1">
        <w:t>t</w:t>
      </w:r>
      <w:r w:rsidRPr="005648C1">
        <w:t>ningen.</w:t>
      </w:r>
    </w:p>
    <w:p w:rsidR="007E3046" w:rsidRPr="005648C1" w:rsidRDefault="007E3046">
      <w:pPr>
        <w:pStyle w:val="Normaltindrag"/>
      </w:pPr>
      <w:r w:rsidRPr="005648C1">
        <w:t>När det gäller ändringen i den s.k. Rixlexlagen är den nu föreslagna än</w:t>
      </w:r>
      <w:r w:rsidRPr="005648C1">
        <w:t>d</w:t>
      </w:r>
      <w:r w:rsidRPr="005648C1">
        <w:t>ringen av redaktionell karaktär. Det kan finnas anledning att i annat samma</w:t>
      </w:r>
      <w:r w:rsidRPr="005648C1">
        <w:t>n</w:t>
      </w:r>
      <w:r w:rsidRPr="005648C1">
        <w:t>hang se över denna lag i sin helhet.</w:t>
      </w:r>
    </w:p>
    <w:p w:rsidR="007E3046" w:rsidRPr="005648C1" w:rsidRDefault="007E3046"/>
    <w:p w:rsidR="007E3046" w:rsidRPr="005648C1" w:rsidRDefault="007E3046">
      <w:pPr>
        <w:sectPr w:rsidR="00000000" w:rsidRPr="005648C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E3046" w:rsidRPr="005648C1" w:rsidRDefault="007E3046">
      <w:pPr>
        <w:pStyle w:val="Rubrik1"/>
        <w:rPr>
          <w:noProof w:val="0"/>
        </w:rPr>
      </w:pPr>
      <w:bookmarkStart w:id="22" w:name="_Toc74547408"/>
      <w:r w:rsidRPr="005648C1">
        <w:rPr>
          <w:noProof w:val="0"/>
        </w:rPr>
        <w:t>Ikraftträdande och behovet av övergångsbestämmelser</w:t>
      </w:r>
      <w:bookmarkEnd w:id="22"/>
    </w:p>
    <w:p w:rsidR="007E3046" w:rsidRPr="005648C1" w:rsidRDefault="007E3046">
      <w:r w:rsidRPr="005648C1">
        <w:t>Förslagen bör träda i kraft den 1 januari 2005.</w:t>
      </w:r>
    </w:p>
    <w:p w:rsidR="007E3046" w:rsidRPr="005648C1" w:rsidRDefault="007E3046">
      <w:pPr>
        <w:pStyle w:val="Normaltindrag"/>
      </w:pPr>
      <w:r w:rsidRPr="005648C1">
        <w:t xml:space="preserve">Något behov av övergångsbestämmelser torde inte föreligga. </w:t>
      </w:r>
    </w:p>
    <w:p w:rsidR="007E3046" w:rsidRPr="005648C1" w:rsidRDefault="007E3046">
      <w:pPr>
        <w:pStyle w:val="Tryckort"/>
        <w:framePr w:wrap="around"/>
        <w:jc w:val="right"/>
      </w:pPr>
      <w:r w:rsidRPr="005648C1">
        <w:t>Elanders Gotab, Stockholm  2004</w:t>
      </w:r>
    </w:p>
    <w:p w:rsidR="007E3046" w:rsidRPr="005648C1" w:rsidRDefault="007E3046">
      <w:pPr>
        <w:pStyle w:val="Normaltindrag"/>
      </w:pPr>
    </w:p>
    <w:sectPr w:rsidR="007E3046" w:rsidRPr="005648C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046" w:rsidRPr="005648C1" w:rsidRDefault="007E3046">
      <w:pPr>
        <w:spacing w:before="0" w:line="240" w:lineRule="auto"/>
      </w:pPr>
      <w:r w:rsidRPr="005648C1">
        <w:separator/>
      </w:r>
    </w:p>
  </w:endnote>
  <w:endnote w:type="continuationSeparator" w:id="0">
    <w:p w:rsidR="007E3046" w:rsidRPr="005648C1" w:rsidRDefault="007E3046">
      <w:pPr>
        <w:spacing w:before="0" w:line="240" w:lineRule="auto"/>
      </w:pPr>
      <w:r w:rsidRPr="00564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2</w:t>
    </w:r>
    <w:r w:rsidRPr="005648C1">
      <w:fldChar w:fldCharType="end"/>
    </w:r>
  </w:p>
  <w:p w:rsidR="007E3046" w:rsidRPr="005648C1" w:rsidRDefault="007E304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10</w:t>
    </w:r>
    <w:r w:rsidRPr="005648C1">
      <w:fldChar w:fldCharType="end"/>
    </w:r>
  </w:p>
  <w:p w:rsidR="007E3046" w:rsidRPr="005648C1" w:rsidRDefault="007E304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5</w:t>
    </w:r>
    <w:r w:rsidRPr="005648C1">
      <w:fldChar w:fldCharType="end"/>
    </w:r>
  </w:p>
  <w:p w:rsidR="007E3046" w:rsidRPr="005648C1" w:rsidRDefault="007E304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4</w:instrText>
    </w:r>
    <w:r w:rsidRPr="005648C1">
      <w:fldChar w:fldCharType="end"/>
    </w:r>
    <w:r w:rsidRPr="005648C1">
      <w:instrText xml:space="preserve">/2 </w:instrText>
    </w:r>
    <w:r w:rsidRPr="005648C1">
      <w:fldChar w:fldCharType="separate"/>
    </w:r>
    <w:r w:rsidRPr="005648C1">
      <w:instrText>2</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4</w:instrText>
    </w:r>
    <w:r w:rsidRPr="005648C1">
      <w:fldChar w:fldCharType="end"/>
    </w:r>
    <w:r w:rsidRPr="005648C1">
      <w:instrText xml:space="preserve">/2) </w:instrText>
    </w:r>
    <w:r w:rsidRPr="005648C1">
      <w:fldChar w:fldCharType="separate"/>
    </w:r>
    <w:r w:rsidRPr="005648C1">
      <w:instrText>2</w:instrText>
    </w:r>
    <w:r w:rsidRPr="005648C1">
      <w:fldChar w:fldCharType="end"/>
    </w:r>
    <w:r w:rsidRPr="005648C1">
      <w:fldChar w:fldCharType="separate"/>
    </w:r>
    <w:r w:rsidRPr="005648C1">
      <w:instrText>0</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4</w:instrText>
    </w:r>
    <w:r w:rsidRPr="005648C1">
      <w:fldChar w:fldCharType="end"/>
    </w:r>
  </w:p>
  <w:p w:rsidR="007E3046" w:rsidRPr="005648C1" w:rsidRDefault="007E3046">
    <w:pPr>
      <w:pStyle w:val="SidfotV"/>
      <w:framePr w:w="8732" w:h="284" w:hRule="exact" w:hSpace="0" w:vSpace="0" w:wrap="around" w:xAlign="inside" w:y="13042"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7</w:instrText>
    </w:r>
    <w:r w:rsidRPr="005648C1">
      <w:fldChar w:fldCharType="end"/>
    </w:r>
    <w:r w:rsidRPr="005648C1">
      <w:instrText>"</w:instrText>
    </w:r>
    <w:r w:rsidRPr="005648C1">
      <w:fldChar w:fldCharType="separate"/>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4</w:t>
    </w:r>
    <w:r w:rsidRPr="005648C1">
      <w:fldChar w:fldCharType="end"/>
    </w:r>
  </w:p>
  <w:p w:rsidR="007E3046" w:rsidRPr="005648C1" w:rsidRDefault="007E3046">
    <w:pPr>
      <w:pStyle w:val="SidfotH"/>
      <w:framePr w:w="8732" w:h="284" w:hRule="exact" w:hSpace="0" w:vSpace="0" w:wrap="around" w:xAlign="inside" w:y="13042" w:anchorLock="0"/>
    </w:pPr>
    <w:r w:rsidRPr="005648C1">
      <w:fldChar w:fldCharType="end"/>
    </w:r>
  </w:p>
  <w:p w:rsidR="007E3046" w:rsidRPr="005648C1" w:rsidRDefault="007E304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957" w:h="283" w:hRule="exact" w:hSpace="0" w:vSpace="0" w:wrap="around" w:xAlign="inside" w:y="13040"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8</w:t>
    </w:r>
    <w:r w:rsidRPr="005648C1">
      <w:fldChar w:fldCharType="end"/>
    </w:r>
  </w:p>
  <w:p w:rsidR="007E3046" w:rsidRPr="005648C1" w:rsidRDefault="007E304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957" w:h="283" w:hRule="exact" w:hSpace="0" w:vSpace="0" w:wrap="around" w:xAlign="inside" w:y="13040"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7</w:t>
    </w:r>
    <w:r w:rsidRPr="005648C1">
      <w:fldChar w:fldCharType="end"/>
    </w:r>
  </w:p>
  <w:p w:rsidR="007E3046" w:rsidRPr="005648C1" w:rsidRDefault="007E304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957" w:h="283" w:hRule="exact" w:hSpace="0" w:vSpace="0" w:wrap="around" w:xAlign="inside" w:y="13040"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6</w:instrText>
    </w:r>
    <w:r w:rsidRPr="005648C1">
      <w:fldChar w:fldCharType="end"/>
    </w:r>
    <w:r w:rsidRPr="005648C1">
      <w:instrText xml:space="preserve">/2 </w:instrText>
    </w:r>
    <w:r w:rsidRPr="005648C1">
      <w:fldChar w:fldCharType="separate"/>
    </w:r>
    <w:r w:rsidRPr="005648C1">
      <w:instrText>3</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6</w:instrText>
    </w:r>
    <w:r w:rsidRPr="005648C1">
      <w:fldChar w:fldCharType="end"/>
    </w:r>
    <w:r w:rsidRPr="005648C1">
      <w:instrText xml:space="preserve">/2) </w:instrText>
    </w:r>
    <w:r w:rsidRPr="005648C1">
      <w:fldChar w:fldCharType="separate"/>
    </w:r>
    <w:r w:rsidRPr="005648C1">
      <w:instrText>3</w:instrText>
    </w:r>
    <w:r w:rsidRPr="005648C1">
      <w:fldChar w:fldCharType="end"/>
    </w:r>
    <w:r w:rsidRPr="005648C1">
      <w:fldChar w:fldCharType="separate"/>
    </w:r>
    <w:r w:rsidRPr="005648C1">
      <w:instrText>0</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6</w:instrText>
    </w:r>
    <w:r w:rsidRPr="005648C1">
      <w:fldChar w:fldCharType="end"/>
    </w:r>
  </w:p>
  <w:p w:rsidR="007E3046" w:rsidRPr="005648C1" w:rsidRDefault="007E3046">
    <w:pPr>
      <w:pStyle w:val="SidfotV"/>
      <w:framePr w:w="8957" w:h="283" w:hRule="exact" w:hSpace="0" w:vSpace="0" w:wrap="around" w:xAlign="inside" w:y="13040"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11</w:instrText>
    </w:r>
    <w:r w:rsidRPr="005648C1">
      <w:fldChar w:fldCharType="end"/>
    </w:r>
    <w:r w:rsidRPr="005648C1">
      <w:instrText>"</w:instrText>
    </w:r>
    <w:r w:rsidRPr="005648C1">
      <w:fldChar w:fldCharType="separate"/>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6</w:t>
    </w:r>
    <w:r w:rsidRPr="005648C1">
      <w:fldChar w:fldCharType="end"/>
    </w:r>
  </w:p>
  <w:p w:rsidR="007E3046" w:rsidRPr="005648C1" w:rsidRDefault="007E3046">
    <w:pPr>
      <w:pStyle w:val="SidfotH"/>
      <w:framePr w:w="8957" w:h="283" w:hRule="exact" w:hSpace="0" w:vSpace="0" w:wrap="around" w:xAlign="inside" w:y="13040" w:anchorLock="0"/>
    </w:pPr>
    <w:r w:rsidRPr="005648C1">
      <w:fldChar w:fldCharType="end"/>
    </w:r>
  </w:p>
  <w:p w:rsidR="007E3046" w:rsidRPr="005648C1" w:rsidRDefault="007E304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957" w:h="283" w:hRule="exact" w:hSpace="0" w:vSpace="0" w:wrap="around" w:xAlign="inside" w:y="13040"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8</w:t>
    </w:r>
    <w:r w:rsidRPr="005648C1">
      <w:fldChar w:fldCharType="end"/>
    </w:r>
  </w:p>
  <w:p w:rsidR="007E3046" w:rsidRPr="005648C1" w:rsidRDefault="007E304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957" w:h="283" w:hRule="exact" w:hSpace="0" w:vSpace="0" w:wrap="around" w:xAlign="inside" w:y="13040"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9</w:t>
    </w:r>
    <w:r w:rsidRPr="005648C1">
      <w:fldChar w:fldCharType="end"/>
    </w:r>
  </w:p>
  <w:p w:rsidR="007E3046" w:rsidRPr="005648C1" w:rsidRDefault="007E304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957" w:h="283" w:hRule="exact" w:hSpace="0" w:vSpace="0" w:wrap="around" w:xAlign="inside" w:y="13040"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7</w:instrText>
    </w:r>
    <w:r w:rsidRPr="005648C1">
      <w:fldChar w:fldCharType="end"/>
    </w:r>
    <w:r w:rsidRPr="005648C1">
      <w:instrText xml:space="preserve">/2 </w:instrText>
    </w:r>
    <w:r w:rsidRPr="005648C1">
      <w:fldChar w:fldCharType="separate"/>
    </w:r>
    <w:r w:rsidRPr="005648C1">
      <w:instrText>3,5</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7</w:instrText>
    </w:r>
    <w:r w:rsidRPr="005648C1">
      <w:fldChar w:fldCharType="end"/>
    </w:r>
    <w:r w:rsidRPr="005648C1">
      <w:instrText xml:space="preserve">/2) </w:instrText>
    </w:r>
    <w:r w:rsidRPr="005648C1">
      <w:fldChar w:fldCharType="separate"/>
    </w:r>
    <w:r w:rsidRPr="005648C1">
      <w:instrText>3</w:instrText>
    </w:r>
    <w:r w:rsidRPr="005648C1">
      <w:fldChar w:fldCharType="end"/>
    </w:r>
    <w:r w:rsidRPr="005648C1">
      <w:fldChar w:fldCharType="separate"/>
    </w:r>
    <w:r w:rsidRPr="005648C1">
      <w:instrText>0,5</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12</w:instrText>
    </w:r>
    <w:r w:rsidRPr="005648C1">
      <w:fldChar w:fldCharType="end"/>
    </w:r>
  </w:p>
  <w:p w:rsidR="007E3046" w:rsidRPr="005648C1" w:rsidRDefault="007E3046">
    <w:pPr>
      <w:pStyle w:val="SidfotH"/>
      <w:framePr w:w="8957" w:h="283" w:hRule="exact" w:hSpace="0" w:vSpace="0" w:wrap="around" w:xAlign="inside" w:y="13040"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7</w:instrText>
    </w:r>
    <w:r w:rsidRPr="005648C1">
      <w:fldChar w:fldCharType="end"/>
    </w:r>
    <w:r w:rsidRPr="005648C1">
      <w:instrText>"</w:instrText>
    </w:r>
    <w:r w:rsidRPr="005648C1">
      <w:fldChar w:fldCharType="separate"/>
    </w:r>
    <w:r w:rsidRPr="005648C1">
      <w:t>7</w:t>
    </w:r>
    <w:r w:rsidRPr="005648C1">
      <w:fldChar w:fldCharType="end"/>
    </w:r>
  </w:p>
  <w:p w:rsidR="007E3046" w:rsidRPr="005648C1" w:rsidRDefault="007E304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10</w:t>
    </w:r>
    <w:r w:rsidRPr="005648C1">
      <w:fldChar w:fldCharType="end"/>
    </w:r>
  </w:p>
  <w:p w:rsidR="007E3046" w:rsidRPr="005648C1" w:rsidRDefault="007E30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3</w:t>
    </w:r>
    <w:r w:rsidRPr="005648C1">
      <w:fldChar w:fldCharType="end"/>
    </w:r>
  </w:p>
  <w:p w:rsidR="007E3046" w:rsidRPr="005648C1" w:rsidRDefault="007E304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11</w:t>
    </w:r>
    <w:r w:rsidRPr="005648C1">
      <w:fldChar w:fldCharType="end"/>
    </w:r>
  </w:p>
  <w:p w:rsidR="007E3046" w:rsidRPr="005648C1" w:rsidRDefault="007E304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9</w:instrText>
    </w:r>
    <w:r w:rsidRPr="005648C1">
      <w:fldChar w:fldCharType="end"/>
    </w:r>
    <w:r w:rsidRPr="005648C1">
      <w:instrText xml:space="preserve">/2 </w:instrText>
    </w:r>
    <w:r w:rsidRPr="005648C1">
      <w:fldChar w:fldCharType="separate"/>
    </w:r>
    <w:r w:rsidRPr="005648C1">
      <w:instrText>4,5</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9</w:instrText>
    </w:r>
    <w:r w:rsidRPr="005648C1">
      <w:fldChar w:fldCharType="end"/>
    </w:r>
    <w:r w:rsidRPr="005648C1">
      <w:instrText xml:space="preserve">/2) </w:instrText>
    </w:r>
    <w:r w:rsidRPr="005648C1">
      <w:fldChar w:fldCharType="separate"/>
    </w:r>
    <w:r w:rsidRPr="005648C1">
      <w:instrText>4</w:instrText>
    </w:r>
    <w:r w:rsidRPr="005648C1">
      <w:fldChar w:fldCharType="end"/>
    </w:r>
    <w:r w:rsidRPr="005648C1">
      <w:fldChar w:fldCharType="separate"/>
    </w:r>
    <w:r w:rsidRPr="005648C1">
      <w:instrText>0,5</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8</w:instrText>
    </w:r>
    <w:r w:rsidRPr="005648C1">
      <w:fldChar w:fldCharType="end"/>
    </w:r>
  </w:p>
  <w:p w:rsidR="007E3046" w:rsidRPr="005648C1" w:rsidRDefault="007E3046">
    <w:pPr>
      <w:pStyle w:val="SidfotH"/>
      <w:framePr w:w="8732" w:h="284" w:hRule="exact" w:hSpace="0" w:vSpace="0" w:wrap="around" w:xAlign="inside" w:y="13042"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9</w:instrText>
    </w:r>
    <w:r w:rsidRPr="005648C1">
      <w:fldChar w:fldCharType="end"/>
    </w:r>
    <w:r w:rsidRPr="005648C1">
      <w:instrText>"</w:instrText>
    </w:r>
    <w:r w:rsidRPr="005648C1">
      <w:fldChar w:fldCharType="separate"/>
    </w:r>
    <w:r w:rsidRPr="005648C1">
      <w:t>9</w:t>
    </w:r>
    <w:r w:rsidRPr="005648C1">
      <w:fldChar w:fldCharType="end"/>
    </w:r>
  </w:p>
  <w:p w:rsidR="007E3046" w:rsidRPr="005648C1" w:rsidRDefault="007E304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12</w:t>
    </w:r>
    <w:r w:rsidRPr="005648C1">
      <w:fldChar w:fldCharType="end"/>
    </w:r>
  </w:p>
  <w:p w:rsidR="007E3046" w:rsidRPr="005648C1" w:rsidRDefault="007E304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13</w:t>
    </w:r>
    <w:r w:rsidRPr="005648C1">
      <w:fldChar w:fldCharType="end"/>
    </w:r>
  </w:p>
  <w:p w:rsidR="007E3046" w:rsidRPr="005648C1" w:rsidRDefault="007E304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14</w:instrText>
    </w:r>
    <w:r w:rsidRPr="005648C1">
      <w:fldChar w:fldCharType="end"/>
    </w:r>
    <w:r w:rsidRPr="005648C1">
      <w:instrText xml:space="preserve">/2 </w:instrText>
    </w:r>
    <w:r w:rsidRPr="005648C1">
      <w:fldChar w:fldCharType="separate"/>
    </w:r>
    <w:r w:rsidRPr="005648C1">
      <w:instrText>7</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14</w:instrText>
    </w:r>
    <w:r w:rsidRPr="005648C1">
      <w:fldChar w:fldCharType="end"/>
    </w:r>
    <w:r w:rsidRPr="005648C1">
      <w:instrText xml:space="preserve">/2) </w:instrText>
    </w:r>
    <w:r w:rsidRPr="005648C1">
      <w:fldChar w:fldCharType="separate"/>
    </w:r>
    <w:r w:rsidRPr="005648C1">
      <w:instrText>7</w:instrText>
    </w:r>
    <w:r w:rsidRPr="005648C1">
      <w:fldChar w:fldCharType="end"/>
    </w:r>
    <w:r w:rsidRPr="005648C1">
      <w:fldChar w:fldCharType="separate"/>
    </w:r>
    <w:r w:rsidRPr="005648C1">
      <w:instrText>0</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14</w:instrText>
    </w:r>
    <w:r w:rsidRPr="005648C1">
      <w:fldChar w:fldCharType="end"/>
    </w:r>
  </w:p>
  <w:p w:rsidR="007E3046" w:rsidRPr="005648C1" w:rsidRDefault="007E3046">
    <w:pPr>
      <w:pStyle w:val="SidfotV"/>
      <w:framePr w:w="8732" w:h="284" w:hRule="exact" w:hSpace="0" w:vSpace="0" w:wrap="around" w:xAlign="inside" w:y="13042"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13</w:instrText>
    </w:r>
    <w:r w:rsidRPr="005648C1">
      <w:fldChar w:fldCharType="end"/>
    </w:r>
    <w:r w:rsidRPr="005648C1">
      <w:instrText>"</w:instrText>
    </w:r>
    <w:r w:rsidRPr="005648C1">
      <w:fldChar w:fldCharType="separate"/>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14</w:t>
    </w:r>
    <w:r w:rsidRPr="005648C1">
      <w:fldChar w:fldCharType="end"/>
    </w:r>
  </w:p>
  <w:p w:rsidR="007E3046" w:rsidRPr="005648C1" w:rsidRDefault="007E3046">
    <w:pPr>
      <w:pStyle w:val="SidfotH"/>
      <w:framePr w:w="8732" w:h="284" w:hRule="exact" w:hSpace="0" w:vSpace="0" w:wrap="around" w:xAlign="inside" w:y="13042" w:anchorLock="0"/>
    </w:pPr>
    <w:r w:rsidRPr="005648C1">
      <w:fldChar w:fldCharType="end"/>
    </w:r>
  </w:p>
  <w:p w:rsidR="007E3046" w:rsidRPr="005648C1" w:rsidRDefault="007E30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005648C1">
      <w:rPr>
        <w:noProof/>
      </w:rPr>
      <w:instrText>1</w:instrText>
    </w:r>
    <w:r w:rsidRPr="005648C1">
      <w:fldChar w:fldCharType="end"/>
    </w:r>
    <w:r w:rsidRPr="005648C1">
      <w:instrText xml:space="preserve">/2 </w:instrText>
    </w:r>
    <w:r w:rsidRPr="005648C1">
      <w:fldChar w:fldCharType="separate"/>
    </w:r>
    <w:r w:rsidR="005648C1">
      <w:rPr>
        <w:noProof/>
      </w:rPr>
      <w:instrText>0,5</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005648C1">
      <w:rPr>
        <w:noProof/>
      </w:rPr>
      <w:instrText>1</w:instrText>
    </w:r>
    <w:r w:rsidRPr="005648C1">
      <w:fldChar w:fldCharType="end"/>
    </w:r>
    <w:r w:rsidRPr="005648C1">
      <w:instrText xml:space="preserve">/2) </w:instrText>
    </w:r>
    <w:r w:rsidRPr="005648C1">
      <w:fldChar w:fldCharType="separate"/>
    </w:r>
    <w:r w:rsidR="005648C1">
      <w:rPr>
        <w:noProof/>
      </w:rPr>
      <w:instrText>0</w:instrText>
    </w:r>
    <w:r w:rsidRPr="005648C1">
      <w:fldChar w:fldCharType="end"/>
    </w:r>
    <w:r w:rsidRPr="005648C1">
      <w:fldChar w:fldCharType="separate"/>
    </w:r>
    <w:r w:rsidR="005648C1">
      <w:rPr>
        <w:noProof/>
      </w:rPr>
      <w:instrText>0,5</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14</w:instrText>
    </w:r>
    <w:r w:rsidRPr="005648C1">
      <w:fldChar w:fldCharType="end"/>
    </w:r>
  </w:p>
  <w:p w:rsidR="007E3046" w:rsidRPr="005648C1" w:rsidRDefault="007E3046">
    <w:pPr>
      <w:pStyle w:val="SidfotH"/>
      <w:framePr w:w="8732" w:h="284" w:hRule="exact" w:hSpace="0" w:vSpace="0" w:wrap="around" w:xAlign="inside" w:y="13042"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005648C1">
      <w:rPr>
        <w:noProof/>
      </w:rPr>
      <w:instrText>1</w:instrText>
    </w:r>
    <w:r w:rsidRPr="005648C1">
      <w:fldChar w:fldCharType="end"/>
    </w:r>
    <w:r w:rsidRPr="005648C1">
      <w:instrText>"</w:instrText>
    </w:r>
    <w:r w:rsidRPr="005648C1">
      <w:fldChar w:fldCharType="separate"/>
    </w:r>
    <w:r w:rsidR="005648C1">
      <w:rPr>
        <w:noProof/>
      </w:rPr>
      <w:t>1</w:t>
    </w:r>
    <w:r w:rsidRPr="005648C1">
      <w:fldChar w:fldCharType="end"/>
    </w:r>
  </w:p>
  <w:p w:rsidR="007E3046" w:rsidRPr="005648C1" w:rsidRDefault="007E304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4</w:t>
    </w:r>
    <w:r w:rsidRPr="005648C1">
      <w:fldChar w:fldCharType="end"/>
    </w:r>
  </w:p>
  <w:p w:rsidR="007E3046" w:rsidRPr="005648C1" w:rsidRDefault="007E30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3</w:t>
    </w:r>
    <w:r w:rsidRPr="005648C1">
      <w:fldChar w:fldCharType="end"/>
    </w:r>
  </w:p>
  <w:p w:rsidR="007E3046" w:rsidRPr="005648C1" w:rsidRDefault="007E304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2</w:instrText>
    </w:r>
    <w:r w:rsidRPr="005648C1">
      <w:fldChar w:fldCharType="end"/>
    </w:r>
    <w:r w:rsidRPr="005648C1">
      <w:instrText xml:space="preserve">/2 </w:instrText>
    </w:r>
    <w:r w:rsidRPr="005648C1">
      <w:fldChar w:fldCharType="separate"/>
    </w:r>
    <w:r w:rsidRPr="005648C1">
      <w:instrText>1</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2</w:instrText>
    </w:r>
    <w:r w:rsidRPr="005648C1">
      <w:fldChar w:fldCharType="end"/>
    </w:r>
    <w:r w:rsidRPr="005648C1">
      <w:instrText xml:space="preserve">/2) </w:instrText>
    </w:r>
    <w:r w:rsidRPr="005648C1">
      <w:fldChar w:fldCharType="separate"/>
    </w:r>
    <w:r w:rsidRPr="005648C1">
      <w:instrText>1</w:instrText>
    </w:r>
    <w:r w:rsidRPr="005648C1">
      <w:fldChar w:fldCharType="end"/>
    </w:r>
    <w:r w:rsidRPr="005648C1">
      <w:fldChar w:fldCharType="separate"/>
    </w:r>
    <w:r w:rsidRPr="005648C1">
      <w:instrText>0</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2</w:instrText>
    </w:r>
    <w:r w:rsidRPr="005648C1">
      <w:fldChar w:fldCharType="end"/>
    </w:r>
  </w:p>
  <w:p w:rsidR="007E3046" w:rsidRPr="005648C1" w:rsidRDefault="007E3046">
    <w:pPr>
      <w:pStyle w:val="SidfotV"/>
      <w:framePr w:w="8732" w:h="284" w:hRule="exact" w:hSpace="0" w:vSpace="0" w:wrap="around" w:xAlign="inside" w:y="13042"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3</w:instrText>
    </w:r>
    <w:r w:rsidRPr="005648C1">
      <w:fldChar w:fldCharType="end"/>
    </w:r>
    <w:r w:rsidRPr="005648C1">
      <w:instrText>"</w:instrText>
    </w:r>
    <w:r w:rsidRPr="005648C1">
      <w:fldChar w:fldCharType="separate"/>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2</w:t>
    </w:r>
    <w:r w:rsidRPr="005648C1">
      <w:fldChar w:fldCharType="end"/>
    </w:r>
  </w:p>
  <w:p w:rsidR="007E3046" w:rsidRPr="005648C1" w:rsidRDefault="007E3046">
    <w:pPr>
      <w:pStyle w:val="SidfotH"/>
      <w:framePr w:w="8732" w:h="284" w:hRule="exact" w:hSpace="0" w:vSpace="0" w:wrap="around" w:xAlign="inside" w:y="13042" w:anchorLock="0"/>
    </w:pPr>
    <w:r w:rsidRPr="005648C1">
      <w:fldChar w:fldCharType="end"/>
    </w:r>
  </w:p>
  <w:p w:rsidR="007E3046" w:rsidRPr="005648C1" w:rsidRDefault="007E30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6</w:t>
    </w:r>
    <w:r w:rsidRPr="005648C1">
      <w:fldChar w:fldCharType="end"/>
    </w:r>
  </w:p>
  <w:p w:rsidR="007E3046" w:rsidRPr="005648C1" w:rsidRDefault="007E304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H"/>
      <w:framePr w:w="8732" w:h="284" w:hRule="exact" w:hSpace="0" w:vSpace="0" w:wrap="around" w:xAlign="inside" w:y="13042" w:anchorLock="0"/>
    </w:pP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t>3</w:t>
    </w:r>
    <w:r w:rsidRPr="005648C1">
      <w:fldChar w:fldCharType="end"/>
    </w:r>
  </w:p>
  <w:p w:rsidR="007E3046" w:rsidRPr="005648C1" w:rsidRDefault="007E304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fotV"/>
      <w:framePr w:w="8732" w:h="284" w:hRule="exact" w:hSpace="0" w:vSpace="0" w:wrap="around" w:xAlign="inside" w:y="13042" w:anchorLock="0"/>
    </w:pP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3</w:instrText>
    </w:r>
    <w:r w:rsidRPr="005648C1">
      <w:fldChar w:fldCharType="end"/>
    </w:r>
    <w:r w:rsidRPr="005648C1">
      <w:instrText xml:space="preserve">/2 </w:instrText>
    </w:r>
    <w:r w:rsidRPr="005648C1">
      <w:fldChar w:fldCharType="separate"/>
    </w:r>
    <w:r w:rsidRPr="005648C1">
      <w:instrText>1,5</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3</w:instrText>
    </w:r>
    <w:r w:rsidRPr="005648C1">
      <w:fldChar w:fldCharType="end"/>
    </w:r>
    <w:r w:rsidRPr="005648C1">
      <w:instrText xml:space="preserve">/2) </w:instrText>
    </w:r>
    <w:r w:rsidRPr="005648C1">
      <w:fldChar w:fldCharType="separate"/>
    </w:r>
    <w:r w:rsidRPr="005648C1">
      <w:instrText>1</w:instrText>
    </w:r>
    <w:r w:rsidRPr="005648C1">
      <w:fldChar w:fldCharType="end"/>
    </w:r>
    <w:r w:rsidRPr="005648C1">
      <w:fldChar w:fldCharType="separate"/>
    </w:r>
    <w:r w:rsidRPr="005648C1">
      <w:instrText>0,5</w:instrText>
    </w:r>
    <w:r w:rsidRPr="005648C1">
      <w:fldChar w:fldCharType="end"/>
    </w:r>
    <w:r w:rsidRPr="005648C1">
      <w:instrText xml:space="preserve"> = 0 "</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2</w:instrText>
    </w:r>
    <w:r w:rsidRPr="005648C1">
      <w:fldChar w:fldCharType="end"/>
    </w:r>
  </w:p>
  <w:p w:rsidR="007E3046" w:rsidRPr="005648C1" w:rsidRDefault="007E3046">
    <w:pPr>
      <w:pStyle w:val="SidfotH"/>
      <w:framePr w:w="8732" w:h="284" w:hRule="exact" w:hSpace="0" w:vSpace="0" w:wrap="around" w:xAlign="inside" w:y="13042" w:anchorLock="0"/>
    </w:pPr>
    <w:r w:rsidRPr="005648C1">
      <w:instrText>""</w:instrText>
    </w:r>
    <w:r w:rsidRPr="005648C1">
      <w:fldChar w:fldCharType="begin" w:fldLock="1"/>
    </w:r>
    <w:r w:rsidRPr="005648C1">
      <w:instrText xml:space="preserve"> P</w:instrText>
    </w:r>
    <w:r w:rsidRPr="005648C1">
      <w:instrText>A</w:instrText>
    </w:r>
    <w:r w:rsidRPr="005648C1">
      <w:instrText xml:space="preserve">GE </w:instrText>
    </w:r>
    <w:r w:rsidRPr="005648C1">
      <w:fldChar w:fldCharType="separate"/>
    </w:r>
    <w:r w:rsidRPr="005648C1">
      <w:instrText>3</w:instrText>
    </w:r>
    <w:r w:rsidRPr="005648C1">
      <w:fldChar w:fldCharType="end"/>
    </w:r>
    <w:r w:rsidRPr="005648C1">
      <w:instrText>"</w:instrText>
    </w:r>
    <w:r w:rsidRPr="005648C1">
      <w:fldChar w:fldCharType="separate"/>
    </w:r>
    <w:r w:rsidRPr="005648C1">
      <w:t>3</w:t>
    </w:r>
    <w:r w:rsidRPr="005648C1">
      <w:fldChar w:fldCharType="end"/>
    </w:r>
  </w:p>
  <w:p w:rsidR="007E3046" w:rsidRPr="005648C1" w:rsidRDefault="007E3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046" w:rsidRPr="005648C1" w:rsidRDefault="007E3046">
      <w:pPr>
        <w:pStyle w:val="Sidfot"/>
      </w:pPr>
    </w:p>
  </w:footnote>
  <w:footnote w:type="continuationSeparator" w:id="0">
    <w:p w:rsidR="007E3046" w:rsidRPr="005648C1" w:rsidRDefault="007E3046">
      <w:pPr>
        <w:spacing w:before="0" w:line="240" w:lineRule="auto"/>
      </w:pPr>
      <w:r w:rsidRPr="005648C1">
        <w:continuationSeparator/>
      </w:r>
    </w:p>
  </w:footnote>
  <w:footnote w:id="1">
    <w:p w:rsidR="007E3046" w:rsidRPr="005648C1" w:rsidRDefault="007E3046">
      <w:pPr>
        <w:pStyle w:val="Fotnotstext"/>
      </w:pPr>
      <w:r w:rsidRPr="005648C1">
        <w:rPr>
          <w:rStyle w:val="Fotnotsreferens"/>
        </w:rPr>
        <w:footnoteRef/>
      </w:r>
      <w:r w:rsidRPr="005648C1">
        <w:t xml:space="preserve"> Senaste lydelse SFS 2003:357.</w:t>
      </w:r>
    </w:p>
  </w:footnote>
  <w:footnote w:id="2">
    <w:p w:rsidR="007E3046" w:rsidRPr="005648C1" w:rsidRDefault="007E3046">
      <w:pPr>
        <w:pStyle w:val="Fotnotstext"/>
      </w:pPr>
      <w:r w:rsidRPr="005648C1">
        <w:rPr>
          <w:rStyle w:val="Fotnotsreferens"/>
        </w:rPr>
        <w:footnoteRef/>
      </w:r>
      <w:r w:rsidRPr="005648C1">
        <w:t xml:space="preserve"> Se föreskriften (RFS 2003:4) om ändring i föreskriften (RFS 2000:2) om arbetsor</w:t>
      </w:r>
      <w:r w:rsidRPr="005648C1">
        <w:t>d</w:t>
      </w:r>
      <w:r w:rsidRPr="005648C1">
        <w:t>ning för riksdagsförvaltningen, tjänsteföreskrifterna (RFS 2003:5) om organisation och ansvarsområden inom riksdagsförvaltningen samt (RFS 2003:6) om befogenhet att fatta beslut i ekonomi- och personaladministrativa frågor (delegationsordning).</w:t>
      </w:r>
    </w:p>
  </w:footnote>
  <w:footnote w:id="3">
    <w:p w:rsidR="007E3046" w:rsidRPr="005648C1" w:rsidRDefault="007E3046">
      <w:pPr>
        <w:pStyle w:val="Fotnotstext"/>
      </w:pPr>
      <w:r w:rsidRPr="005648C1">
        <w:rPr>
          <w:rStyle w:val="Fotnotsreferens"/>
        </w:rPr>
        <w:footnoteRef/>
      </w:r>
      <w:r w:rsidRPr="005648C1">
        <w:t xml:space="preserve"> Riksdagsstyrelsens protokoll 2003/04:2 (§ 10).</w:t>
      </w:r>
    </w:p>
  </w:footnote>
  <w:footnote w:id="4">
    <w:p w:rsidR="007E3046" w:rsidRPr="005648C1" w:rsidRDefault="007E3046">
      <w:pPr>
        <w:pStyle w:val="Fotnotstext"/>
      </w:pPr>
      <w:r w:rsidRPr="005648C1">
        <w:rPr>
          <w:rStyle w:val="Fotnotsreferens"/>
        </w:rPr>
        <w:footnoteRef/>
      </w:r>
      <w:r w:rsidRPr="005648C1">
        <w:t xml:space="preserve"> Se föreskriften (RFS 2003:4) om ändring i föreskriften (RFS 2000:2) om arbetsor</w:t>
      </w:r>
      <w:r w:rsidRPr="005648C1">
        <w:t>d</w:t>
      </w:r>
      <w:r w:rsidRPr="005648C1">
        <w:t>ning för riksdagsförvaltningen, tjänsteföreskrifterna (RFS 2003:5) om organisation och ansvarsområden inom riksdagsförvaltningen samt (RFS 2003:6) om befogenhet att fatta beslut i ekonomi- och personaladministrativa frågor (delegationsordning).</w:t>
      </w:r>
    </w:p>
  </w:footnote>
  <w:footnote w:id="5">
    <w:p w:rsidR="007E3046" w:rsidRPr="005648C1" w:rsidRDefault="007E3046">
      <w:pPr>
        <w:pStyle w:val="Fotnotstext"/>
      </w:pPr>
      <w:r w:rsidRPr="005648C1">
        <w:rPr>
          <w:rStyle w:val="Fotnotsreferens"/>
        </w:rPr>
        <w:footnoteRef/>
      </w:r>
      <w:r w:rsidRPr="005648C1">
        <w:t xml:space="preserve"> Riksdagsstyrelsens protokoll 2003/04:2 (§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Sammanfattning</w:t>
    </w:r>
    <w:r w:rsidRPr="005648C1">
      <w:rPr>
        <w:rStyle w:val="SidhuvudRubrikReferens"/>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förslag till riksdagsbeslut</w:t>
    </w:r>
    <w:r w:rsidRPr="005648C1">
      <w:rPr>
        <w:rStyle w:val="SidhuvudRubrikReferens"/>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rPr>
        <w:rStyle w:val="SidhuvudRubrikReferens"/>
      </w:rPr>
      <w:t>Riksdagsstyrelsens lagförslag</w:t>
    </w:r>
    <w:r w:rsidRPr="005648C1">
      <w:rPr>
        <w:rStyle w:val="SidhuvudBilaga"/>
      </w:rPr>
      <w:t xml:space="preserve"> </w:t>
    </w:r>
    <w:r w:rsidRPr="005648C1">
      <w:t xml:space="preserve">     </w:t>
    </w:r>
    <w:r w:rsidRPr="005648C1">
      <w:rPr>
        <w:rStyle w:val="SidhuvudUtskott"/>
      </w:rPr>
      <w:t>2003/04:RS1</w:t>
    </w:r>
  </w:p>
  <w:p w:rsidR="007E3046" w:rsidRPr="005648C1" w:rsidRDefault="007E3046">
    <w:pPr>
      <w:pStyle w:val="SidhuvudKantUdda"/>
      <w:framePr w:w="8732" w:h="567" w:hRule="exact" w:vSpace="0" w:wrap="around" w:vAnchor="page" w:y="341" w:anchorLock="0"/>
    </w:pPr>
    <w:r w:rsidRPr="005648C1">
      <w:rPr>
        <w:rStyle w:val="SidhuvudUtskott"/>
      </w:rPr>
      <w:t xml:space="preserve"> </w:t>
    </w:r>
  </w:p>
  <w:p w:rsidR="007E3046" w:rsidRPr="005648C1" w:rsidRDefault="007E304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t>2003/04:RS1</w:t>
    </w:r>
    <w:r w:rsidRPr="005648C1">
      <w:t xml:space="preserve">    </w:t>
    </w:r>
  </w:p>
  <w:p w:rsidR="007E3046" w:rsidRPr="005648C1" w:rsidRDefault="007E3046">
    <w:pPr>
      <w:pStyle w:val="SidhuvudKantJmn"/>
      <w:framePr w:w="8732" w:h="567" w:hRule="exact" w:vSpace="0" w:wrap="around" w:vAnchor="page" w:y="341" w:anchorLock="0"/>
    </w:pPr>
    <w:r w:rsidRPr="005648C1">
      <w:rPr>
        <w:rStyle w:val="SidhuvudUtskott"/>
      </w:rPr>
      <w:t xml:space="preserve"> </w:t>
    </w:r>
  </w:p>
  <w:p w:rsidR="007E3046" w:rsidRPr="005648C1" w:rsidRDefault="007E3046">
    <w:pPr>
      <w:pStyle w:val="SidhuvudKantUdda"/>
      <w:framePr w:w="8732" w:h="567" w:hRule="exact" w:vSpace="0" w:wrap="around" w:vAnchor="page" w:y="341" w:anchorLock="0"/>
    </w:pPr>
    <w:r w:rsidRPr="005648C1">
      <w:rPr>
        <w:rStyle w:val="SidhuvudRubrikReferens"/>
        <w:smallCaps w:val="0"/>
        <w:spacing w:val="0"/>
        <w:sz w:val="19"/>
      </w:rPr>
      <w:t xml:space="preserve"> </w:t>
    </w:r>
  </w:p>
  <w:p w:rsidR="007E3046" w:rsidRPr="005648C1" w:rsidRDefault="007E304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1"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lagförslag</w:t>
    </w:r>
    <w:r w:rsidRPr="005648C1">
      <w:rPr>
        <w:rStyle w:val="SidhuvudRubrikReferens"/>
      </w:rPr>
      <w:fldChar w:fldCharType="end"/>
    </w:r>
  </w:p>
  <w:p w:rsidR="007E3046" w:rsidRPr="005648C1" w:rsidRDefault="007E3046">
    <w:pPr>
      <w:pStyle w:val="SidhuvudKantJmn"/>
      <w:framePr w:w="8731"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1"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lagförslag</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1"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1" w:h="567" w:hRule="exact" w:vSpace="0" w:wrap="around" w:vAnchor="page" w:y="341" w:anchorLock="0"/>
    </w:pPr>
    <w:r w:rsidRPr="005648C1">
      <w:rPr>
        <w:rStyle w:val="SidhuvudUtskott"/>
      </w:rPr>
      <w:t>2003/04:RS1</w:t>
    </w:r>
    <w:r w:rsidRPr="005648C1">
      <w:t xml:space="preserve">    </w:t>
    </w:r>
  </w:p>
  <w:p w:rsidR="007E3046" w:rsidRPr="005648C1" w:rsidRDefault="007E3046">
    <w:pPr>
      <w:pStyle w:val="SidhuvudKantJmn"/>
      <w:framePr w:w="8731" w:h="567" w:hRule="exact" w:vSpace="0" w:wrap="around" w:vAnchor="page" w:y="341" w:anchorLock="0"/>
    </w:pPr>
    <w:r w:rsidRPr="005648C1">
      <w:rPr>
        <w:rStyle w:val="SidhuvudUtskott"/>
      </w:rPr>
      <w:t xml:space="preserve"> </w:t>
    </w:r>
  </w:p>
  <w:p w:rsidR="007E3046" w:rsidRPr="005648C1" w:rsidRDefault="007E3046">
    <w:pPr>
      <w:pStyle w:val="SidhuvudKantUdda"/>
      <w:framePr w:w="8731" w:h="567" w:hRule="exact" w:vSpace="0" w:wrap="around" w:vAnchor="page" w:y="341" w:anchorLock="0"/>
    </w:pPr>
    <w:r w:rsidRPr="005648C1">
      <w:rPr>
        <w:rStyle w:val="SidhuvudRubrikReferens"/>
        <w:smallCaps w:val="0"/>
        <w:spacing w:val="0"/>
        <w:sz w:val="19"/>
      </w:rPr>
      <w:t xml:space="preserve"> </w:t>
    </w:r>
  </w:p>
  <w:p w:rsidR="007E3046" w:rsidRPr="005648C1" w:rsidRDefault="007E304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1"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lagförslag</w:t>
    </w:r>
    <w:r w:rsidRPr="005648C1">
      <w:rPr>
        <w:rStyle w:val="SidhuvudRubrikReferens"/>
      </w:rPr>
      <w:fldChar w:fldCharType="end"/>
    </w:r>
  </w:p>
  <w:p w:rsidR="007E3046" w:rsidRPr="005648C1" w:rsidRDefault="007E3046">
    <w:pPr>
      <w:pStyle w:val="SidhuvudKantJmn"/>
      <w:framePr w:w="8731"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1"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lagförslag</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1"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1" w:h="567" w:hRule="exact" w:vSpace="0" w:wrap="around" w:vAnchor="page" w:y="341" w:anchorLock="0"/>
    </w:pPr>
    <w:r w:rsidRPr="005648C1">
      <w:t xml:space="preserve">  </w:t>
    </w:r>
    <w:r w:rsidRPr="005648C1">
      <w:rPr>
        <w:rStyle w:val="SidhuvudUtskott"/>
      </w:rPr>
      <w:t>2003/04:RS1</w:t>
    </w:r>
  </w:p>
  <w:p w:rsidR="007E3046" w:rsidRPr="005648C1" w:rsidRDefault="007E3046">
    <w:pPr>
      <w:pStyle w:val="SidhuvudKantUdda"/>
      <w:framePr w:w="8731" w:h="567" w:hRule="exact" w:vSpace="0" w:wrap="around" w:vAnchor="page" w:y="341" w:anchorLock="0"/>
    </w:pPr>
    <w:r w:rsidRPr="005648C1">
      <w:rPr>
        <w:rStyle w:val="SidhuvudUtskott"/>
      </w:rPr>
      <w:t xml:space="preserve"> </w:t>
    </w:r>
  </w:p>
  <w:p w:rsidR="007E3046" w:rsidRPr="005648C1" w:rsidRDefault="007E304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lagförslag</w:t>
    </w:r>
    <w:r w:rsidRPr="005648C1">
      <w:rPr>
        <w:rStyle w:val="SidhuvudRubrikReferens"/>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Sammanfattning</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lagförslag</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t>2003/04:RS1</w:t>
    </w:r>
    <w:r w:rsidRPr="005648C1">
      <w:t xml:space="preserve">    </w:t>
    </w:r>
  </w:p>
  <w:p w:rsidR="007E3046" w:rsidRPr="005648C1" w:rsidRDefault="007E3046">
    <w:pPr>
      <w:pStyle w:val="SidhuvudKantJmn"/>
      <w:framePr w:w="8732" w:h="567" w:hRule="exact" w:vSpace="0" w:wrap="around" w:vAnchor="page" w:y="341" w:anchorLock="0"/>
    </w:pPr>
    <w:r w:rsidRPr="005648C1">
      <w:rPr>
        <w:rStyle w:val="SidhuvudUtskott"/>
      </w:rPr>
      <w:t xml:space="preserve"> </w:t>
    </w:r>
  </w:p>
  <w:p w:rsidR="007E3046" w:rsidRPr="005648C1" w:rsidRDefault="007E3046">
    <w:pPr>
      <w:pStyle w:val="SidhuvudKantUdda"/>
      <w:framePr w:w="8732" w:h="567" w:hRule="exact" w:vSpace="0" w:wrap="around" w:vAnchor="page" w:y="341" w:anchorLock="0"/>
    </w:pPr>
    <w:r w:rsidRPr="005648C1">
      <w:rPr>
        <w:rStyle w:val="SidhuvudRubrikReferens"/>
        <w:smallCaps w:val="0"/>
        <w:spacing w:val="0"/>
        <w:sz w:val="19"/>
      </w:rPr>
      <w:t xml:space="preserve"> </w:t>
    </w:r>
  </w:p>
  <w:p w:rsidR="007E3046" w:rsidRPr="005648C1" w:rsidRDefault="007E304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överväganden</w:t>
    </w:r>
    <w:r w:rsidRPr="005648C1">
      <w:rPr>
        <w:rStyle w:val="SidhuvudRubrikReferens"/>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Riksdagsstyrelsens överväganden</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fldChar w:fldCharType="begin" w:fldLock="1"/>
    </w:r>
    <w:r w:rsidRPr="005648C1">
      <w:instrText xml:space="preserve"> if </w:instrText>
    </w:r>
    <w:r w:rsidRPr="005648C1">
      <w:fldChar w:fldCharType="begin" w:fldLock="1"/>
    </w:r>
    <w:r w:rsidRPr="005648C1">
      <w:instrText xml:space="preserve"> page</w:instrText>
    </w:r>
    <w:r w:rsidRPr="005648C1">
      <w:fldChar w:fldCharType="separate"/>
    </w:r>
    <w:r w:rsidRPr="005648C1">
      <w:instrText>14</w:instrText>
    </w:r>
    <w:r w:rsidRPr="005648C1">
      <w:fldChar w:fldCharType="end"/>
    </w:r>
    <w:r w:rsidRPr="005648C1">
      <w:instrText xml:space="preserve"> &gt; 1 "</w:instrText>
    </w:r>
    <w:r w:rsidRPr="005648C1">
      <w:fldChar w:fldCharType="begin" w:fldLock="1"/>
    </w:r>
    <w:r w:rsidRPr="005648C1">
      <w:instrText xml:space="preserve"> if </w:instrText>
    </w:r>
    <w:r w:rsidRPr="005648C1">
      <w:fldChar w:fldCharType="begin" w:fldLock="1"/>
    </w:r>
    <w:r w:rsidRPr="005648C1">
      <w:instrText xml:space="preserve"> = </w:instrText>
    </w:r>
    <w:r w:rsidRPr="005648C1">
      <w:fldChar w:fldCharType="begin" w:fldLock="1"/>
    </w:r>
    <w:r w:rsidRPr="005648C1">
      <w:instrText xml:space="preserve"> = </w:instrText>
    </w:r>
    <w:r w:rsidRPr="005648C1">
      <w:fldChar w:fldCharType="begin" w:fldLock="1"/>
    </w:r>
    <w:r w:rsidRPr="005648C1">
      <w:instrText xml:space="preserve"> page</w:instrText>
    </w:r>
    <w:r w:rsidRPr="005648C1">
      <w:fldChar w:fldCharType="separate"/>
    </w:r>
    <w:r w:rsidRPr="005648C1">
      <w:instrText>14</w:instrText>
    </w:r>
    <w:r w:rsidRPr="005648C1">
      <w:fldChar w:fldCharType="end"/>
    </w:r>
    <w:r w:rsidRPr="005648C1">
      <w:instrText xml:space="preserve">/2 </w:instrText>
    </w:r>
    <w:r w:rsidRPr="005648C1">
      <w:fldChar w:fldCharType="separate"/>
    </w:r>
    <w:r w:rsidRPr="005648C1">
      <w:instrText>7</w:instrText>
    </w:r>
    <w:r w:rsidRPr="005648C1">
      <w:fldChar w:fldCharType="end"/>
    </w:r>
    <w:r w:rsidRPr="005648C1">
      <w:instrText xml:space="preserve"> - </w:instrText>
    </w:r>
    <w:r w:rsidRPr="005648C1">
      <w:fldChar w:fldCharType="begin" w:fldLock="1"/>
    </w:r>
    <w:r w:rsidRPr="005648C1">
      <w:instrText xml:space="preserve"> = int(</w:instrText>
    </w:r>
    <w:r w:rsidRPr="005648C1">
      <w:fldChar w:fldCharType="begin" w:fldLock="1"/>
    </w:r>
    <w:r w:rsidRPr="005648C1">
      <w:instrText xml:space="preserve"> page</w:instrText>
    </w:r>
    <w:r w:rsidRPr="005648C1">
      <w:fldChar w:fldCharType="separate"/>
    </w:r>
    <w:r w:rsidRPr="005648C1">
      <w:instrText>14</w:instrText>
    </w:r>
    <w:r w:rsidRPr="005648C1">
      <w:fldChar w:fldCharType="end"/>
    </w:r>
    <w:r w:rsidRPr="005648C1">
      <w:instrText xml:space="preserve">/2) </w:instrText>
    </w:r>
    <w:r w:rsidRPr="005648C1">
      <w:fldChar w:fldCharType="separate"/>
    </w:r>
    <w:r w:rsidRPr="005648C1">
      <w:instrText>7</w:instrText>
    </w:r>
    <w:r w:rsidRPr="005648C1">
      <w:fldChar w:fldCharType="end"/>
    </w:r>
    <w:r w:rsidRPr="005648C1">
      <w:fldChar w:fldCharType="separate"/>
    </w:r>
    <w:r w:rsidRPr="005648C1">
      <w:instrText>0</w:instrText>
    </w:r>
    <w:r w:rsidRPr="005648C1">
      <w:fldChar w:fldCharType="end"/>
    </w:r>
    <w:r w:rsidRPr="005648C1">
      <w:instrText xml:space="preserve"> = 0 "</w:instrTex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instrText>2003/04</w:instrText>
    </w:r>
    <w:r w:rsidRPr="005648C1">
      <w:rPr>
        <w:rStyle w:val="SidhuvudUtskott"/>
      </w:rPr>
      <w:fldChar w:fldCharType="end"/>
    </w:r>
    <w:r w:rsidRPr="005648C1">
      <w:rPr>
        <w:rStyle w:val="SidhuvudUtskott"/>
      </w:rPr>
      <w:instrText>:</w:instrText>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w:instrText>
    </w:r>
    <w:r w:rsidRPr="005648C1">
      <w:rPr>
        <w:rStyle w:val="SidhuvudUtskott"/>
      </w:rPr>
      <w:instrText>R</w:instrText>
    </w:r>
    <w:r w:rsidRPr="005648C1">
      <w:rPr>
        <w:rStyle w:val="SidhuvudUtskott"/>
      </w:rPr>
      <w:instrText>TY Utskott</w:instrText>
    </w:r>
    <w:r w:rsidRPr="005648C1">
      <w:rPr>
        <w:rStyle w:val="SidhuvudUtskott"/>
      </w:rPr>
      <w:fldChar w:fldCharType="separate"/>
    </w:r>
    <w:r w:rsidRPr="005648C1">
      <w:rPr>
        <w:rStyle w:val="SidhuvudUtskott"/>
      </w:rPr>
      <w:instrText>RS</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instrText>1</w:instrText>
    </w:r>
    <w:r w:rsidRPr="005648C1">
      <w:rPr>
        <w:rStyle w:val="SidhuvudUtskott"/>
      </w:rPr>
      <w:fldChar w:fldCharType="end"/>
    </w:r>
    <w:r w:rsidRPr="005648C1">
      <w:instrText xml:space="preserve">    </w:instrText>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RubrikReferens"/>
        <w:smallCaps w:val="0"/>
        <w:spacing w:val="0"/>
        <w:sz w:val="19"/>
      </w:rPr>
      <w:instrText xml:space="preserve"> </w:instrText>
    </w:r>
    <w:r w:rsidRPr="005648C1">
      <w:instrText xml:space="preserve">"  "  </w:instrTex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instrText>2003/04</w:instrText>
    </w:r>
    <w:r w:rsidRPr="005648C1">
      <w:rPr>
        <w:rStyle w:val="SidhuvudUtskott"/>
      </w:rPr>
      <w:fldChar w:fldCharType="end"/>
    </w:r>
    <w:r w:rsidRPr="005648C1">
      <w:rPr>
        <w:rStyle w:val="SidhuvudUtskott"/>
      </w:rPr>
      <w:instrText>:</w:instrTex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instrText>RS</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instrText>1</w:instrText>
    </w:r>
    <w:r w:rsidRPr="005648C1">
      <w:rPr>
        <w:rStyle w:val="SidhuvudUtskott"/>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instrText>Utkast</w:instrText>
    </w:r>
    <w:r w:rsidRPr="005648C1">
      <w:rPr>
        <w:rStyle w:val="SidhuvudUtskott"/>
      </w:rPr>
      <w:fldChar w:fldCharType="end"/>
    </w:r>
    <w:r w:rsidRPr="005648C1">
      <w:instrText>"</w:instrText>
    </w:r>
    <w:r w:rsidRPr="005648C1">
      <w:fldChar w:fldCharType="separate"/>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instrText>2003/04</w:instrText>
    </w:r>
    <w:r w:rsidRPr="005648C1">
      <w:rPr>
        <w:rStyle w:val="SidhuvudUtskott"/>
      </w:rPr>
      <w:fldChar w:fldCharType="end"/>
    </w:r>
    <w:r w:rsidRPr="005648C1">
      <w:rPr>
        <w:rStyle w:val="SidhuvudUtskott"/>
      </w:rPr>
      <w:instrText>:</w:instrText>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w:instrText>
    </w:r>
    <w:r w:rsidRPr="005648C1">
      <w:rPr>
        <w:rStyle w:val="SidhuvudUtskott"/>
      </w:rPr>
      <w:instrText>R</w:instrText>
    </w:r>
    <w:r w:rsidRPr="005648C1">
      <w:rPr>
        <w:rStyle w:val="SidhuvudUtskott"/>
      </w:rPr>
      <w:instrText>TY Utskott</w:instrText>
    </w:r>
    <w:r w:rsidRPr="005648C1">
      <w:rPr>
        <w:rStyle w:val="SidhuvudUtskott"/>
      </w:rPr>
      <w:fldChar w:fldCharType="separate"/>
    </w:r>
    <w:r w:rsidRPr="005648C1">
      <w:rPr>
        <w:rStyle w:val="SidhuvudUtskott"/>
      </w:rPr>
      <w:instrText>RS</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instrText>1</w:instrText>
    </w:r>
    <w:r w:rsidRPr="005648C1">
      <w:rPr>
        <w:rStyle w:val="SidhuvudUtskott"/>
      </w:rPr>
      <w:fldChar w:fldCharType="end"/>
    </w:r>
    <w:r w:rsidRPr="005648C1">
      <w:instrText xml:space="preserve">    </w:instrText>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KantJmn"/>
      <w:framePr w:w="8732" w:h="567" w:hRule="exact" w:vSpace="0" w:wrap="around" w:vAnchor="page" w:y="341" w:anchorLock="0"/>
    </w:pPr>
    <w:r w:rsidRPr="005648C1">
      <w:rPr>
        <w:rStyle w:val="SidhuvudRubrikReferens"/>
        <w:smallCaps w:val="0"/>
        <w:spacing w:val="0"/>
        <w:sz w:val="19"/>
      </w:rPr>
      <w:instrText xml:space="preserve"> </w:instrText>
    </w:r>
    <w:r w:rsidRPr="005648C1">
      <w:fldChar w:fldCharType="end"/>
    </w:r>
    <w:r w:rsidRPr="005648C1">
      <w:instrText>" " "</w:instrText>
    </w:r>
    <w:r w:rsidRPr="005648C1">
      <w:fldChar w:fldCharType="separate"/>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w:instrText>
    </w:r>
    <w:r w:rsidRPr="005648C1">
      <w:rPr>
        <w:rStyle w:val="SidhuvudUtskott"/>
      </w:rPr>
      <w:instrText>R</w:instrText>
    </w:r>
    <w:r w:rsidRPr="005648C1">
      <w:rPr>
        <w:rStyle w:val="SidhuvudUtskott"/>
      </w:rPr>
      <w:instrText>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RubrikReferens"/>
        <w:smallCaps w:val="0"/>
        <w:spacing w:val="0"/>
        <w:sz w:val="19"/>
      </w:rPr>
      <w:t xml:space="preserve"> </w:t>
    </w:r>
    <w:r w:rsidRPr="005648C1">
      <w:fldChar w:fldCharType="end"/>
    </w:r>
  </w:p>
  <w:p w:rsidR="007E3046" w:rsidRPr="005648C1" w:rsidRDefault="007E304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t xml:space="preserve"> </w:t>
    </w:r>
  </w:p>
  <w:p w:rsidR="007E3046" w:rsidRPr="005648C1" w:rsidRDefault="007E304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Sammanfattning</w:t>
    </w:r>
    <w:r w:rsidRPr="005648C1">
      <w:rPr>
        <w:rStyle w:val="SidhuvudRubrikReferens"/>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Sammanfattning</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t>2003/04:RS1</w:t>
    </w:r>
    <w:r w:rsidRPr="005648C1">
      <w:t xml:space="preserve">    </w:t>
    </w:r>
  </w:p>
  <w:p w:rsidR="007E3046" w:rsidRPr="005648C1" w:rsidRDefault="007E3046">
    <w:pPr>
      <w:pStyle w:val="SidhuvudKantJmn"/>
      <w:framePr w:w="8732" w:h="567" w:hRule="exact" w:vSpace="0" w:wrap="around" w:vAnchor="page" w:y="341" w:anchorLock="0"/>
    </w:pPr>
    <w:r w:rsidRPr="005648C1">
      <w:rPr>
        <w:rStyle w:val="SidhuvudUtskott"/>
      </w:rPr>
      <w:t xml:space="preserve"> </w:t>
    </w:r>
  </w:p>
  <w:p w:rsidR="007E3046" w:rsidRPr="005648C1" w:rsidRDefault="007E3046">
    <w:pPr>
      <w:pStyle w:val="SidhuvudKantUdda"/>
      <w:framePr w:w="8732" w:h="567" w:hRule="exact" w:vSpace="0" w:wrap="around" w:vAnchor="page" w:y="341" w:anchorLock="0"/>
    </w:pPr>
    <w:r w:rsidRPr="005648C1">
      <w:rPr>
        <w:rStyle w:val="SidhuvudRubrikReferens"/>
        <w:smallCaps w:val="0"/>
        <w:spacing w:val="0"/>
        <w:sz w:val="19"/>
      </w:rPr>
      <w:t xml:space="preserve"> </w:t>
    </w:r>
  </w:p>
  <w:p w:rsidR="007E3046" w:rsidRPr="005648C1" w:rsidRDefault="007E304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 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BetänkandeNr</w:instrText>
    </w:r>
    <w:r w:rsidRPr="005648C1">
      <w:rPr>
        <w:rStyle w:val="SidhuvudUtskott"/>
      </w:rPr>
      <w:fldChar w:fldCharType="separate"/>
    </w:r>
    <w:r w:rsidRPr="005648C1">
      <w:rPr>
        <w:rStyle w:val="SidhuvudUtskott"/>
      </w:rPr>
      <w:t>1</w:t>
    </w:r>
    <w:r w:rsidRPr="005648C1">
      <w:rPr>
        <w:rStyle w:val="SidhuvudUtskott"/>
      </w:rPr>
      <w:fldChar w:fldCharType="end"/>
    </w:r>
    <w:r w:rsidRPr="005648C1">
      <w:t xml:space="preserve">     </w:t>
    </w:r>
    <w:r w:rsidRPr="005648C1">
      <w:rPr>
        <w:rStyle w:val="SidhuvudBilaga"/>
      </w:rPr>
      <w:t xml:space="preserve"> </w:t>
    </w: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Innehållsförteckning</w:t>
    </w:r>
    <w:r w:rsidRPr="005648C1">
      <w:rPr>
        <w:rStyle w:val="SidhuvudRubrikReferens"/>
      </w:rPr>
      <w:fldChar w:fldCharType="end"/>
    </w:r>
  </w:p>
  <w:p w:rsidR="007E3046" w:rsidRPr="005648C1" w:rsidRDefault="007E3046">
    <w:pPr>
      <w:pStyle w:val="SidhuvudKantJmn"/>
      <w:framePr w:w="8732" w:h="567" w:hRule="exact" w:vSpace="0" w:wrap="around" w:vAnchor="page" w:y="341" w:anchorLock="0"/>
    </w:pPr>
    <w:r w:rsidRPr="005648C1">
      <w:rPr>
        <w:rStyle w:val="SidhuvudUtskott"/>
      </w:rPr>
      <w:fldChar w:fldCharType="begin" w:fldLock="1"/>
    </w:r>
    <w:r w:rsidRPr="005648C1">
      <w:rPr>
        <w:rStyle w:val="SidhuvudUtskott"/>
      </w:rPr>
      <w:instrText xml:space="preserve"> DOCPROPERTY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    </w:instrText>
    </w:r>
    <w:r w:rsidRPr="005648C1">
      <w:rPr>
        <w:rStyle w:val="SidhuvudUtskott"/>
      </w:rPr>
      <w:fldChar w:fldCharType="begin" w:fldLock="1"/>
    </w:r>
    <w:r w:rsidRPr="005648C1">
      <w:rPr>
        <w:rStyle w:val="SidhuvudUtskott"/>
      </w:rPr>
      <w:instrText xml:space="preserve"> PRINTDATE \@ "yyyy-MM-dd HH.mm"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p>
  <w:p w:rsidR="007E3046" w:rsidRPr="005648C1" w:rsidRDefault="007E304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rPr>
        <w:rStyle w:val="SidhuvudRubrikReferens"/>
      </w:rPr>
      <w:fldChar w:fldCharType="begin" w:fldLock="1"/>
    </w:r>
    <w:r w:rsidRPr="005648C1">
      <w:rPr>
        <w:rStyle w:val="SidhuvudRubrikReferens"/>
      </w:rPr>
      <w:instrText xml:space="preserve"> StyleREF "Rubrik 1" </w:instrText>
    </w:r>
    <w:r w:rsidRPr="005648C1">
      <w:rPr>
        <w:rStyle w:val="SidhuvudRubrikReferens"/>
      </w:rPr>
      <w:fldChar w:fldCharType="separate"/>
    </w:r>
    <w:r w:rsidRPr="005648C1">
      <w:rPr>
        <w:rStyle w:val="SidhuvudRubrikReferens"/>
      </w:rPr>
      <w:t>Innehållsförteckning</w:t>
    </w:r>
    <w:r w:rsidRPr="005648C1">
      <w:rPr>
        <w:rStyle w:val="SidhuvudRubrikReferens"/>
      </w:rPr>
      <w:fldChar w:fldCharType="end"/>
    </w:r>
    <w:r w:rsidRPr="005648C1">
      <w:rPr>
        <w:rStyle w:val="SidhuvudBilaga"/>
      </w:rPr>
      <w:t xml:space="preserve"> </w:t>
    </w:r>
    <w:r w:rsidRPr="005648C1">
      <w:t xml:space="preserve">     </w:t>
    </w:r>
    <w:r w:rsidRPr="005648C1">
      <w:rPr>
        <w:rStyle w:val="SidhuvudUtskott"/>
      </w:rPr>
      <w:fldChar w:fldCharType="begin" w:fldLock="1"/>
    </w:r>
    <w:r w:rsidRPr="005648C1">
      <w:rPr>
        <w:rStyle w:val="SidhuvudUtskott"/>
      </w:rPr>
      <w:instrText xml:space="preserve"> DOCPROPERTY BetänkandeÅr</w:instrText>
    </w:r>
    <w:r w:rsidRPr="005648C1">
      <w:rPr>
        <w:rStyle w:val="SidhuvudUtskott"/>
      </w:rPr>
      <w:fldChar w:fldCharType="separate"/>
    </w:r>
    <w:r w:rsidRPr="005648C1">
      <w:rPr>
        <w:rStyle w:val="SidhuvudUtskott"/>
      </w:rPr>
      <w:t>2003/04</w:t>
    </w:r>
    <w:r w:rsidRPr="005648C1">
      <w:rPr>
        <w:rStyle w:val="SidhuvudUtskott"/>
      </w:rPr>
      <w:fldChar w:fldCharType="end"/>
    </w:r>
    <w:r w:rsidRPr="005648C1">
      <w:rPr>
        <w:rStyle w:val="SidhuvudUtskott"/>
      </w:rPr>
      <w:t>:</w:t>
    </w:r>
    <w:r w:rsidRPr="005648C1">
      <w:rPr>
        <w:rStyle w:val="SidhuvudUtskott"/>
      </w:rPr>
      <w:fldChar w:fldCharType="begin" w:fldLock="1"/>
    </w:r>
    <w:r w:rsidRPr="005648C1">
      <w:rPr>
        <w:rStyle w:val="SidhuvudUtskott"/>
      </w:rPr>
      <w:instrText xml:space="preserve"> DOCPROPERTY</w:instrText>
    </w:r>
    <w:r w:rsidRPr="005648C1">
      <w:instrText xml:space="preserve"> </w:instrText>
    </w:r>
    <w:r w:rsidRPr="005648C1">
      <w:rPr>
        <w:rStyle w:val="SidhuvudUtskott"/>
      </w:rPr>
      <w:instrText>Utskott</w:instrText>
    </w:r>
    <w:r w:rsidRPr="005648C1">
      <w:rPr>
        <w:rStyle w:val="SidhuvudUtskott"/>
      </w:rPr>
      <w:fldChar w:fldCharType="separate"/>
    </w:r>
    <w:r w:rsidRPr="005648C1">
      <w:rPr>
        <w:rStyle w:val="SidhuvudUtskott"/>
      </w:rPr>
      <w:t>RS</w: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DOCPROPERTY Betä</w:instrText>
    </w:r>
    <w:r w:rsidRPr="005648C1">
      <w:rPr>
        <w:rStyle w:val="SidhuvudUtskott"/>
      </w:rPr>
      <w:instrText>n</w:instrText>
    </w:r>
    <w:r w:rsidRPr="005648C1">
      <w:rPr>
        <w:rStyle w:val="SidhuvudUtskott"/>
      </w:rPr>
      <w:instrText>kandeNr</w:instrText>
    </w:r>
    <w:r w:rsidRPr="005648C1">
      <w:rPr>
        <w:rStyle w:val="SidhuvudUtskott"/>
      </w:rPr>
      <w:fldChar w:fldCharType="separate"/>
    </w:r>
    <w:r w:rsidRPr="005648C1">
      <w:rPr>
        <w:rStyle w:val="SidhuvudUtskott"/>
      </w:rPr>
      <w:t>1</w:t>
    </w:r>
    <w:r w:rsidRPr="005648C1">
      <w:rPr>
        <w:rStyle w:val="SidhuvudUtskott"/>
      </w:rPr>
      <w:fldChar w:fldCharType="end"/>
    </w:r>
  </w:p>
  <w:p w:rsidR="007E3046" w:rsidRPr="005648C1" w:rsidRDefault="007E3046">
    <w:pPr>
      <w:pStyle w:val="SidhuvudKantUdda"/>
      <w:framePr w:w="8732" w:h="567" w:hRule="exact" w:vSpace="0" w:wrap="around" w:vAnchor="page" w:y="341" w:anchorLock="0"/>
    </w:pPr>
    <w:r w:rsidRPr="005648C1">
      <w:rPr>
        <w:rStyle w:val="SidhuvudUtskott"/>
      </w:rPr>
      <w:fldChar w:fldCharType="begin" w:fldLock="1"/>
    </w:r>
    <w:r w:rsidRPr="005648C1">
      <w:rPr>
        <w:rStyle w:val="SidhuvudUtskott"/>
      </w:rPr>
      <w:instrText xml:space="preserve"> if </w:instrText>
    </w:r>
    <w:r w:rsidRPr="005648C1">
      <w:rPr>
        <w:rStyle w:val="SidhuvudUtskott"/>
      </w:rPr>
      <w:fldChar w:fldCharType="begin" w:fldLock="1"/>
    </w:r>
    <w:r w:rsidRPr="005648C1">
      <w:rPr>
        <w:rStyle w:val="SidhuvudUtskott"/>
      </w:rPr>
      <w:instrText xml:space="preserve"> DOCPROPERTY "UtkastDatum"</w:instrText>
    </w:r>
    <w:r w:rsidRPr="005648C1">
      <w:rPr>
        <w:rStyle w:val="SidhuvudUtskott"/>
      </w:rPr>
      <w:fldChar w:fldCharType="separate"/>
    </w:r>
    <w:r w:rsidRPr="005648C1">
      <w:rPr>
        <w:rStyle w:val="SidhuvudUtskott"/>
      </w:rPr>
      <w:instrText>Nej</w:instrText>
    </w:r>
    <w:r w:rsidRPr="005648C1">
      <w:rPr>
        <w:rStyle w:val="SidhuvudUtskott"/>
      </w:rPr>
      <w:fldChar w:fldCharType="end"/>
    </w:r>
    <w:r w:rsidRPr="005648C1">
      <w:rPr>
        <w:rStyle w:val="SidhuvudUtskott"/>
      </w:rPr>
      <w:instrText xml:space="preserve"> = "Ja" "</w:instrText>
    </w:r>
    <w:r w:rsidRPr="005648C1">
      <w:rPr>
        <w:rStyle w:val="SidhuvudUtskott"/>
      </w:rPr>
      <w:fldChar w:fldCharType="begin" w:fldLock="1"/>
    </w:r>
    <w:r w:rsidRPr="005648C1">
      <w:rPr>
        <w:rStyle w:val="SidhuvudUtskott"/>
      </w:rPr>
      <w:instrText xml:space="preserve"> PRINTDATE \@ "yyyy-MM-dd HH.mm    " </w:instrText>
    </w:r>
    <w:r w:rsidRPr="005648C1">
      <w:rPr>
        <w:rStyle w:val="SidhuvudUtskott"/>
      </w:rPr>
      <w:fldChar w:fldCharType="separate"/>
    </w:r>
    <w:r w:rsidRPr="005648C1">
      <w:rPr>
        <w:rStyle w:val="SidhuvudUtskott"/>
      </w:rPr>
      <w:instrText>2000-08-11 16.42</w:instrText>
    </w:r>
    <w:r w:rsidRPr="005648C1">
      <w:rPr>
        <w:rStyle w:val="SidhuvudUtskott"/>
      </w:rPr>
      <w:fldChar w:fldCharType="end"/>
    </w:r>
    <w:r w:rsidRPr="005648C1">
      <w:rPr>
        <w:rStyle w:val="SidhuvudUtskott"/>
      </w:rPr>
      <w:instrText xml:space="preserve">" </w:instrText>
    </w:r>
    <w:r w:rsidRPr="005648C1">
      <w:rPr>
        <w:rStyle w:val="SidhuvudUtskott"/>
      </w:rPr>
      <w:fldChar w:fldCharType="end"/>
    </w:r>
    <w:r w:rsidRPr="005648C1">
      <w:rPr>
        <w:rStyle w:val="SidhuvudUtskott"/>
      </w:rPr>
      <w:fldChar w:fldCharType="begin" w:fldLock="1"/>
    </w:r>
    <w:r w:rsidRPr="005648C1">
      <w:rPr>
        <w:rStyle w:val="SidhuvudUtskott"/>
      </w:rPr>
      <w:instrText xml:space="preserve"> DOCPR</w:instrText>
    </w:r>
    <w:r w:rsidRPr="005648C1">
      <w:rPr>
        <w:rStyle w:val="SidhuvudUtskott"/>
      </w:rPr>
      <w:instrText>O</w:instrText>
    </w:r>
    <w:r w:rsidRPr="005648C1">
      <w:rPr>
        <w:rStyle w:val="SidhuvudUtskott"/>
      </w:rPr>
      <w:instrText>PERTY Status</w:instrText>
    </w:r>
    <w:r w:rsidRPr="005648C1">
      <w:rPr>
        <w:rStyle w:val="SidhuvudUtskott"/>
      </w:rPr>
      <w:fldChar w:fldCharType="separate"/>
    </w:r>
    <w:r w:rsidRPr="005648C1">
      <w:rPr>
        <w:rStyle w:val="SidhuvudUtskott"/>
      </w:rPr>
      <w:t xml:space="preserve"> </w:t>
    </w:r>
    <w:r w:rsidRPr="005648C1">
      <w:rPr>
        <w:rStyle w:val="SidhuvudUtskott"/>
      </w:rPr>
      <w:fldChar w:fldCharType="end"/>
    </w:r>
  </w:p>
  <w:p w:rsidR="007E3046" w:rsidRPr="005648C1" w:rsidRDefault="007E304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046" w:rsidRPr="005648C1" w:rsidRDefault="007E3046">
    <w:pPr>
      <w:pStyle w:val="SidhuvudKantUdda"/>
      <w:framePr w:w="8732" w:h="567" w:hRule="exact" w:vSpace="0" w:wrap="around" w:vAnchor="page" w:y="341" w:anchorLock="0"/>
    </w:pPr>
    <w:r w:rsidRPr="005648C1">
      <w:t xml:space="preserve">  </w:t>
    </w:r>
    <w:r w:rsidRPr="005648C1">
      <w:rPr>
        <w:rStyle w:val="SidhuvudUtskott"/>
      </w:rPr>
      <w:t>2003/04:RS1</w:t>
    </w:r>
  </w:p>
  <w:p w:rsidR="007E3046" w:rsidRPr="005648C1" w:rsidRDefault="007E3046">
    <w:pPr>
      <w:pStyle w:val="SidhuvudKantUdda"/>
      <w:framePr w:w="8732" w:h="567" w:hRule="exact" w:vSpace="0" w:wrap="around" w:vAnchor="page" w:y="341" w:anchorLock="0"/>
    </w:pPr>
    <w:r w:rsidRPr="005648C1">
      <w:rPr>
        <w:rStyle w:val="SidhuvudUtskott"/>
      </w:rPr>
      <w:t xml:space="preserve"> </w:t>
    </w:r>
  </w:p>
  <w:p w:rsidR="007E3046" w:rsidRPr="005648C1" w:rsidRDefault="007E304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98A69D9"/>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7BFF388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14993313">
    <w:abstractNumId w:val="0"/>
  </w:num>
  <w:num w:numId="2" w16cid:durableId="881988099">
    <w:abstractNumId w:val="1"/>
  </w:num>
  <w:num w:numId="3" w16cid:durableId="111806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304"/>
  </w:docVars>
  <w:rsids>
    <w:rsidRoot w:val="00894AB0"/>
    <w:rsid w:val="005648C1"/>
    <w:rsid w:val="007E3046"/>
    <w:rsid w:val="00894A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1D044-6D0B-4042-BB0B-B96CDA95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2165</Words>
  <Characters>14338</Characters>
  <Application>Microsoft Office Word</Application>
  <DocSecurity>4</DocSecurity>
  <Lines>341</Lines>
  <Paragraphs>127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Förslag till riksdagen</vt:lpstr>
      <vt:lpstr>Sammanfattning</vt:lpstr>
      <vt:lpstr>Innehållsförteckning</vt:lpstr>
      <vt:lpstr>Riksdagsstyrelsens förslag till riksdagsbeslut</vt:lpstr>
      <vt:lpstr>Riksdagsstyrelsens lagförslag</vt:lpstr>
      <vt:lpstr>    Förslag till lag om ändring i lagen (2000:419) med instruktion för riksdagsförva</vt:lpstr>
      <vt:lpstr>    Förslag till lag om ändring i lagen (RFS 1980:4) (1980:607) om beslutande organ </vt:lpstr>
      <vt:lpstr>    Förslag till lag om ändring i lagen (1993:825) om personregister i riksdagens in</vt:lpstr>
      <vt:lpstr>    Förslag till lag om ändring i lagen (1989:186) om överklagande av administrativa</vt:lpstr>
      <vt:lpstr>Redogörelse för ärendet</vt:lpstr>
      <vt:lpstr>Riksdagsstyrelsens överväganden</vt:lpstr>
      <vt:lpstr>    Ändringarna i lagen (2000:419) med instruktion för riksdagsförvaltningen </vt:lpstr>
      <vt:lpstr>        Riksdagsdirektörens ersättare</vt:lpstr>
      <vt:lpstr>        Riksdagsstyrelsens behörighet att besluta om anställning på chefsnivå</vt:lpstr>
      <vt:lpstr>    Ändringen i lagen (1989:186) om överklagande av administrativa beslut av riksdag</vt:lpstr>
      <vt:lpstr>    Övriga lagändringar</vt:lpstr>
      <vt:lpstr>Ikraftträdande och behovet av övergångsbestämmelser</vt:lpstr>
    </vt:vector>
  </TitlesOfParts>
  <Company>Riksdagen</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2004-06-24T10:12:00Z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