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E8E005053749998442EDD768B8057E"/>
        </w:placeholder>
        <w:text/>
      </w:sdtPr>
      <w:sdtEndPr/>
      <w:sdtContent>
        <w:p w:rsidRPr="009B062B" w:rsidR="00AF30DD" w:rsidP="00B54003" w:rsidRDefault="00AF30DD" w14:paraId="1CEEE582" w14:textId="77777777">
          <w:pPr>
            <w:pStyle w:val="Rubrik1"/>
            <w:spacing w:after="300"/>
          </w:pPr>
          <w:r w:rsidRPr="009B062B">
            <w:t>Förslag till riksdagsbeslut</w:t>
          </w:r>
        </w:p>
      </w:sdtContent>
    </w:sdt>
    <w:bookmarkStart w:name="_Hlk51771041" w:displacedByCustomXml="next" w:id="0"/>
    <w:sdt>
      <w:sdtPr>
        <w:alias w:val="Yrkande 1"/>
        <w:tag w:val="518934d6-4aeb-4567-83f2-d49a0b39df34"/>
        <w:id w:val="1840494638"/>
        <w:lock w:val="sdtLocked"/>
      </w:sdtPr>
      <w:sdtEndPr/>
      <w:sdtContent>
        <w:p w:rsidR="00B42159" w:rsidRDefault="007A110C" w14:paraId="13E78026" w14:textId="77777777">
          <w:pPr>
            <w:pStyle w:val="Frslagstext"/>
            <w:numPr>
              <w:ilvl w:val="0"/>
              <w:numId w:val="0"/>
            </w:numPr>
          </w:pPr>
          <w:r>
            <w:t xml:space="preserve">Riksdagen ställer sig bakom det som anförs i motionen om en daglig förbindelse, med en färja, över Skofjärden mellan Skokloster, Håbo kommun och </w:t>
          </w:r>
          <w:proofErr w:type="spellStart"/>
          <w:r>
            <w:t>Örsand</w:t>
          </w:r>
          <w:proofErr w:type="spellEnd"/>
          <w:r>
            <w:t>, Knivsta kommun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319FE9815C143B8B453C41C30A6DB5F"/>
        </w:placeholder>
        <w:text/>
      </w:sdtPr>
      <w:sdtEndPr/>
      <w:sdtContent>
        <w:p w:rsidRPr="009B062B" w:rsidR="006D79C9" w:rsidP="00333E95" w:rsidRDefault="006D79C9" w14:paraId="332BF611" w14:textId="77777777">
          <w:pPr>
            <w:pStyle w:val="Rubrik1"/>
          </w:pPr>
          <w:r>
            <w:t>Motivering</w:t>
          </w:r>
        </w:p>
      </w:sdtContent>
    </w:sdt>
    <w:p w:rsidR="005934B6" w:rsidP="009D1B4F" w:rsidRDefault="005934B6" w14:paraId="388BAFDC" w14:textId="35310633">
      <w:pPr>
        <w:pStyle w:val="Normalutanindragellerluft"/>
      </w:pPr>
      <w:r>
        <w:t>Under denna vår, 2020, har vi sett hur mycket närturismen har betytt och ökat p</w:t>
      </w:r>
      <w:r w:rsidR="009B01F4">
        <w:t> </w:t>
      </w:r>
      <w:r>
        <w:t>g</w:t>
      </w:r>
      <w:r w:rsidR="009B01F4">
        <w:t> </w:t>
      </w:r>
      <w:r>
        <w:t xml:space="preserve">a </w:t>
      </w:r>
      <w:r w:rsidR="009B01F4">
        <w:t>c</w:t>
      </w:r>
      <w:r>
        <w:t>ovid</w:t>
      </w:r>
      <w:r w:rsidR="009B01F4">
        <w:t>-</w:t>
      </w:r>
      <w:r>
        <w:t>19. Hemester har blivit ett begrepp i var mans mun och i vårt beteende. Det be</w:t>
      </w:r>
      <w:r w:rsidR="009D1B4F">
        <w:softHyphen/>
      </w:r>
      <w:bookmarkStart w:name="_GoBack" w:id="2"/>
      <w:bookmarkEnd w:id="2"/>
      <w:r>
        <w:t>tyder att alla unika turistmål har fått stor betydelse och många besökare. Skokloster</w:t>
      </w:r>
      <w:r w:rsidR="009B01F4">
        <w:t>s</w:t>
      </w:r>
      <w:r>
        <w:t xml:space="preserve"> slott och Skohalvön är besöksmål som har uppskattats ännu mer än tidigare</w:t>
      </w:r>
      <w:r w:rsidR="009B01F4">
        <w:t>.</w:t>
      </w:r>
      <w:r>
        <w:t xml:space="preserve"> Det finns en stor potential att utveckla halvön.</w:t>
      </w:r>
    </w:p>
    <w:p w:rsidR="005934B6" w:rsidP="009D1B4F" w:rsidRDefault="005934B6" w14:paraId="5E47236D" w14:textId="4F302002">
      <w:r>
        <w:t>Covid</w:t>
      </w:r>
      <w:r w:rsidR="009B01F4">
        <w:t>-</w:t>
      </w:r>
      <w:r>
        <w:t xml:space="preserve">19 har också bidragit till att många har varit ute och upptäckt den vackra svenska naturen. Båtlivet har blomstrat och i det sammanhanget har Skokloster varit ett intressant mål. </w:t>
      </w:r>
    </w:p>
    <w:p w:rsidR="005934B6" w:rsidP="009D1B4F" w:rsidRDefault="005934B6" w14:paraId="71CAA3B3" w14:textId="10163E70">
      <w:r>
        <w:t xml:space="preserve">Håbo kommun och Bro kommun är kommuner som växer vad gäller tillgång </w:t>
      </w:r>
      <w:r w:rsidR="009B01F4">
        <w:t xml:space="preserve">både </w:t>
      </w:r>
      <w:r>
        <w:t xml:space="preserve">till arbetstillfällen och till nyinflyttning. Mälardalsområdet ökar befolkningsmässigt. </w:t>
      </w:r>
    </w:p>
    <w:p w:rsidR="005934B6" w:rsidP="009D1B4F" w:rsidRDefault="005934B6" w14:paraId="72028329" w14:textId="2CAC8943">
      <w:r>
        <w:t xml:space="preserve">Allt detta innebär att fler måste förflytta sig från den ena sidan av Skofjärden till den andra. Då finns en enda liten smal bro vid Erikssund, väg 263, där såväl persontrafik </w:t>
      </w:r>
      <w:r w:rsidR="009B01F4">
        <w:t>som</w:t>
      </w:r>
      <w:r>
        <w:t xml:space="preserve"> godstrafik forslas. Nu ska det enligt plan byggas en ny bro på samma ställe. Det ska bli en svängbro. Det passerar varje dygn hela 5</w:t>
      </w:r>
      <w:r w:rsidR="009B01F4">
        <w:t> </w:t>
      </w:r>
      <w:r>
        <w:t>500 vägfordon och bron öppnas för sjötrafik cirka 1</w:t>
      </w:r>
      <w:r w:rsidR="009B01F4">
        <w:t> </w:t>
      </w:r>
      <w:r>
        <w:t xml:space="preserve">000 gånger per år. </w:t>
      </w:r>
    </w:p>
    <w:p w:rsidR="005934B6" w:rsidP="009D1B4F" w:rsidRDefault="005934B6" w14:paraId="61615D37" w14:textId="77777777">
      <w:r>
        <w:t>Det behövs med andra ord en förbindelse till över vattnet. En färja eller en bro skulle underlätta för trafikanter. Turistbesökande, som inte har bråttom, kan med fördel välja en färja. Bilburna trafikanter skulle ta färjan då de minskar trafiken på den smala väg 263 och skulle slippa omvägen över Knivsta för att komma till Uppsala.</w:t>
      </w:r>
    </w:p>
    <w:p w:rsidR="005934B6" w:rsidP="009D1B4F" w:rsidRDefault="005934B6" w14:paraId="4D12CD32" w14:textId="77777777">
      <w:r>
        <w:t>Miljömedvetandet och klimattanken är något som ska finnas med i allt vi gör och där är en färjeförbindelse ett bra förslag.</w:t>
      </w:r>
    </w:p>
    <w:p w:rsidRPr="00422B9E" w:rsidR="00422B9E" w:rsidP="009D1B4F" w:rsidRDefault="005934B6" w14:paraId="4CBFBA81" w14:textId="6CB3C85D">
      <w:r>
        <w:lastRenderedPageBreak/>
        <w:t>Med hänvisning till ovanstående framgår det tydligt att det verkligen behövs en färja över Skofjärden</w:t>
      </w:r>
      <w:r w:rsidR="009B01F4">
        <w:t>.</w:t>
      </w:r>
    </w:p>
    <w:sdt>
      <w:sdtPr>
        <w:rPr>
          <w:i/>
          <w:noProof/>
        </w:rPr>
        <w:alias w:val="CC_Underskrifter"/>
        <w:tag w:val="CC_Underskrifter"/>
        <w:id w:val="583496634"/>
        <w:lock w:val="sdtContentLocked"/>
        <w:placeholder>
          <w:docPart w:val="D4EA4FBE23344AAA82B27AD4CB32E9B9"/>
        </w:placeholder>
      </w:sdtPr>
      <w:sdtEndPr>
        <w:rPr>
          <w:i w:val="0"/>
          <w:noProof w:val="0"/>
        </w:rPr>
      </w:sdtEndPr>
      <w:sdtContent>
        <w:p w:rsidR="00B54003" w:rsidP="00A60197" w:rsidRDefault="00B54003" w14:paraId="507F16F6" w14:textId="77777777"/>
        <w:p w:rsidRPr="008E0FE2" w:rsidR="004801AC" w:rsidP="00A60197" w:rsidRDefault="009D1B4F" w14:paraId="36A0B0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502E3E" w:rsidRDefault="00502E3E" w14:paraId="735ABA59" w14:textId="77777777"/>
    <w:sectPr w:rsidR="00502E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87CA7" w14:textId="77777777" w:rsidR="005934B6" w:rsidRDefault="005934B6" w:rsidP="000C1CAD">
      <w:pPr>
        <w:spacing w:line="240" w:lineRule="auto"/>
      </w:pPr>
      <w:r>
        <w:separator/>
      </w:r>
    </w:p>
  </w:endnote>
  <w:endnote w:type="continuationSeparator" w:id="0">
    <w:p w14:paraId="619A2A2C" w14:textId="77777777" w:rsidR="005934B6" w:rsidRDefault="00593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FA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ED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1032" w14:textId="77777777" w:rsidR="001237D7" w:rsidRDefault="001237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56F4" w14:textId="77777777" w:rsidR="005934B6" w:rsidRDefault="005934B6" w:rsidP="000C1CAD">
      <w:pPr>
        <w:spacing w:line="240" w:lineRule="auto"/>
      </w:pPr>
      <w:r>
        <w:separator/>
      </w:r>
    </w:p>
  </w:footnote>
  <w:footnote w:type="continuationSeparator" w:id="0">
    <w:p w14:paraId="657F70A6" w14:textId="77777777" w:rsidR="005934B6" w:rsidRDefault="005934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2B5C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208C34" wp14:anchorId="646CFC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1B4F" w14:paraId="4C80780D" w14:textId="77777777">
                          <w:pPr>
                            <w:jc w:val="right"/>
                          </w:pPr>
                          <w:sdt>
                            <w:sdtPr>
                              <w:alias w:val="CC_Noformat_Partikod"/>
                              <w:tag w:val="CC_Noformat_Partikod"/>
                              <w:id w:val="-53464382"/>
                              <w:placeholder>
                                <w:docPart w:val="BDCFE54F6B524A1ABBEC99A5EA72AA81"/>
                              </w:placeholder>
                              <w:text/>
                            </w:sdtPr>
                            <w:sdtEndPr/>
                            <w:sdtContent>
                              <w:r w:rsidR="005934B6">
                                <w:t>C</w:t>
                              </w:r>
                            </w:sdtContent>
                          </w:sdt>
                          <w:sdt>
                            <w:sdtPr>
                              <w:alias w:val="CC_Noformat_Partinummer"/>
                              <w:tag w:val="CC_Noformat_Partinummer"/>
                              <w:id w:val="-1709555926"/>
                              <w:placeholder>
                                <w:docPart w:val="BAED7871FE9D47A7BB9EDEE08DBC74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6CFC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1B4F" w14:paraId="4C80780D" w14:textId="77777777">
                    <w:pPr>
                      <w:jc w:val="right"/>
                    </w:pPr>
                    <w:sdt>
                      <w:sdtPr>
                        <w:alias w:val="CC_Noformat_Partikod"/>
                        <w:tag w:val="CC_Noformat_Partikod"/>
                        <w:id w:val="-53464382"/>
                        <w:placeholder>
                          <w:docPart w:val="BDCFE54F6B524A1ABBEC99A5EA72AA81"/>
                        </w:placeholder>
                        <w:text/>
                      </w:sdtPr>
                      <w:sdtEndPr/>
                      <w:sdtContent>
                        <w:r w:rsidR="005934B6">
                          <w:t>C</w:t>
                        </w:r>
                      </w:sdtContent>
                    </w:sdt>
                    <w:sdt>
                      <w:sdtPr>
                        <w:alias w:val="CC_Noformat_Partinummer"/>
                        <w:tag w:val="CC_Noformat_Partinummer"/>
                        <w:id w:val="-1709555926"/>
                        <w:placeholder>
                          <w:docPart w:val="BAED7871FE9D47A7BB9EDEE08DBC743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87B8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9635BE" w14:textId="77777777">
    <w:pPr>
      <w:jc w:val="right"/>
    </w:pPr>
  </w:p>
  <w:p w:rsidR="00262EA3" w:rsidP="00776B74" w:rsidRDefault="00262EA3" w14:paraId="73989D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1B4F" w14:paraId="4A4035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ED8E7E" wp14:anchorId="2FAF73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1B4F" w14:paraId="1C45B4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34B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D1B4F" w14:paraId="3935FD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1B4F" w14:paraId="6739E1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w:t>
        </w:r>
      </w:sdtContent>
    </w:sdt>
  </w:p>
  <w:p w:rsidR="00262EA3" w:rsidP="00E03A3D" w:rsidRDefault="009D1B4F" w14:paraId="327D3BD9"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5934B6" w14:paraId="096DBD6A" w14:textId="77777777">
        <w:pPr>
          <w:pStyle w:val="FSHRub2"/>
        </w:pPr>
        <w:r>
          <w:t>Bro över Skofjärden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2084D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934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D7"/>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0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E3E"/>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CC3"/>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B6"/>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10C"/>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61"/>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F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B4F"/>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197"/>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15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03"/>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CD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626EE9"/>
  <w15:chartTrackingRefBased/>
  <w15:docId w15:val="{35E8FFB5-228B-44E0-8B4F-8AB4B03A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E8E005053749998442EDD768B8057E"/>
        <w:category>
          <w:name w:val="Allmänt"/>
          <w:gallery w:val="placeholder"/>
        </w:category>
        <w:types>
          <w:type w:val="bbPlcHdr"/>
        </w:types>
        <w:behaviors>
          <w:behavior w:val="content"/>
        </w:behaviors>
        <w:guid w:val="{9DBD8AEA-1196-462C-ABFA-13854EE6DDA8}"/>
      </w:docPartPr>
      <w:docPartBody>
        <w:p w:rsidR="00100730" w:rsidRDefault="00100730">
          <w:pPr>
            <w:pStyle w:val="2EE8E005053749998442EDD768B8057E"/>
          </w:pPr>
          <w:r w:rsidRPr="005A0A93">
            <w:rPr>
              <w:rStyle w:val="Platshllartext"/>
            </w:rPr>
            <w:t>Förslag till riksdagsbeslut</w:t>
          </w:r>
        </w:p>
      </w:docPartBody>
    </w:docPart>
    <w:docPart>
      <w:docPartPr>
        <w:name w:val="0319FE9815C143B8B453C41C30A6DB5F"/>
        <w:category>
          <w:name w:val="Allmänt"/>
          <w:gallery w:val="placeholder"/>
        </w:category>
        <w:types>
          <w:type w:val="bbPlcHdr"/>
        </w:types>
        <w:behaviors>
          <w:behavior w:val="content"/>
        </w:behaviors>
        <w:guid w:val="{DDD9FB53-7DB1-4D8D-BE2B-46C44173D5FE}"/>
      </w:docPartPr>
      <w:docPartBody>
        <w:p w:rsidR="00100730" w:rsidRDefault="00100730">
          <w:pPr>
            <w:pStyle w:val="0319FE9815C143B8B453C41C30A6DB5F"/>
          </w:pPr>
          <w:r w:rsidRPr="005A0A93">
            <w:rPr>
              <w:rStyle w:val="Platshllartext"/>
            </w:rPr>
            <w:t>Motivering</w:t>
          </w:r>
        </w:p>
      </w:docPartBody>
    </w:docPart>
    <w:docPart>
      <w:docPartPr>
        <w:name w:val="BDCFE54F6B524A1ABBEC99A5EA72AA81"/>
        <w:category>
          <w:name w:val="Allmänt"/>
          <w:gallery w:val="placeholder"/>
        </w:category>
        <w:types>
          <w:type w:val="bbPlcHdr"/>
        </w:types>
        <w:behaviors>
          <w:behavior w:val="content"/>
        </w:behaviors>
        <w:guid w:val="{31BC93A0-A5A3-48BF-9BF0-99E72743F71D}"/>
      </w:docPartPr>
      <w:docPartBody>
        <w:p w:rsidR="00100730" w:rsidRDefault="00100730">
          <w:pPr>
            <w:pStyle w:val="BDCFE54F6B524A1ABBEC99A5EA72AA81"/>
          </w:pPr>
          <w:r>
            <w:rPr>
              <w:rStyle w:val="Platshllartext"/>
            </w:rPr>
            <w:t xml:space="preserve"> </w:t>
          </w:r>
        </w:p>
      </w:docPartBody>
    </w:docPart>
    <w:docPart>
      <w:docPartPr>
        <w:name w:val="BAED7871FE9D47A7BB9EDEE08DBC743C"/>
        <w:category>
          <w:name w:val="Allmänt"/>
          <w:gallery w:val="placeholder"/>
        </w:category>
        <w:types>
          <w:type w:val="bbPlcHdr"/>
        </w:types>
        <w:behaviors>
          <w:behavior w:val="content"/>
        </w:behaviors>
        <w:guid w:val="{1C18A8A1-5CD2-4EF1-8BAF-C9DAC426D4F7}"/>
      </w:docPartPr>
      <w:docPartBody>
        <w:p w:rsidR="00100730" w:rsidRDefault="00100730">
          <w:pPr>
            <w:pStyle w:val="BAED7871FE9D47A7BB9EDEE08DBC743C"/>
          </w:pPr>
          <w:r>
            <w:t xml:space="preserve"> </w:t>
          </w:r>
        </w:p>
      </w:docPartBody>
    </w:docPart>
    <w:docPart>
      <w:docPartPr>
        <w:name w:val="D4EA4FBE23344AAA82B27AD4CB32E9B9"/>
        <w:category>
          <w:name w:val="Allmänt"/>
          <w:gallery w:val="placeholder"/>
        </w:category>
        <w:types>
          <w:type w:val="bbPlcHdr"/>
        </w:types>
        <w:behaviors>
          <w:behavior w:val="content"/>
        </w:behaviors>
        <w:guid w:val="{91582075-53B8-4D09-A5AE-64BB4A314A92}"/>
      </w:docPartPr>
      <w:docPartBody>
        <w:p w:rsidR="0021142D" w:rsidRDefault="002114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30"/>
    <w:rsid w:val="00100730"/>
    <w:rsid w:val="002114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E8E005053749998442EDD768B8057E">
    <w:name w:val="2EE8E005053749998442EDD768B8057E"/>
  </w:style>
  <w:style w:type="paragraph" w:customStyle="1" w:styleId="0D4A77C5746B4B55864E120814D0A12E">
    <w:name w:val="0D4A77C5746B4B55864E120814D0A1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01F92196504E47BE9D7D7587C3C34A">
    <w:name w:val="3C01F92196504E47BE9D7D7587C3C34A"/>
  </w:style>
  <w:style w:type="paragraph" w:customStyle="1" w:styleId="0319FE9815C143B8B453C41C30A6DB5F">
    <w:name w:val="0319FE9815C143B8B453C41C30A6DB5F"/>
  </w:style>
  <w:style w:type="paragraph" w:customStyle="1" w:styleId="8286F325CEDD4E8B8E36E458E6E2C259">
    <w:name w:val="8286F325CEDD4E8B8E36E458E6E2C259"/>
  </w:style>
  <w:style w:type="paragraph" w:customStyle="1" w:styleId="98CDB9229F854C9E8715B013FFA44F30">
    <w:name w:val="98CDB9229F854C9E8715B013FFA44F30"/>
  </w:style>
  <w:style w:type="paragraph" w:customStyle="1" w:styleId="BDCFE54F6B524A1ABBEC99A5EA72AA81">
    <w:name w:val="BDCFE54F6B524A1ABBEC99A5EA72AA81"/>
  </w:style>
  <w:style w:type="paragraph" w:customStyle="1" w:styleId="BAED7871FE9D47A7BB9EDEE08DBC743C">
    <w:name w:val="BAED7871FE9D47A7BB9EDEE08DBC74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B5AA0-E427-45E1-B24D-F7F7331231BD}"/>
</file>

<file path=customXml/itemProps2.xml><?xml version="1.0" encoding="utf-8"?>
<ds:datastoreItem xmlns:ds="http://schemas.openxmlformats.org/officeDocument/2006/customXml" ds:itemID="{14B43ECA-37A7-43D5-ACD3-BA91DEC4113F}"/>
</file>

<file path=customXml/itemProps3.xml><?xml version="1.0" encoding="utf-8"?>
<ds:datastoreItem xmlns:ds="http://schemas.openxmlformats.org/officeDocument/2006/customXml" ds:itemID="{9AC0F219-0329-43E9-93B7-94918BCED5D5}"/>
</file>

<file path=docProps/app.xml><?xml version="1.0" encoding="utf-8"?>
<Properties xmlns="http://schemas.openxmlformats.org/officeDocument/2006/extended-properties" xmlns:vt="http://schemas.openxmlformats.org/officeDocument/2006/docPropsVTypes">
  <Template>Normal</Template>
  <TotalTime>8</TotalTime>
  <Pages>2</Pages>
  <Words>317</Words>
  <Characters>1637</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Bro över Skofjärden</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