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A709121524453C8E769E7B4AB86C89"/>
        </w:placeholder>
        <w:text/>
      </w:sdtPr>
      <w:sdtEndPr/>
      <w:sdtContent>
        <w:p w:rsidRPr="009B062B" w:rsidR="00AF30DD" w:rsidP="00DA28CE" w:rsidRDefault="00AF30DD" w14:paraId="7FDF72AA" w14:textId="77777777">
          <w:pPr>
            <w:pStyle w:val="Rubrik1"/>
            <w:spacing w:after="300"/>
          </w:pPr>
          <w:r w:rsidRPr="009B062B">
            <w:t>Förslag till riksdagsbeslut</w:t>
          </w:r>
        </w:p>
      </w:sdtContent>
    </w:sdt>
    <w:sdt>
      <w:sdtPr>
        <w:alias w:val="Yrkande 1"/>
        <w:tag w:val="cdbedd88-ec9c-4bc0-803a-8f90e86e3405"/>
        <w:id w:val="930926655"/>
        <w:lock w:val="sdtLocked"/>
      </w:sdtPr>
      <w:sdtEndPr/>
      <w:sdtContent>
        <w:p w:rsidR="002A5FE5" w:rsidRDefault="00341FD1" w14:paraId="21502C3F" w14:textId="509EC3CA">
          <w:pPr>
            <w:pStyle w:val="Frslagstext"/>
            <w:numPr>
              <w:ilvl w:val="0"/>
              <w:numId w:val="0"/>
            </w:numPr>
          </w:pPr>
          <w:r>
            <w:t>Riksdagen ställer sig bakom det som anförs i motionen om att överväga att ta fram en handlingsplan för hur vi kan säkra att Sverige utbildar fler hantverkare och för hur vi får fram fler hantverksutbildningar,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8E97C82F334AFCB8AFD8D69AC5509C"/>
        </w:placeholder>
        <w:text/>
      </w:sdtPr>
      <w:sdtEndPr/>
      <w:sdtContent>
        <w:p w:rsidRPr="009B062B" w:rsidR="006D79C9" w:rsidP="00333E95" w:rsidRDefault="006D79C9" w14:paraId="1AA7DB83" w14:textId="77777777">
          <w:pPr>
            <w:pStyle w:val="Rubrik1"/>
          </w:pPr>
          <w:r>
            <w:t>Motivering</w:t>
          </w:r>
        </w:p>
      </w:sdtContent>
    </w:sdt>
    <w:p w:rsidRPr="00DA45A7" w:rsidR="00B82E12" w:rsidP="00971ACD" w:rsidRDefault="00B82E12" w14:paraId="349CF1EE" w14:textId="77777777">
      <w:pPr>
        <w:pStyle w:val="Normalutanindragellerluft"/>
      </w:pPr>
      <w:r w:rsidRPr="00DA45A7">
        <w:t xml:space="preserve">Medelåldern bland de yrkesverksamma hantverkarna är hög, och pensionsavgångarna kommer inom en snar framtid att medföra stora behov av nyutbildad arbetskraft. Detta innebär inte bara att vissa yrken i framtiden helt riskerar att dö ut, det riskerar också statusen inom hantverkskunnandet. </w:t>
      </w:r>
    </w:p>
    <w:p w:rsidRPr="00B82E12" w:rsidR="00B82E12" w:rsidP="00971ACD" w:rsidRDefault="00B82E12" w14:paraId="03F9F9ED" w14:textId="6858AC71">
      <w:r w:rsidRPr="00B82E12">
        <w:t>Det finns över 300 hantverksyrken och ett väldigt tydligt exempel är att det de när</w:t>
      </w:r>
      <w:r w:rsidR="00971ACD">
        <w:softHyphen/>
      </w:r>
      <w:r w:rsidRPr="00B82E12">
        <w:t xml:space="preserve">maste åren kommer </w:t>
      </w:r>
      <w:r w:rsidR="000864DA">
        <w:t xml:space="preserve">det </w:t>
      </w:r>
      <w:r w:rsidRPr="00B82E12">
        <w:t>att behövas 8</w:t>
      </w:r>
      <w:r w:rsidR="000864DA">
        <w:t> </w:t>
      </w:r>
      <w:r w:rsidRPr="00B82E12">
        <w:t>000 personer till trä- och möbelindustrin, både ersättningsrekryteringar och nyrekryteringar. Detta samtidigt som utbudet av utbildade snickare är mycket begränsat – och blir mindre.</w:t>
      </w:r>
    </w:p>
    <w:p w:rsidRPr="00B82E12" w:rsidR="00B82E12" w:rsidP="00971ACD" w:rsidRDefault="00B82E12" w14:paraId="27F5B0FF" w14:textId="1DF77AB4">
      <w:r w:rsidRPr="00B82E12">
        <w:t>Det är inte bara hantverksföretagens förmåga att hitta kvalificerad arbetskraft som oroar. Vi ser det i ett större perspektiv. Hur ska Sverige klara av att ställa om till cirku</w:t>
      </w:r>
      <w:r w:rsidR="00971ACD">
        <w:softHyphen/>
      </w:r>
      <w:r w:rsidRPr="00B82E12">
        <w:t>lär ekonomi om det inte finns hantverkare som kan laga skor och kläder eller renovera möbler? Och hur ska Sverige kunna klara av att nå Agenda 2030-målen? Bryter man ner de olika delmålen är det en stor andel av dessa som kommer att vara helt omöjliga att genomföra utan hantverkare. Årligen avläggs cirka 60</w:t>
      </w:r>
      <w:r w:rsidR="000864DA">
        <w:t> </w:t>
      </w:r>
      <w:r w:rsidRPr="00B82E12">
        <w:t>000 gesällbrev i Polen och runt 160</w:t>
      </w:r>
      <w:r w:rsidR="000864DA">
        <w:t> </w:t>
      </w:r>
      <w:r w:rsidRPr="00B82E12">
        <w:t>000 i Tyskland. I Sverige har vi varken samma tradition eller omfattning av att ut</w:t>
      </w:r>
      <w:r w:rsidR="00971ACD">
        <w:softHyphen/>
      </w:r>
      <w:r w:rsidRPr="00B82E12">
        <w:t xml:space="preserve">färda gesällbrev. </w:t>
      </w:r>
    </w:p>
    <w:p w:rsidRPr="00B82E12" w:rsidR="00B82E12" w:rsidP="00971ACD" w:rsidRDefault="00B82E12" w14:paraId="1793ED72" w14:textId="3A2B0A68">
      <w:r w:rsidRPr="00B82E12">
        <w:t>Sveriges hantverksbranscher står inför ett omfattande generationsskifte. Detta sker parallellt med att många som kommer hit från andra länder har unika kunskaper inom just hantverk, men vi har mycket kvar att önska när det gäller validering av yrkeskun</w:t>
      </w:r>
      <w:r w:rsidR="00971ACD">
        <w:softHyphen/>
      </w:r>
      <w:r w:rsidRPr="00B82E12">
        <w:t>skaper från andra länder.</w:t>
      </w:r>
    </w:p>
    <w:p w:rsidRPr="00DA45A7" w:rsidR="00BB6339" w:rsidP="00971ACD" w:rsidRDefault="00B82E12" w14:paraId="2108FAD8" w14:textId="203B0868">
      <w:r w:rsidRPr="00DA45A7">
        <w:lastRenderedPageBreak/>
        <w:t>Det är både angeläget och viktigt att vi som land arbetar för att förbättra förutsätt</w:t>
      </w:r>
      <w:r w:rsidR="00971ACD">
        <w:softHyphen/>
      </w:r>
      <w:bookmarkStart w:name="_GoBack" w:id="1"/>
      <w:bookmarkEnd w:id="1"/>
      <w:r w:rsidRPr="00DA45A7">
        <w:t>ningarna för hantverk och hantverksföretagandet och dess bevarande. Därför bör vi skyndsamt verka för hantverkskunnandets status och bevarande.</w:t>
      </w:r>
    </w:p>
    <w:sdt>
      <w:sdtPr>
        <w:rPr>
          <w:i/>
          <w:noProof/>
        </w:rPr>
        <w:alias w:val="CC_Underskrifter"/>
        <w:tag w:val="CC_Underskrifter"/>
        <w:id w:val="583496634"/>
        <w:lock w:val="sdtContentLocked"/>
        <w:placeholder>
          <w:docPart w:val="8C3D2D9952F54533A8439DE0792A6D10"/>
        </w:placeholder>
      </w:sdtPr>
      <w:sdtEndPr>
        <w:rPr>
          <w:i w:val="0"/>
          <w:noProof w:val="0"/>
        </w:rPr>
      </w:sdtEndPr>
      <w:sdtContent>
        <w:p w:rsidR="0012636D" w:rsidP="00387C99" w:rsidRDefault="0012636D" w14:paraId="5E2E8BF8" w14:textId="77777777"/>
        <w:p w:rsidRPr="008E0FE2" w:rsidR="004801AC" w:rsidP="00387C99" w:rsidRDefault="00971ACD" w14:paraId="6F0260B5" w14:textId="5EB296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47847" w:rsidRDefault="00747847" w14:paraId="2EF1EEB1" w14:textId="77777777"/>
    <w:sectPr w:rsidR="007478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E5DE1" w14:textId="77777777" w:rsidR="000A0691" w:rsidRDefault="000A0691" w:rsidP="000C1CAD">
      <w:pPr>
        <w:spacing w:line="240" w:lineRule="auto"/>
      </w:pPr>
      <w:r>
        <w:separator/>
      </w:r>
    </w:p>
  </w:endnote>
  <w:endnote w:type="continuationSeparator" w:id="0">
    <w:p w14:paraId="5DA48916" w14:textId="77777777" w:rsidR="000A0691" w:rsidRDefault="000A0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4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6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E25D" w14:textId="3F0D3FD6" w:rsidR="00262EA3" w:rsidRPr="00387C99" w:rsidRDefault="00262EA3" w:rsidP="00387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8B93" w14:textId="77777777" w:rsidR="000A0691" w:rsidRDefault="000A0691" w:rsidP="000C1CAD">
      <w:pPr>
        <w:spacing w:line="240" w:lineRule="auto"/>
      </w:pPr>
      <w:r>
        <w:separator/>
      </w:r>
    </w:p>
  </w:footnote>
  <w:footnote w:type="continuationSeparator" w:id="0">
    <w:p w14:paraId="6FC845C3" w14:textId="77777777" w:rsidR="000A0691" w:rsidRDefault="000A06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45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06985" wp14:anchorId="412CB4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ACD" w14:paraId="3D12BE09" w14:textId="77777777">
                          <w:pPr>
                            <w:jc w:val="right"/>
                          </w:pPr>
                          <w:sdt>
                            <w:sdtPr>
                              <w:alias w:val="CC_Noformat_Partikod"/>
                              <w:tag w:val="CC_Noformat_Partikod"/>
                              <w:id w:val="-53464382"/>
                              <w:placeholder>
                                <w:docPart w:val="0CAD894E51B447EAA0F36496B4E48698"/>
                              </w:placeholder>
                              <w:text/>
                            </w:sdtPr>
                            <w:sdtEndPr/>
                            <w:sdtContent>
                              <w:r w:rsidR="000A0691">
                                <w:t>M</w:t>
                              </w:r>
                            </w:sdtContent>
                          </w:sdt>
                          <w:sdt>
                            <w:sdtPr>
                              <w:alias w:val="CC_Noformat_Partinummer"/>
                              <w:tag w:val="CC_Noformat_Partinummer"/>
                              <w:id w:val="-1709555926"/>
                              <w:placeholder>
                                <w:docPart w:val="1FCC5EC2D27347B39D25141AC85DD1A5"/>
                              </w:placeholder>
                              <w:text/>
                            </w:sdtPr>
                            <w:sdtEndPr/>
                            <w:sdtContent>
                              <w:r w:rsidR="00C422D4">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CB4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ACD" w14:paraId="3D12BE09" w14:textId="77777777">
                    <w:pPr>
                      <w:jc w:val="right"/>
                    </w:pPr>
                    <w:sdt>
                      <w:sdtPr>
                        <w:alias w:val="CC_Noformat_Partikod"/>
                        <w:tag w:val="CC_Noformat_Partikod"/>
                        <w:id w:val="-53464382"/>
                        <w:placeholder>
                          <w:docPart w:val="0CAD894E51B447EAA0F36496B4E48698"/>
                        </w:placeholder>
                        <w:text/>
                      </w:sdtPr>
                      <w:sdtEndPr/>
                      <w:sdtContent>
                        <w:r w:rsidR="000A0691">
                          <w:t>M</w:t>
                        </w:r>
                      </w:sdtContent>
                    </w:sdt>
                    <w:sdt>
                      <w:sdtPr>
                        <w:alias w:val="CC_Noformat_Partinummer"/>
                        <w:tag w:val="CC_Noformat_Partinummer"/>
                        <w:id w:val="-1709555926"/>
                        <w:placeholder>
                          <w:docPart w:val="1FCC5EC2D27347B39D25141AC85DD1A5"/>
                        </w:placeholder>
                        <w:text/>
                      </w:sdtPr>
                      <w:sdtEndPr/>
                      <w:sdtContent>
                        <w:r w:rsidR="00C422D4">
                          <w:t>1165</w:t>
                        </w:r>
                      </w:sdtContent>
                    </w:sdt>
                  </w:p>
                </w:txbxContent>
              </v:textbox>
              <w10:wrap anchorx="page"/>
            </v:shape>
          </w:pict>
        </mc:Fallback>
      </mc:AlternateContent>
    </w:r>
  </w:p>
  <w:p w:rsidRPr="00293C4F" w:rsidR="00262EA3" w:rsidP="00776B74" w:rsidRDefault="00262EA3" w14:paraId="6D2A48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6510A" w14:textId="77777777">
    <w:pPr>
      <w:jc w:val="right"/>
    </w:pPr>
  </w:p>
  <w:p w:rsidR="00262EA3" w:rsidP="00776B74" w:rsidRDefault="00262EA3" w14:paraId="04EFC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1ACD" w14:paraId="4B40FB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6BC935" wp14:anchorId="557CF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ACD" w14:paraId="17073A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691">
          <w:t>M</w:t>
        </w:r>
      </w:sdtContent>
    </w:sdt>
    <w:sdt>
      <w:sdtPr>
        <w:alias w:val="CC_Noformat_Partinummer"/>
        <w:tag w:val="CC_Noformat_Partinummer"/>
        <w:id w:val="-2014525982"/>
        <w:text/>
      </w:sdtPr>
      <w:sdtEndPr/>
      <w:sdtContent>
        <w:r w:rsidR="00C422D4">
          <w:t>1165</w:t>
        </w:r>
      </w:sdtContent>
    </w:sdt>
  </w:p>
  <w:p w:rsidRPr="008227B3" w:rsidR="00262EA3" w:rsidP="008227B3" w:rsidRDefault="00971ACD" w14:paraId="0B5B8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ACD" w14:paraId="526EDE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:2214</w:t>
        </w:r>
      </w:sdtContent>
    </w:sdt>
  </w:p>
  <w:p w:rsidR="00262EA3" w:rsidP="00E03A3D" w:rsidRDefault="00971ACD" w14:paraId="026D608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0A0691" w14:paraId="391D2C54" w14:textId="77777777">
        <w:pPr>
          <w:pStyle w:val="FSHRub2"/>
        </w:pPr>
        <w:r>
          <w:t>Hantverksyrket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3A7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06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DA"/>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9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B91"/>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04C"/>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6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1D"/>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E5"/>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39"/>
    <w:rsid w:val="00334938"/>
    <w:rsid w:val="00335FFF"/>
    <w:rsid w:val="003366FF"/>
    <w:rsid w:val="00336F3D"/>
    <w:rsid w:val="003370B9"/>
    <w:rsid w:val="003371FF"/>
    <w:rsid w:val="00337327"/>
    <w:rsid w:val="003373C0"/>
    <w:rsid w:val="00337855"/>
    <w:rsid w:val="00341459"/>
    <w:rsid w:val="00341FD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9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61"/>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4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84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7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AC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FB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1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99B"/>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2D4"/>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5A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FF1A5E"/>
  <w15:chartTrackingRefBased/>
  <w15:docId w15:val="{21E6151D-E5CB-4767-8043-17D39632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A709121524453C8E769E7B4AB86C89"/>
        <w:category>
          <w:name w:val="Allmänt"/>
          <w:gallery w:val="placeholder"/>
        </w:category>
        <w:types>
          <w:type w:val="bbPlcHdr"/>
        </w:types>
        <w:behaviors>
          <w:behavior w:val="content"/>
        </w:behaviors>
        <w:guid w:val="{538EF843-2627-4FF1-BFA1-6ECA263B7AD9}"/>
      </w:docPartPr>
      <w:docPartBody>
        <w:p w:rsidR="005C75D8" w:rsidRDefault="005C75D8">
          <w:pPr>
            <w:pStyle w:val="74A709121524453C8E769E7B4AB86C89"/>
          </w:pPr>
          <w:r w:rsidRPr="005A0A93">
            <w:rPr>
              <w:rStyle w:val="Platshllartext"/>
            </w:rPr>
            <w:t>Förslag till riksdagsbeslut</w:t>
          </w:r>
        </w:p>
      </w:docPartBody>
    </w:docPart>
    <w:docPart>
      <w:docPartPr>
        <w:name w:val="B78E97C82F334AFCB8AFD8D69AC5509C"/>
        <w:category>
          <w:name w:val="Allmänt"/>
          <w:gallery w:val="placeholder"/>
        </w:category>
        <w:types>
          <w:type w:val="bbPlcHdr"/>
        </w:types>
        <w:behaviors>
          <w:behavior w:val="content"/>
        </w:behaviors>
        <w:guid w:val="{82419B3E-A9F4-455B-9E4D-D4E393B6830F}"/>
      </w:docPartPr>
      <w:docPartBody>
        <w:p w:rsidR="005C75D8" w:rsidRDefault="005C75D8">
          <w:pPr>
            <w:pStyle w:val="B78E97C82F334AFCB8AFD8D69AC5509C"/>
          </w:pPr>
          <w:r w:rsidRPr="005A0A93">
            <w:rPr>
              <w:rStyle w:val="Platshllartext"/>
            </w:rPr>
            <w:t>Motivering</w:t>
          </w:r>
        </w:p>
      </w:docPartBody>
    </w:docPart>
    <w:docPart>
      <w:docPartPr>
        <w:name w:val="0CAD894E51B447EAA0F36496B4E48698"/>
        <w:category>
          <w:name w:val="Allmänt"/>
          <w:gallery w:val="placeholder"/>
        </w:category>
        <w:types>
          <w:type w:val="bbPlcHdr"/>
        </w:types>
        <w:behaviors>
          <w:behavior w:val="content"/>
        </w:behaviors>
        <w:guid w:val="{4F6AFC83-9923-44B1-959A-41C223CF0434}"/>
      </w:docPartPr>
      <w:docPartBody>
        <w:p w:rsidR="005C75D8" w:rsidRDefault="005C75D8">
          <w:pPr>
            <w:pStyle w:val="0CAD894E51B447EAA0F36496B4E48698"/>
          </w:pPr>
          <w:r>
            <w:rPr>
              <w:rStyle w:val="Platshllartext"/>
            </w:rPr>
            <w:t xml:space="preserve"> </w:t>
          </w:r>
        </w:p>
      </w:docPartBody>
    </w:docPart>
    <w:docPart>
      <w:docPartPr>
        <w:name w:val="1FCC5EC2D27347B39D25141AC85DD1A5"/>
        <w:category>
          <w:name w:val="Allmänt"/>
          <w:gallery w:val="placeholder"/>
        </w:category>
        <w:types>
          <w:type w:val="bbPlcHdr"/>
        </w:types>
        <w:behaviors>
          <w:behavior w:val="content"/>
        </w:behaviors>
        <w:guid w:val="{2E1C69BB-DAFD-46FE-A112-794845E3D3C6}"/>
      </w:docPartPr>
      <w:docPartBody>
        <w:p w:rsidR="005C75D8" w:rsidRDefault="005C75D8">
          <w:pPr>
            <w:pStyle w:val="1FCC5EC2D27347B39D25141AC85DD1A5"/>
          </w:pPr>
          <w:r>
            <w:t xml:space="preserve"> </w:t>
          </w:r>
        </w:p>
      </w:docPartBody>
    </w:docPart>
    <w:docPart>
      <w:docPartPr>
        <w:name w:val="8C3D2D9952F54533A8439DE0792A6D10"/>
        <w:category>
          <w:name w:val="Allmänt"/>
          <w:gallery w:val="placeholder"/>
        </w:category>
        <w:types>
          <w:type w:val="bbPlcHdr"/>
        </w:types>
        <w:behaviors>
          <w:behavior w:val="content"/>
        </w:behaviors>
        <w:guid w:val="{EAB9088C-EC19-48A4-B9C5-AB685AD8C0BF}"/>
      </w:docPartPr>
      <w:docPartBody>
        <w:p w:rsidR="002B6555" w:rsidRDefault="002B65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D8"/>
    <w:rsid w:val="002B6555"/>
    <w:rsid w:val="005C7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A709121524453C8E769E7B4AB86C89">
    <w:name w:val="74A709121524453C8E769E7B4AB86C89"/>
  </w:style>
  <w:style w:type="paragraph" w:customStyle="1" w:styleId="99E90450E3424F6088901916E1660F0C">
    <w:name w:val="99E90450E3424F6088901916E1660F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38401EE4DA4AACAE67D185F77CAF6D">
    <w:name w:val="3738401EE4DA4AACAE67D185F77CAF6D"/>
  </w:style>
  <w:style w:type="paragraph" w:customStyle="1" w:styleId="B78E97C82F334AFCB8AFD8D69AC5509C">
    <w:name w:val="B78E97C82F334AFCB8AFD8D69AC5509C"/>
  </w:style>
  <w:style w:type="paragraph" w:customStyle="1" w:styleId="15B86B6E078C489992B7437B6890849D">
    <w:name w:val="15B86B6E078C489992B7437B6890849D"/>
  </w:style>
  <w:style w:type="paragraph" w:customStyle="1" w:styleId="3687AD7A6187450DACC3A79E3A4F8010">
    <w:name w:val="3687AD7A6187450DACC3A79E3A4F8010"/>
  </w:style>
  <w:style w:type="paragraph" w:customStyle="1" w:styleId="0CAD894E51B447EAA0F36496B4E48698">
    <w:name w:val="0CAD894E51B447EAA0F36496B4E48698"/>
  </w:style>
  <w:style w:type="paragraph" w:customStyle="1" w:styleId="1FCC5EC2D27347B39D25141AC85DD1A5">
    <w:name w:val="1FCC5EC2D27347B39D25141AC85DD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E2224-481C-4BAC-A17C-BDA7FDAD5476}"/>
</file>

<file path=customXml/itemProps2.xml><?xml version="1.0" encoding="utf-8"?>
<ds:datastoreItem xmlns:ds="http://schemas.openxmlformats.org/officeDocument/2006/customXml" ds:itemID="{2ECB8308-11D5-4014-AF6F-6C7E0014314F}"/>
</file>

<file path=customXml/itemProps3.xml><?xml version="1.0" encoding="utf-8"?>
<ds:datastoreItem xmlns:ds="http://schemas.openxmlformats.org/officeDocument/2006/customXml" ds:itemID="{43275D10-738A-4A6C-BB21-95AC39B073D4}"/>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1742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Hantverksyrket</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