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A74" w:rsidRPr="007747AF" w:rsidRDefault="004A4A74" w:rsidP="00F07B30">
      <w:pPr>
        <w:pStyle w:val="Hemstlrubrik"/>
      </w:pPr>
      <w:r w:rsidRPr="007747AF">
        <w:t>Förslag till riksdagsbeslut</w:t>
      </w:r>
    </w:p>
    <w:p w:rsidR="004A4A74" w:rsidRPr="007747AF" w:rsidRDefault="004A4A74" w:rsidP="00B21A1E">
      <w:pPr>
        <w:pStyle w:val="Hemstlatt"/>
      </w:pPr>
      <w:r w:rsidRPr="007747AF">
        <w:t>Riksdagen tillkännager för regeringen som sin mening vad i motionen anförs om en utveckling av svenska skärgårdsområden.</w:t>
      </w:r>
    </w:p>
    <w:p w:rsidR="004A4A74" w:rsidRPr="007747AF" w:rsidRDefault="004A4A74" w:rsidP="00B21A1E">
      <w:pPr>
        <w:pStyle w:val="Hemstlatt"/>
        <w:rPr>
          <w:spacing w:val="-2"/>
          <w:szCs w:val="19"/>
        </w:rPr>
      </w:pPr>
      <w:r w:rsidRPr="007747AF">
        <w:t xml:space="preserve">Riksdagen tillkännager </w:t>
      </w:r>
      <w:r w:rsidR="00F7642E" w:rsidRPr="007747AF">
        <w:t xml:space="preserve">för regeringen </w:t>
      </w:r>
      <w:r w:rsidRPr="007747AF">
        <w:t xml:space="preserve">som sin mening vad i motionen </w:t>
      </w:r>
      <w:r w:rsidRPr="007747AF">
        <w:rPr>
          <w:spacing w:val="-2"/>
          <w:szCs w:val="19"/>
        </w:rPr>
        <w:t xml:space="preserve">anförs om </w:t>
      </w:r>
      <w:r w:rsidR="00F7642E" w:rsidRPr="007747AF">
        <w:rPr>
          <w:spacing w:val="-2"/>
          <w:szCs w:val="19"/>
        </w:rPr>
        <w:t xml:space="preserve">att tillsätta en </w:t>
      </w:r>
      <w:r w:rsidRPr="007747AF">
        <w:rPr>
          <w:spacing w:val="-2"/>
          <w:szCs w:val="19"/>
        </w:rPr>
        <w:t xml:space="preserve">utredning </w:t>
      </w:r>
      <w:r w:rsidR="00F7642E" w:rsidRPr="007747AF">
        <w:rPr>
          <w:spacing w:val="-2"/>
          <w:szCs w:val="19"/>
        </w:rPr>
        <w:t>med uppgift att se över det s.k.</w:t>
      </w:r>
      <w:r w:rsidRPr="007747AF">
        <w:rPr>
          <w:spacing w:val="-2"/>
          <w:szCs w:val="19"/>
        </w:rPr>
        <w:t xml:space="preserve"> vistels</w:t>
      </w:r>
      <w:r w:rsidRPr="007747AF">
        <w:rPr>
          <w:spacing w:val="-2"/>
          <w:szCs w:val="19"/>
        </w:rPr>
        <w:t>e</w:t>
      </w:r>
      <w:r w:rsidRPr="007747AF">
        <w:rPr>
          <w:spacing w:val="-2"/>
          <w:szCs w:val="19"/>
        </w:rPr>
        <w:t>begreppet.</w:t>
      </w:r>
      <w:r w:rsidR="00F7642E" w:rsidRPr="007747AF">
        <w:rPr>
          <w:spacing w:val="-2"/>
          <w:szCs w:val="19"/>
          <w:vertAlign w:val="superscript"/>
        </w:rPr>
        <w:t>1</w:t>
      </w:r>
    </w:p>
    <w:p w:rsidR="004A4A74" w:rsidRPr="007747AF" w:rsidRDefault="004A4A74" w:rsidP="00F7642E">
      <w:pPr>
        <w:pStyle w:val="Hemstlatt"/>
      </w:pPr>
      <w:r w:rsidRPr="007747AF">
        <w:t>Riksdagen</w:t>
      </w:r>
      <w:r w:rsidR="00F7642E" w:rsidRPr="007747AF">
        <w:t xml:space="preserve"> begär att regeringen lägger fram förslag till ändring i plan- och bygglagen i fråga om boendeformer</w:t>
      </w:r>
      <w:r w:rsidRPr="007747AF">
        <w:t>.</w:t>
      </w:r>
    </w:p>
    <w:p w:rsidR="00F7642E" w:rsidRPr="007747AF" w:rsidRDefault="00F7642E" w:rsidP="00F7642E"/>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07B30" w:rsidRPr="007747AF" w:rsidRDefault="00F07B30" w:rsidP="00F07B30">
      <w:pPr>
        <w:pStyle w:val="Normaltindrag"/>
      </w:pPr>
    </w:p>
    <w:p w:rsidR="00F7642E" w:rsidRPr="007747AF" w:rsidRDefault="00F7642E" w:rsidP="00F7642E">
      <w:pPr>
        <w:rPr>
          <w:sz w:val="16"/>
          <w:szCs w:val="16"/>
        </w:rPr>
      </w:pPr>
      <w:r w:rsidRPr="007747AF">
        <w:rPr>
          <w:vertAlign w:val="superscript"/>
        </w:rPr>
        <w:t>1</w:t>
      </w:r>
      <w:r w:rsidRPr="007747AF">
        <w:t xml:space="preserve"> </w:t>
      </w:r>
      <w:r w:rsidRPr="007747AF">
        <w:rPr>
          <w:sz w:val="16"/>
          <w:szCs w:val="16"/>
        </w:rPr>
        <w:t>Yrkande 2 hänvisat till SoU.</w:t>
      </w:r>
    </w:p>
    <w:p w:rsidR="008563AC" w:rsidRPr="007747AF" w:rsidRDefault="008563AC" w:rsidP="00622043">
      <w:pPr>
        <w:pStyle w:val="Rubrik1"/>
        <w:pageBreakBefore/>
        <w:spacing w:before="0"/>
      </w:pPr>
      <w:r w:rsidRPr="007747AF">
        <w:lastRenderedPageBreak/>
        <w:t>Motivering</w:t>
      </w:r>
    </w:p>
    <w:p w:rsidR="008563AC" w:rsidRPr="007747AF" w:rsidRDefault="008563AC" w:rsidP="000C560E">
      <w:r w:rsidRPr="007747AF">
        <w:t>Den svenska skärgården, inte minst i Stockholm, står för unika naturvärden och utgör en oersättlig livsmiljö för både bofasta och besökande. Hundrat</w:t>
      </w:r>
      <w:r w:rsidRPr="007747AF">
        <w:t>u</w:t>
      </w:r>
      <w:r w:rsidRPr="007747AF">
        <w:t xml:space="preserve">sentals människor bor i </w:t>
      </w:r>
      <w:r w:rsidR="00D45291" w:rsidRPr="007747AF">
        <w:t xml:space="preserve">skärgården </w:t>
      </w:r>
      <w:r w:rsidRPr="007747AF">
        <w:t>och har s</w:t>
      </w:r>
      <w:r w:rsidR="00D45291" w:rsidRPr="007747AF">
        <w:t>in</w:t>
      </w:r>
      <w:r w:rsidRPr="007747AF">
        <w:t xml:space="preserve"> utkomst </w:t>
      </w:r>
      <w:r w:rsidR="00F07B30" w:rsidRPr="007747AF">
        <w:t xml:space="preserve">av </w:t>
      </w:r>
      <w:r w:rsidRPr="007747AF">
        <w:t>fiske, jordbruk, småföretagande och turism.</w:t>
      </w:r>
    </w:p>
    <w:p w:rsidR="008563AC" w:rsidRPr="007747AF" w:rsidRDefault="008563AC" w:rsidP="00622043">
      <w:pPr>
        <w:pStyle w:val="Normaltindrag"/>
      </w:pPr>
      <w:r w:rsidRPr="007747AF">
        <w:t>Visionen om framtidens skärgård som ett socialt, ekonomiskt och ekol</w:t>
      </w:r>
      <w:r w:rsidRPr="007747AF">
        <w:t>o</w:t>
      </w:r>
      <w:r w:rsidRPr="007747AF">
        <w:t xml:space="preserve">giskt bärkraftigt samhälle, med möjlighet att </w:t>
      </w:r>
      <w:r w:rsidR="00D45291" w:rsidRPr="007747AF">
        <w:t xml:space="preserve">både </w:t>
      </w:r>
      <w:r w:rsidRPr="007747AF">
        <w:t>bo och arbeta, urholkas alltmer med den nu förda regeringspolitiken.</w:t>
      </w:r>
    </w:p>
    <w:p w:rsidR="008563AC" w:rsidRPr="007747AF" w:rsidRDefault="008563AC" w:rsidP="00F07B30">
      <w:pPr>
        <w:pStyle w:val="Normaltindrag"/>
      </w:pPr>
      <w:r w:rsidRPr="007747AF">
        <w:t>Trots uttalade visioner och framtagna handlingsp</w:t>
      </w:r>
      <w:r w:rsidR="005C2189" w:rsidRPr="007747AF">
        <w:t>rogram för en levande skärgård,</w:t>
      </w:r>
      <w:r w:rsidRPr="007747AF">
        <w:t xml:space="preserve"> året om, finns idag en berättigad oro över att sådana värden risk</w:t>
      </w:r>
      <w:r w:rsidRPr="007747AF">
        <w:t>e</w:t>
      </w:r>
      <w:r w:rsidRPr="007747AF">
        <w:t>rar att gå till spillo i brist på en aktiv och sammanhållen skärgårdspolitik.</w:t>
      </w:r>
    </w:p>
    <w:p w:rsidR="00E477DD" w:rsidRPr="007747AF" w:rsidRDefault="008563AC" w:rsidP="00F07B30">
      <w:pPr>
        <w:pStyle w:val="Normaltindrag"/>
      </w:pPr>
      <w:r w:rsidRPr="007747AF">
        <w:t>För att kust- och skärgårdssamhällena långsiktigt ska</w:t>
      </w:r>
      <w:r w:rsidR="00F07B30" w:rsidRPr="007747AF">
        <w:t>ll</w:t>
      </w:r>
      <w:r w:rsidRPr="007747AF">
        <w:t xml:space="preserve"> kunna överleva krävs också en bofast befolkning året runt. Långsiktig utveckling försvåras dock om alltfler samhällen efter våra kuster tillåts bli spöksamhällen. Likaså förutsätter ett socialt och kulturellt utveckla</w:t>
      </w:r>
      <w:r w:rsidR="00D45291" w:rsidRPr="007747AF">
        <w:t>t</w:t>
      </w:r>
      <w:r w:rsidRPr="007747AF">
        <w:t xml:space="preserve"> fritidsboende att det finns fas</w:t>
      </w:r>
      <w:r w:rsidRPr="007747AF">
        <w:t>t</w:t>
      </w:r>
      <w:r w:rsidRPr="007747AF">
        <w:t xml:space="preserve">boende. Att verka för bättre utvecklingsmöjligheter för åretruntboende är i grunden viktigt för alla som bor där, året runt eller bara delvis. </w:t>
      </w:r>
    </w:p>
    <w:p w:rsidR="00AC2CAE" w:rsidRPr="007747AF" w:rsidRDefault="00AC2CAE" w:rsidP="00F07B30">
      <w:pPr>
        <w:pStyle w:val="Normaltindrag"/>
      </w:pPr>
      <w:r w:rsidRPr="007747AF">
        <w:t>I Stockholms skärgård står idag</w:t>
      </w:r>
      <w:r w:rsidR="006E300B" w:rsidRPr="007747AF">
        <w:t xml:space="preserve"> Skärgårdsstiftelsen för bevarande </w:t>
      </w:r>
      <w:r w:rsidRPr="007747AF">
        <w:t>av</w:t>
      </w:r>
      <w:r w:rsidR="006E300B" w:rsidRPr="007747AF">
        <w:t xml:space="preserve"> ett öppet jordbrukslandskap och vårdar markerna med betesdjur och å</w:t>
      </w:r>
      <w:r w:rsidR="00E477DD" w:rsidRPr="007747AF">
        <w:t>kerbruk. De</w:t>
      </w:r>
      <w:r w:rsidR="00F07B30" w:rsidRPr="007747AF">
        <w:t>n</w:t>
      </w:r>
      <w:r w:rsidR="00E477DD" w:rsidRPr="007747AF">
        <w:t xml:space="preserve"> sköter renhållning och har skärgårdsmajo</w:t>
      </w:r>
      <w:r w:rsidR="00F07B30" w:rsidRPr="007747AF">
        <w:t>r (sop- och toalettbodar) på c</w:t>
      </w:r>
      <w:r w:rsidR="00E477DD" w:rsidRPr="007747AF">
        <w:t>a 180 ställen samt utövar tillsyn på ett 60-tal områden med hjälp av tills</w:t>
      </w:r>
      <w:r w:rsidR="00E477DD" w:rsidRPr="007747AF">
        <w:t>y</w:t>
      </w:r>
      <w:r w:rsidR="00E477DD" w:rsidRPr="007747AF">
        <w:t>ningsmän. Stiftelsen äger totalt 15</w:t>
      </w:r>
      <w:r w:rsidR="00F07B30" w:rsidRPr="007747AF">
        <w:t> </w:t>
      </w:r>
      <w:r w:rsidR="00E477DD" w:rsidRPr="007747AF">
        <w:t>% av all mark i skärgården och ett antal skärgårdsvandrarhem och andra turistanläggningar som drivs av skärgårdsf</w:t>
      </w:r>
      <w:r w:rsidR="00E477DD" w:rsidRPr="007747AF">
        <w:t>ö</w:t>
      </w:r>
      <w:r w:rsidR="00E477DD" w:rsidRPr="007747AF">
        <w:t xml:space="preserve">retag. </w:t>
      </w:r>
      <w:r w:rsidR="00F07B30" w:rsidRPr="007747AF">
        <w:t>Stiftelsen stöds av c</w:t>
      </w:r>
      <w:r w:rsidRPr="007747AF">
        <w:t>a 17 000 privatpersoner, organisationer och företag som är vänner i stiftelsen.</w:t>
      </w:r>
    </w:p>
    <w:p w:rsidR="00B6255D" w:rsidRPr="007747AF" w:rsidRDefault="00B6255D" w:rsidP="00F07B30">
      <w:pPr>
        <w:pStyle w:val="Rubrik2"/>
      </w:pPr>
      <w:r w:rsidRPr="007747AF">
        <w:t xml:space="preserve">Reglering av boendeformer i </w:t>
      </w:r>
      <w:r w:rsidR="00F07B30" w:rsidRPr="007747AF">
        <w:t>plan</w:t>
      </w:r>
      <w:r w:rsidRPr="007747AF">
        <w:t xml:space="preserve">- och </w:t>
      </w:r>
      <w:r w:rsidR="00F07B30" w:rsidRPr="007747AF">
        <w:t xml:space="preserve">bygglagen </w:t>
      </w:r>
    </w:p>
    <w:p w:rsidR="008563AC" w:rsidRPr="007747AF" w:rsidRDefault="00E477DD" w:rsidP="008563AC">
      <w:pPr>
        <w:pStyle w:val="Normalwebb"/>
      </w:pPr>
      <w:r w:rsidRPr="007747AF">
        <w:t>Det är synnerligen viktigt att d</w:t>
      </w:r>
      <w:r w:rsidR="008563AC" w:rsidRPr="007747AF">
        <w:t>ämpa utvecklingen av taxeringsvärdena i vissa områden</w:t>
      </w:r>
      <w:r w:rsidRPr="007747AF">
        <w:t xml:space="preserve"> samt f</w:t>
      </w:r>
      <w:r w:rsidR="008563AC" w:rsidRPr="007747AF">
        <w:t>å möjlighet att i vissa zoner reglera boendeformer genom plan- och bygglagen</w:t>
      </w:r>
      <w:r w:rsidRPr="007747AF">
        <w:t>.</w:t>
      </w:r>
    </w:p>
    <w:p w:rsidR="00B6255D" w:rsidRPr="007747AF" w:rsidRDefault="00B6255D" w:rsidP="00F07B30">
      <w:pPr>
        <w:pStyle w:val="Normaltindrag"/>
      </w:pPr>
      <w:r w:rsidRPr="007747AF">
        <w:t>I stora delar av skärgården förekommer en omfattande omvandling av permanentbostäder till fritidshus. Detta kan bl.a. leda till avsevärda svårigh</w:t>
      </w:r>
      <w:r w:rsidRPr="007747AF">
        <w:t>e</w:t>
      </w:r>
      <w:r w:rsidRPr="007747AF">
        <w:t>ter att upprätthålla en fungerande infrastruktur året runt och därmed svårigh</w:t>
      </w:r>
      <w:r w:rsidRPr="007747AF">
        <w:t>e</w:t>
      </w:r>
      <w:r w:rsidRPr="007747AF">
        <w:t>ter att värna det kvarvarande permanenta boendet.</w:t>
      </w:r>
    </w:p>
    <w:p w:rsidR="00B6255D" w:rsidRPr="007747AF" w:rsidRDefault="00B6255D" w:rsidP="00F07B30">
      <w:pPr>
        <w:pStyle w:val="Normaltindrag"/>
      </w:pPr>
      <w:r w:rsidRPr="007747AF">
        <w:t>Flera kommuner och organisationer har under senare år uppmärksammat detta problem, däribland Skärgårdarnas Riksförbund samt Värmdö och T</w:t>
      </w:r>
      <w:r w:rsidRPr="007747AF">
        <w:t>a</w:t>
      </w:r>
      <w:r w:rsidRPr="007747AF">
        <w:t xml:space="preserve">nums kommuner. Det skulle vara lämpligt att </w:t>
      </w:r>
      <w:r w:rsidR="00D45291" w:rsidRPr="007747AF">
        <w:t xml:space="preserve">ge </w:t>
      </w:r>
      <w:r w:rsidRPr="007747AF">
        <w:t>kommunerna möjlighet att för</w:t>
      </w:r>
      <w:r w:rsidRPr="007747AF">
        <w:t>e</w:t>
      </w:r>
      <w:r w:rsidRPr="007747AF">
        <w:t>skriva helårsboende i områden som skall nyexploateras.</w:t>
      </w:r>
      <w:r w:rsidR="00B21A1E" w:rsidRPr="007747AF">
        <w:t xml:space="preserve"> </w:t>
      </w:r>
    </w:p>
    <w:p w:rsidR="00B6255D" w:rsidRPr="007747AF" w:rsidRDefault="00B6255D" w:rsidP="00F07B30">
      <w:pPr>
        <w:pStyle w:val="Rubrik2"/>
      </w:pPr>
      <w:r w:rsidRPr="007747AF">
        <w:t>Vistelsebegreppet</w:t>
      </w:r>
    </w:p>
    <w:p w:rsidR="00B6255D" w:rsidRPr="007747AF" w:rsidRDefault="00E477DD" w:rsidP="005D3767">
      <w:r w:rsidRPr="007747AF">
        <w:t>Det är också viktigt att d</w:t>
      </w:r>
      <w:r w:rsidR="008563AC" w:rsidRPr="007747AF">
        <w:t>riva på så at</w:t>
      </w:r>
      <w:r w:rsidR="00F07B30" w:rsidRPr="007747AF">
        <w:t>t vistelsebegreppet utreds, dv</w:t>
      </w:r>
      <w:r w:rsidR="008563AC" w:rsidRPr="007747AF">
        <w:t>s. frågan om var personer som vistas stora delar av året i sitt fritidshus är mantalsskrivna och betalar skatt.</w:t>
      </w:r>
      <w:r w:rsidRPr="007747AF">
        <w:t xml:space="preserve"> </w:t>
      </w:r>
      <w:r w:rsidR="00B6255D" w:rsidRPr="007747AF">
        <w:t xml:space="preserve">Socialtjänstlagens vistelsebegrepp har i stort sett vad gäller rätten till hemtjänst fungerat bra utom i några undantagsfall. Det är dock helt klart att vissa få kommuner som fungerar som </w:t>
      </w:r>
      <w:r w:rsidR="00B21A1E" w:rsidRPr="007747AF">
        <w:t>”</w:t>
      </w:r>
      <w:r w:rsidR="00B6255D" w:rsidRPr="007747AF">
        <w:t>sommarkommuner</w:t>
      </w:r>
      <w:r w:rsidR="00B21A1E" w:rsidRPr="007747AF">
        <w:t>”</w:t>
      </w:r>
      <w:r w:rsidR="00B6255D" w:rsidRPr="007747AF">
        <w:t xml:space="preserve"> har fått ökade kostnader på grund av lagens vistelsebegrepp.</w:t>
      </w:r>
    </w:p>
    <w:p w:rsidR="00B6255D" w:rsidRPr="007747AF" w:rsidRDefault="00B6255D" w:rsidP="00F07B30">
      <w:pPr>
        <w:pStyle w:val="Normaltindrag"/>
      </w:pPr>
      <w:r w:rsidRPr="007747AF">
        <w:t>När en person med varaktigt behov av omfattande vård- och omsorgsinsa</w:t>
      </w:r>
      <w:r w:rsidRPr="007747AF">
        <w:t>t</w:t>
      </w:r>
      <w:r w:rsidRPr="007747AF">
        <w:t>ser önskar flytta till en annan kommun får enligt SoL ansökan om bistånd ställas till inflyttningskommunen. Ansökan ska</w:t>
      </w:r>
      <w:r w:rsidR="00F07B30" w:rsidRPr="007747AF">
        <w:t>ll</w:t>
      </w:r>
      <w:r w:rsidRPr="007747AF">
        <w:t xml:space="preserve"> då behandlas som om den enskilde var bosatt där.</w:t>
      </w:r>
    </w:p>
    <w:p w:rsidR="00B6255D" w:rsidRPr="007747AF" w:rsidRDefault="00B6255D" w:rsidP="00F07B30">
      <w:pPr>
        <w:pStyle w:val="Normaltindrag"/>
      </w:pPr>
      <w:r w:rsidRPr="007747AF">
        <w:t xml:space="preserve">Främst är det kustkommuner som </w:t>
      </w:r>
      <w:r w:rsidR="00633F2B" w:rsidRPr="007747AF">
        <w:t xml:space="preserve">drabbats av förhöjda kostnader </w:t>
      </w:r>
      <w:r w:rsidRPr="007747AF">
        <w:t>på grund av detta. Idag är situationen så att en semesterkommun utan förvarning kan stå inför fullbordat faktum att omvårdnad måste ordnas direkt till en person som är beviljad dygnetruntstöd i sin hemortskommun.</w:t>
      </w:r>
      <w:r w:rsidR="00633F2B" w:rsidRPr="007747AF">
        <w:t xml:space="preserve"> </w:t>
      </w:r>
      <w:r w:rsidRPr="007747AF">
        <w:t>I synnerhet där ko</w:t>
      </w:r>
      <w:r w:rsidRPr="007747AF">
        <w:t>m</w:t>
      </w:r>
      <w:r w:rsidRPr="007747AF">
        <w:t>munen ligger i närheten av storstad, som fallet är för Stockholms skärgård, är pr</w:t>
      </w:r>
      <w:r w:rsidRPr="007747AF">
        <w:t>o</w:t>
      </w:r>
      <w:r w:rsidRPr="007747AF">
        <w:t>blemen stora. Andelen fritidsboende som har sin hemvist i näraliggande storstad är betydande. Det får alltså effekt för hemtjänsten för de fritidsboe</w:t>
      </w:r>
      <w:r w:rsidRPr="007747AF">
        <w:t>n</w:t>
      </w:r>
      <w:r w:rsidRPr="007747AF">
        <w:t>de som bor där under sommarmånaderna och samtidigt är berättigade till he</w:t>
      </w:r>
      <w:r w:rsidRPr="007747AF">
        <w:t>m</w:t>
      </w:r>
      <w:r w:rsidRPr="007747AF">
        <w:t>tjänst i sina hemvistkommuner.</w:t>
      </w:r>
    </w:p>
    <w:p w:rsidR="00B6255D" w:rsidRPr="007747AF" w:rsidRDefault="00B6255D" w:rsidP="00F07B30">
      <w:pPr>
        <w:pStyle w:val="Normaltindrag"/>
      </w:pPr>
      <w:r w:rsidRPr="007747AF">
        <w:t>Flera kustkommuner har dessutom vikande befolkningsunderlag (fastb</w:t>
      </w:r>
      <w:r w:rsidRPr="007747AF">
        <w:t>o</w:t>
      </w:r>
      <w:r w:rsidRPr="007747AF">
        <w:t>ende) och brottas med ansträngd ekonomi. Ordinarie personal behöver seme</w:t>
      </w:r>
      <w:r w:rsidRPr="007747AF">
        <w:t>s</w:t>
      </w:r>
      <w:r w:rsidRPr="007747AF">
        <w:t>ter och man har ibland svårigheter att rekrytera semesterpersonal</w:t>
      </w:r>
      <w:r w:rsidR="00633F2B" w:rsidRPr="007747AF">
        <w:t>.</w:t>
      </w:r>
      <w:r w:rsidRPr="007747AF">
        <w:t xml:space="preserve"> </w:t>
      </w:r>
    </w:p>
    <w:p w:rsidR="00B6255D" w:rsidRPr="007747AF" w:rsidRDefault="00B6255D" w:rsidP="00F07B30">
      <w:pPr>
        <w:pStyle w:val="Normaltindrag"/>
      </w:pPr>
      <w:r w:rsidRPr="007747AF">
        <w:t>Riksdagen har tidigare behandlat problematiken och då hänvisat till att t</w:t>
      </w:r>
      <w:r w:rsidRPr="007747AF">
        <w:t>i</w:t>
      </w:r>
      <w:r w:rsidRPr="007747AF">
        <w:t>dig</w:t>
      </w:r>
      <w:r w:rsidRPr="007747AF">
        <w:t>a</w:t>
      </w:r>
      <w:r w:rsidRPr="007747AF">
        <w:t>re utredningar inte visat på att den här typen av kostnadsproblem skulle up</w:t>
      </w:r>
      <w:r w:rsidRPr="007747AF">
        <w:t>p</w:t>
      </w:r>
      <w:r w:rsidRPr="007747AF">
        <w:t>stå. Nu har socialtjänstlagens vistelsebegrepp varit i kraft ett antal år</w:t>
      </w:r>
      <w:r w:rsidR="00F07B30" w:rsidRPr="007747AF">
        <w:t>,</w:t>
      </w:r>
      <w:r w:rsidRPr="007747AF">
        <w:t xml:space="preserve"> och det kan konstateras att skärgårdskommunerna i Stockholms län utsatts för kos</w:t>
      </w:r>
      <w:r w:rsidRPr="007747AF">
        <w:t>t</w:t>
      </w:r>
      <w:r w:rsidRPr="007747AF">
        <w:t xml:space="preserve">nader som går utöver </w:t>
      </w:r>
      <w:r w:rsidR="00633F2B" w:rsidRPr="007747AF">
        <w:t xml:space="preserve">vad </w:t>
      </w:r>
      <w:r w:rsidRPr="007747AF">
        <w:t>andra kommuner normalt kan räkna med på grund av lagens regler.</w:t>
      </w:r>
    </w:p>
    <w:p w:rsidR="00B6255D" w:rsidRPr="007747AF" w:rsidRDefault="00B6255D" w:rsidP="00F07B30">
      <w:pPr>
        <w:pStyle w:val="Normaltindrag"/>
      </w:pPr>
      <w:r w:rsidRPr="007747AF">
        <w:t>Äldre och handikappade skall självfallet ha möjlighet att vistas i sina fr</w:t>
      </w:r>
      <w:r w:rsidRPr="007747AF">
        <w:t>i</w:t>
      </w:r>
      <w:r w:rsidRPr="007747AF">
        <w:t>tidshus när de så önskar, men den övervältring av hemtjänstkostnader som dä</w:t>
      </w:r>
      <w:r w:rsidRPr="007747AF">
        <w:t>r</w:t>
      </w:r>
      <w:r w:rsidRPr="007747AF">
        <w:t>med sker borde avbalanseras för de berörda kommunerna.</w:t>
      </w:r>
    </w:p>
    <w:p w:rsidR="00B6255D" w:rsidRPr="007747AF" w:rsidRDefault="00B6255D" w:rsidP="00F07B30">
      <w:pPr>
        <w:pStyle w:val="Normaltindrag"/>
        <w:rPr>
          <w:snapToGrid w:val="0"/>
        </w:rPr>
      </w:pPr>
      <w:r w:rsidRPr="007747AF">
        <w:t>Socialutskottet har alltså tidigare fastslagit att inga betydande merkostn</w:t>
      </w:r>
      <w:r w:rsidRPr="007747AF">
        <w:t>a</w:t>
      </w:r>
      <w:r w:rsidRPr="007747AF">
        <w:t xml:space="preserve">der har uppstått för turistkommunerna. Om detta uttalande torde de berörda kommunerna ha en något annorlunda uppfattning. </w:t>
      </w:r>
      <w:r w:rsidRPr="007747AF">
        <w:rPr>
          <w:snapToGrid w:val="0"/>
        </w:rPr>
        <w:t>Därför har ett 10-tal ko</w:t>
      </w:r>
      <w:r w:rsidRPr="007747AF">
        <w:rPr>
          <w:snapToGrid w:val="0"/>
        </w:rPr>
        <w:t>m</w:t>
      </w:r>
      <w:r w:rsidRPr="007747AF">
        <w:rPr>
          <w:snapToGrid w:val="0"/>
        </w:rPr>
        <w:t>muner från ost- och västkusten bildat ett skärgårdsnätverk. En av frågorna man ämnar arbeta med</w:t>
      </w:r>
      <w:r w:rsidR="00D45291" w:rsidRPr="007747AF">
        <w:rPr>
          <w:snapToGrid w:val="0"/>
        </w:rPr>
        <w:t>,</w:t>
      </w:r>
      <w:r w:rsidRPr="007747AF">
        <w:rPr>
          <w:snapToGrid w:val="0"/>
        </w:rPr>
        <w:t xml:space="preserve"> för </w:t>
      </w:r>
      <w:r w:rsidR="00633F2B" w:rsidRPr="007747AF">
        <w:rPr>
          <w:snapToGrid w:val="0"/>
        </w:rPr>
        <w:t xml:space="preserve">att </w:t>
      </w:r>
      <w:r w:rsidRPr="007747AF">
        <w:rPr>
          <w:snapToGrid w:val="0"/>
        </w:rPr>
        <w:t>underlätta för fastboende i skärgårdarna</w:t>
      </w:r>
      <w:r w:rsidR="00633F2B" w:rsidRPr="007747AF">
        <w:rPr>
          <w:snapToGrid w:val="0"/>
        </w:rPr>
        <w:t>,</w:t>
      </w:r>
      <w:r w:rsidRPr="007747AF">
        <w:rPr>
          <w:snapToGrid w:val="0"/>
        </w:rPr>
        <w:t xml:space="preserve"> är just frågan om var personer som vistas stora delar av året i sitt fritidshus är ma</w:t>
      </w:r>
      <w:r w:rsidRPr="007747AF">
        <w:rPr>
          <w:snapToGrid w:val="0"/>
        </w:rPr>
        <w:t>n</w:t>
      </w:r>
      <w:r w:rsidRPr="007747AF">
        <w:rPr>
          <w:snapToGrid w:val="0"/>
        </w:rPr>
        <w:t xml:space="preserve">talsskrivna och betalar skatt. </w:t>
      </w:r>
    </w:p>
    <w:p w:rsidR="00B6255D" w:rsidRPr="007747AF" w:rsidRDefault="00B6255D" w:rsidP="00F07B30">
      <w:pPr>
        <w:pStyle w:val="Normaltindrag"/>
      </w:pPr>
      <w:r w:rsidRPr="007747AF">
        <w:rPr>
          <w:snapToGrid w:val="0"/>
        </w:rPr>
        <w:t xml:space="preserve">Vi anser att det som nu </w:t>
      </w:r>
      <w:r w:rsidRPr="007747AF">
        <w:t>krävs är inte generella nya system utan riktade å</w:t>
      </w:r>
      <w:r w:rsidRPr="007747AF">
        <w:t>t</w:t>
      </w:r>
      <w:r w:rsidRPr="007747AF">
        <w:t>gärder som kan tillgodose de som i hög grad är drabbade av det nuvarande s</w:t>
      </w:r>
      <w:r w:rsidRPr="007747AF">
        <w:t>y</w:t>
      </w:r>
      <w:r w:rsidRPr="007747AF">
        <w:t>stemet.</w:t>
      </w:r>
    </w:p>
    <w:p w:rsidR="00633F2B" w:rsidRPr="007747AF" w:rsidRDefault="00B6255D" w:rsidP="00F07B30">
      <w:pPr>
        <w:pStyle w:val="Normaltindrag"/>
      </w:pPr>
      <w:r w:rsidRPr="007747AF">
        <w:t>Riksdagen bör begära att regeringen återkommer med förslag till lösningar för de kostnadsproblem som främst drabbar kustkommunerna med stort fr</w:t>
      </w:r>
      <w:r w:rsidRPr="007747AF">
        <w:t>i</w:t>
      </w:r>
      <w:r w:rsidRPr="007747AF">
        <w:t>tidsb</w:t>
      </w:r>
      <w:r w:rsidRPr="007747AF">
        <w:t>o</w:t>
      </w:r>
      <w:r w:rsidRPr="007747AF">
        <w:t>ende.</w:t>
      </w:r>
    </w:p>
    <w:p w:rsidR="00633F2B" w:rsidRPr="007747AF" w:rsidRDefault="00633F2B" w:rsidP="00F07B30">
      <w:pPr>
        <w:pStyle w:val="Rubrik2"/>
      </w:pPr>
      <w:r w:rsidRPr="007747AF">
        <w:t>Fa</w:t>
      </w:r>
      <w:r w:rsidR="00B20A6B" w:rsidRPr="007747AF">
        <w:t>s</w:t>
      </w:r>
      <w:r w:rsidRPr="007747AF">
        <w:t>tighetsskatten och orimliga taxeringsvärden</w:t>
      </w:r>
    </w:p>
    <w:p w:rsidR="008563AC" w:rsidRPr="007747AF" w:rsidRDefault="008563AC" w:rsidP="00B21A1E">
      <w:r w:rsidRPr="007747AF">
        <w:t>Kristdemokraterna har under åren motionerat om en mera sammanhållen skärgårdspolitik och i några avseenden har förslagen lett till riksdagsbeslut och vidtagna åtgärder. Den utredning som sett över jordförvärvslagen gälla</w:t>
      </w:r>
      <w:r w:rsidRPr="007747AF">
        <w:t>n</w:t>
      </w:r>
      <w:r w:rsidRPr="007747AF">
        <w:t xml:space="preserve">de såväl boende- som sysselsättningsfrågor vid fastighetsöverlåtelser har dock inte presenterat några förslag som gynnar en levande skärgård. För stora delar av skärgårdsbefolkningen är fastighetsbeskattningens villkor och nivåer helt avgörande frågor. De regionala miljö- och hushållningsprogrammen pekar på att </w:t>
      </w:r>
      <w:r w:rsidR="00F07B30" w:rsidRPr="007747AF">
        <w:t xml:space="preserve">taxeringsvärdena och fastighetsskatten är ett betydande problem </w:t>
      </w:r>
      <w:r w:rsidRPr="007747AF">
        <w:t>för de människor som har sin försörjning i de traditionella skärgårdsnäringarna.</w:t>
      </w:r>
    </w:p>
    <w:p w:rsidR="008563AC" w:rsidRPr="007747AF" w:rsidRDefault="008563AC" w:rsidP="00F07B30">
      <w:pPr>
        <w:pStyle w:val="Normaltindrag"/>
      </w:pPr>
      <w:r w:rsidRPr="007747AF">
        <w:t>Orimligt höga taxeringsvärden leder i många fall till att en sedan gener</w:t>
      </w:r>
      <w:r w:rsidRPr="007747AF">
        <w:t>a</w:t>
      </w:r>
      <w:r w:rsidRPr="007747AF">
        <w:t>tioner bofast befolkning tvingas bort till förmån för penningstarka fastighet</w:t>
      </w:r>
      <w:r w:rsidRPr="007747AF">
        <w:t>s</w:t>
      </w:r>
      <w:r w:rsidRPr="007747AF">
        <w:t>spek</w:t>
      </w:r>
      <w:r w:rsidRPr="007747AF">
        <w:t>u</w:t>
      </w:r>
      <w:r w:rsidRPr="007747AF">
        <w:t>lanter. Det är oacceptabelt att ta ut en skatt på imaginära värden där fastigh</w:t>
      </w:r>
      <w:r w:rsidRPr="007747AF">
        <w:t>e</w:t>
      </w:r>
      <w:r w:rsidRPr="007747AF">
        <w:t>tens pris bestäms av opåverkbara faktorer.</w:t>
      </w:r>
      <w:r w:rsidR="001D525F" w:rsidRPr="007747AF">
        <w:t xml:space="preserve"> </w:t>
      </w:r>
      <w:r w:rsidRPr="007747AF">
        <w:t>Regeringens lappande och lagande när det gäller frågan om fastighetsskatten visar på ett tillkortako</w:t>
      </w:r>
      <w:r w:rsidRPr="007747AF">
        <w:t>m</w:t>
      </w:r>
      <w:r w:rsidRPr="007747AF">
        <w:t>mande när det gäller att se till helheten och inte minst budskapet som det ger till unga familjer som planerar sitt framtida boende. Möjligheten att bo och verka i skärgården under hela året måste stärkas. Idag kan inte kommunerna säkerställa att områden som planeras för åretruntbostäder verkligen blir o</w:t>
      </w:r>
      <w:r w:rsidRPr="007747AF">
        <w:t>m</w:t>
      </w:r>
      <w:r w:rsidRPr="007747AF">
        <w:t xml:space="preserve">råden för helårsboende. En möjlighet vore att det i </w:t>
      </w:r>
      <w:r w:rsidR="00F07B30" w:rsidRPr="007747AF">
        <w:t>plan</w:t>
      </w:r>
      <w:r w:rsidRPr="007747AF">
        <w:t xml:space="preserve">- och </w:t>
      </w:r>
      <w:r w:rsidR="00F07B30" w:rsidRPr="007747AF">
        <w:t xml:space="preserve">bygglagen </w:t>
      </w:r>
      <w:r w:rsidRPr="007747AF">
        <w:t>ges möjlighet att skilja på helårsboende och fritidsboende som två olika funkti</w:t>
      </w:r>
      <w:r w:rsidRPr="007747AF">
        <w:t>o</w:t>
      </w:r>
      <w:r w:rsidRPr="007747AF">
        <w:t>ner och att kommunerna kan reglera det i sin planering, exempelvis i en d</w:t>
      </w:r>
      <w:r w:rsidRPr="007747AF">
        <w:t>e</w:t>
      </w:r>
      <w:r w:rsidRPr="007747AF">
        <w:t xml:space="preserve">taljplan. I dagens </w:t>
      </w:r>
      <w:r w:rsidR="00F07B30" w:rsidRPr="007747AF">
        <w:t>plan</w:t>
      </w:r>
      <w:r w:rsidR="005C2189" w:rsidRPr="007747AF">
        <w:t>-</w:t>
      </w:r>
      <w:r w:rsidR="00F07B30" w:rsidRPr="007747AF">
        <w:t xml:space="preserve"> </w:t>
      </w:r>
      <w:r w:rsidRPr="007747AF">
        <w:t xml:space="preserve">och </w:t>
      </w:r>
      <w:r w:rsidR="00F07B30" w:rsidRPr="007747AF">
        <w:t xml:space="preserve">bygglag </w:t>
      </w:r>
      <w:r w:rsidRPr="007747AF">
        <w:t>finns inte den möjligheten.</w:t>
      </w:r>
    </w:p>
    <w:p w:rsidR="008563AC" w:rsidRPr="007747AF" w:rsidRDefault="008563AC" w:rsidP="00F07B30">
      <w:pPr>
        <w:pStyle w:val="Normaltindrag"/>
      </w:pPr>
      <w:r w:rsidRPr="007747AF">
        <w:t xml:space="preserve">Våra nordiska grannkommuner i kust- och skärgårdslandskapen har svårt att förstå den svenska politiken, som innebär att </w:t>
      </w:r>
      <w:r w:rsidR="00F07B30" w:rsidRPr="007747AF">
        <w:t xml:space="preserve">man </w:t>
      </w:r>
      <w:r w:rsidRPr="007747AF">
        <w:t>stå</w:t>
      </w:r>
      <w:r w:rsidR="00F07B30" w:rsidRPr="007747AF">
        <w:t>r</w:t>
      </w:r>
      <w:r w:rsidRPr="007747AF">
        <w:t xml:space="preserve"> helt handfallen och med öppna ögon passivt åse</w:t>
      </w:r>
      <w:r w:rsidR="00F07B30" w:rsidRPr="007747AF">
        <w:t>r</w:t>
      </w:r>
      <w:r w:rsidRPr="007747AF">
        <w:t xml:space="preserve"> en utveckling som hotar stora delar av den svenska kust- och skärgårdskulturen, både genom den orimliga omvandlingen och den höga fastighetsskatten.</w:t>
      </w:r>
    </w:p>
    <w:p w:rsidR="008563AC" w:rsidRPr="007747AF" w:rsidRDefault="008563AC" w:rsidP="00F07B30">
      <w:pPr>
        <w:pStyle w:val="Normaltindrag"/>
      </w:pPr>
      <w:r w:rsidRPr="007747AF">
        <w:t>EU har också i en särskild rapport, Ruralchange, som gått ut till alla me</w:t>
      </w:r>
      <w:r w:rsidRPr="007747AF">
        <w:t>d</w:t>
      </w:r>
      <w:r w:rsidRPr="007747AF">
        <w:t xml:space="preserve">lemsländer, påvisat behovet av en sådan laglig möjlighet att skydda lokala bostadsmarknader mot att brytas ned av penningstarka fritidshusspekulanter. Görs inget drastiskt, menar man i utredningen, kommer lokalbefolkningen inte bara i den svenska skärgården utan på många andra attraktiva fritidsorter </w:t>
      </w:r>
      <w:r w:rsidR="00F07B30" w:rsidRPr="007747AF">
        <w:t xml:space="preserve">att </w:t>
      </w:r>
      <w:r w:rsidRPr="007747AF">
        <w:t>tvingas ut ur sina samhällen.</w:t>
      </w:r>
    </w:p>
    <w:p w:rsidR="008563AC" w:rsidRPr="007747AF" w:rsidRDefault="008563AC" w:rsidP="00F07B30">
      <w:pPr>
        <w:pStyle w:val="Normaltindrag"/>
      </w:pPr>
      <w:r w:rsidRPr="007747AF">
        <w:rPr>
          <w:szCs w:val="19"/>
        </w:rPr>
        <w:t>Speciellt gäller detta m</w:t>
      </w:r>
      <w:r w:rsidRPr="007747AF">
        <w:rPr>
          <w:spacing w:val="-2"/>
          <w:szCs w:val="19"/>
        </w:rPr>
        <w:t xml:space="preserve">änniskor som lever i livsformer knutna till areella näringar, </w:t>
      </w:r>
      <w:r w:rsidR="00F07B30" w:rsidRPr="007747AF">
        <w:rPr>
          <w:spacing w:val="-2"/>
          <w:szCs w:val="19"/>
        </w:rPr>
        <w:t>dvs.</w:t>
      </w:r>
      <w:r w:rsidRPr="007747AF">
        <w:rPr>
          <w:spacing w:val="-2"/>
          <w:szCs w:val="19"/>
        </w:rPr>
        <w:t xml:space="preserve"> fiskare och bönder. För vår del i Sverige handlar det om exi</w:t>
      </w:r>
      <w:r w:rsidRPr="007747AF">
        <w:t>ste</w:t>
      </w:r>
      <w:r w:rsidRPr="007747AF">
        <w:t>n</w:t>
      </w:r>
      <w:r w:rsidRPr="007747AF">
        <w:t>sen för de männis</w:t>
      </w:r>
      <w:r w:rsidR="00F07B30" w:rsidRPr="007747AF">
        <w:t>kor</w:t>
      </w:r>
      <w:r w:rsidRPr="007747AF">
        <w:t xml:space="preserve"> som med sina liv skall förverkliga de miljö- och hu</w:t>
      </w:r>
      <w:r w:rsidRPr="007747AF">
        <w:t>s</w:t>
      </w:r>
      <w:r w:rsidRPr="007747AF">
        <w:t>hållningsmässiga mål för skärgården som riksdagen beslutat om.</w:t>
      </w:r>
    </w:p>
    <w:p w:rsidR="008563AC" w:rsidRPr="007747AF" w:rsidRDefault="001D525F" w:rsidP="00F07B30">
      <w:pPr>
        <w:pStyle w:val="Normaltindrag"/>
      </w:pPr>
      <w:r w:rsidRPr="007747AF">
        <w:t>Det är ett</w:t>
      </w:r>
      <w:r w:rsidR="008563AC" w:rsidRPr="007747AF">
        <w:t xml:space="preserve"> känt kristdemokratiskt krav att fastighetsskatten skall avvecklas. I stället bör kommunerna ges möjlighet att ta ut en avgift som täcker kostn</w:t>
      </w:r>
      <w:r w:rsidR="008563AC" w:rsidRPr="007747AF">
        <w:t>a</w:t>
      </w:r>
      <w:r w:rsidR="008563AC" w:rsidRPr="007747AF">
        <w:t>derna för gatuunderhåll, brandförsvar och annan kommunal service kopplad till fastigheten.</w:t>
      </w:r>
    </w:p>
    <w:p w:rsidR="00633F2B" w:rsidRPr="007747AF" w:rsidRDefault="00633F2B" w:rsidP="008563AC">
      <w:pPr>
        <w:pStyle w:val="Normalwebb"/>
      </w:pPr>
    </w:p>
    <w:p w:rsidR="00633F2B" w:rsidRPr="007747AF" w:rsidRDefault="00633F2B" w:rsidP="00F07B30">
      <w:pPr>
        <w:pStyle w:val="Rubrik2"/>
      </w:pPr>
      <w:r w:rsidRPr="007747AF">
        <w:t>Samlad skärgårdspolitik förutsättning för en levande skärgård – hela året</w:t>
      </w:r>
    </w:p>
    <w:p w:rsidR="008563AC" w:rsidRPr="007747AF" w:rsidRDefault="008563AC" w:rsidP="00B557D9">
      <w:r w:rsidRPr="007747AF">
        <w:t>Det finns anledning att fästa uppmärksamhet på skärgårdsbefolkningens vil</w:t>
      </w:r>
      <w:r w:rsidRPr="007747AF">
        <w:t>l</w:t>
      </w:r>
      <w:r w:rsidRPr="007747AF">
        <w:t>kor men frågan om en samlad skärgårdspolitik har bollats mellan olika utre</w:t>
      </w:r>
      <w:r w:rsidRPr="007747AF">
        <w:t>d</w:t>
      </w:r>
      <w:r w:rsidRPr="007747AF">
        <w:t>ningar och hanterats av såväl Glesbygdsverket som regeringen utan att leda till konkreta förslag. Detta förhållande pekar på behovet av ett samlat grepp där en tydlig aktör också agerar som en sammanhållande kraft. När det saknas en tydlig statlig samordning leder det till stora bekymmer i skärgårdsområd</w:t>
      </w:r>
      <w:r w:rsidRPr="007747AF">
        <w:t>e</w:t>
      </w:r>
      <w:r w:rsidRPr="007747AF">
        <w:t>na, bl.a. i form av förlorade arbetstillfällen.</w:t>
      </w:r>
    </w:p>
    <w:p w:rsidR="008563AC" w:rsidRPr="007747AF" w:rsidRDefault="008563AC" w:rsidP="00F07B30">
      <w:pPr>
        <w:pStyle w:val="Normaltindrag"/>
      </w:pPr>
      <w:r w:rsidRPr="007747AF">
        <w:t>Levande skärgårdssamhällen förutsätter också att de boendes hälsa och til</w:t>
      </w:r>
      <w:r w:rsidRPr="007747AF">
        <w:t>l</w:t>
      </w:r>
      <w:r w:rsidRPr="007747AF">
        <w:t>gång till social service beaktas. Det måste vara möjligt för barnfamiljer och äldre att bo i skärgården med tillgång till barnomsorg, skola samt vård- och omsorgsinsatser. Välfärdspolitiken måste utgå från individens och familjens behov och inte från geografin. Den moderna informationstekniken öppnar många nya möjligheter till försörjning och ger också möjlighet att utveckla och behålla de för svenska skärgårdar viktiga statliga verksamheterna.</w:t>
      </w:r>
    </w:p>
    <w:p w:rsidR="008563AC" w:rsidRPr="007747AF" w:rsidRDefault="008563AC" w:rsidP="00F07B30">
      <w:pPr>
        <w:pStyle w:val="Normaltindrag"/>
      </w:pPr>
      <w:r w:rsidRPr="007747AF">
        <w:t>Det är positivt att Glesbygdsverket medverkat till ett vidgat skärgårds</w:t>
      </w:r>
      <w:r w:rsidR="00F92052" w:rsidRPr="007747AF">
        <w:softHyphen/>
      </w:r>
      <w:r w:rsidRPr="007747AF">
        <w:t>b</w:t>
      </w:r>
      <w:r w:rsidRPr="007747AF">
        <w:t>e</w:t>
      </w:r>
      <w:r w:rsidRPr="007747AF">
        <w:t>grepp. Det är nu ytterst angeläget att Sverige verkar för att dessa begrepp också får genomslag inom EU och leder till att EU:s strukturfonder på ett effektivare sätt än hittills kan medverka till en utveckling av skärgårdsnärin</w:t>
      </w:r>
      <w:r w:rsidRPr="007747AF">
        <w:t>g</w:t>
      </w:r>
      <w:r w:rsidRPr="007747AF">
        <w:t>arna. Gle</w:t>
      </w:r>
      <w:r w:rsidRPr="007747AF">
        <w:t>s</w:t>
      </w:r>
      <w:r w:rsidRPr="007747AF">
        <w:t>bygdsverkets nationella skärgårdsforum är betydelsefullt för att samordna de statliga myndigheternas insatser i skärgården. I utvecklingen av en levande skärgård har kommunikationsfrågorna en avgörande betydelse. Även på detta område är samordningsbehovet påtagligt mellan olika slags transporter. Skä</w:t>
      </w:r>
      <w:r w:rsidRPr="007747AF">
        <w:t>r</w:t>
      </w:r>
      <w:r w:rsidRPr="007747AF">
        <w:t>gårdstrafiken måste värnas och utvecklas för att möjliggöra kvarboende och stimulera näringsverksamheten i området. Det måste också skapas förutsättningar för människor att bo i skärgården men arbeta på fas</w:t>
      </w:r>
      <w:r w:rsidRPr="007747AF">
        <w:t>t</w:t>
      </w:r>
      <w:r w:rsidRPr="007747AF">
        <w:t>landet. Färjetrafiken är livsavgörande för d</w:t>
      </w:r>
      <w:r w:rsidRPr="007747AF">
        <w:rPr>
          <w:spacing w:val="-2"/>
          <w:szCs w:val="19"/>
        </w:rPr>
        <w:t>e boende på</w:t>
      </w:r>
      <w:r w:rsidR="001D525F" w:rsidRPr="007747AF">
        <w:rPr>
          <w:spacing w:val="-2"/>
          <w:szCs w:val="19"/>
        </w:rPr>
        <w:t xml:space="preserve"> </w:t>
      </w:r>
      <w:r w:rsidRPr="007747AF">
        <w:rPr>
          <w:spacing w:val="-2"/>
          <w:szCs w:val="19"/>
        </w:rPr>
        <w:t>öarna och därför må</w:t>
      </w:r>
      <w:r w:rsidRPr="007747AF">
        <w:rPr>
          <w:spacing w:val="-2"/>
          <w:szCs w:val="19"/>
        </w:rPr>
        <w:t>s</w:t>
      </w:r>
      <w:r w:rsidRPr="007747AF">
        <w:t>te reglerna och deras tillämpning vara en</w:t>
      </w:r>
      <w:r w:rsidR="001D525F" w:rsidRPr="007747AF">
        <w:t>hetliga och tydliga. Det bör ålä</w:t>
      </w:r>
      <w:r w:rsidRPr="007747AF">
        <w:t>gga</w:t>
      </w:r>
      <w:r w:rsidR="001D525F" w:rsidRPr="007747AF">
        <w:t>s</w:t>
      </w:r>
      <w:r w:rsidRPr="007747AF">
        <w:t xml:space="preserve"> Vägverket och Glesbygdsverket att ta ett samlat grepp på regelverket samt klargöra statens ansvar för färjetrafiken i skärgårdarna.</w:t>
      </w:r>
    </w:p>
    <w:p w:rsidR="008563AC" w:rsidRPr="007747AF" w:rsidRDefault="008563AC" w:rsidP="00F07B30">
      <w:pPr>
        <w:pStyle w:val="Normaltindrag"/>
      </w:pPr>
      <w:r w:rsidRPr="007747AF">
        <w:t>Det finns exempel på en rad andra skärgårdsfrågor av stor vikt, främst för den bosatta och yrkesverksamma befolkningen. Det gäller det fria fisket, ejderjakten, att minska skarvarnas skadeverkningar och att begränsa sälsta</w:t>
      </w:r>
      <w:r w:rsidRPr="007747AF">
        <w:t>m</w:t>
      </w:r>
      <w:r w:rsidRPr="007747AF">
        <w:t>mens ökning. Skarv- och sälbeståndet måste hållas på rimliga nivåer. I avva</w:t>
      </w:r>
      <w:r w:rsidRPr="007747AF">
        <w:t>k</w:t>
      </w:r>
      <w:r w:rsidRPr="007747AF">
        <w:t>tan på en sådan samordning, inom ramen för ett skärgårdsråd eller liknande, är det av största vikt att ha en lyhördhet för de människor som är beroende av skä</w:t>
      </w:r>
      <w:r w:rsidRPr="007747AF">
        <w:t>r</w:t>
      </w:r>
      <w:r w:rsidRPr="007747AF">
        <w:t>gårdsfisket för sin försörjning och i förlängningen för sina förutsättningar till kvarboende.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7B30" w:rsidRPr="007747AF">
        <w:tblPrEx>
          <w:tblCellMar>
            <w:top w:w="0" w:type="dxa"/>
            <w:bottom w:w="0" w:type="dxa"/>
          </w:tblCellMar>
        </w:tblPrEx>
        <w:trPr>
          <w:cantSplit/>
        </w:trPr>
        <w:tc>
          <w:tcPr>
            <w:tcW w:w="3046" w:type="dxa"/>
          </w:tcPr>
          <w:p w:rsidR="00F07B30" w:rsidRPr="007747AF" w:rsidRDefault="00F07B30" w:rsidP="00F07B30">
            <w:pPr>
              <w:pStyle w:val="UnderskriftDatum"/>
              <w:spacing w:before="240"/>
            </w:pPr>
            <w:r w:rsidRPr="007747AF">
              <w:t>Stockholm den 3 oktober 2005</w:t>
            </w:r>
          </w:p>
        </w:tc>
        <w:tc>
          <w:tcPr>
            <w:tcW w:w="3047" w:type="dxa"/>
          </w:tcPr>
          <w:p w:rsidR="00F07B30" w:rsidRPr="007747AF" w:rsidRDefault="00F07B30" w:rsidP="00F07B30">
            <w:pPr>
              <w:pStyle w:val="Underskrifter"/>
              <w:spacing w:before="240"/>
            </w:pPr>
          </w:p>
        </w:tc>
      </w:tr>
      <w:tr w:rsidR="00F07B30" w:rsidRPr="007747AF">
        <w:tblPrEx>
          <w:tblCellMar>
            <w:top w:w="0" w:type="dxa"/>
            <w:bottom w:w="0" w:type="dxa"/>
          </w:tblCellMar>
        </w:tblPrEx>
        <w:trPr>
          <w:cantSplit/>
        </w:trPr>
        <w:tc>
          <w:tcPr>
            <w:tcW w:w="3046" w:type="dxa"/>
          </w:tcPr>
          <w:p w:rsidR="00F07B30" w:rsidRPr="007747AF" w:rsidRDefault="00F07B30" w:rsidP="00F07B30">
            <w:pPr>
              <w:pStyle w:val="Underskrifter"/>
            </w:pPr>
            <w:r w:rsidRPr="007747AF">
              <w:t>Ingvar Svensson (kd)</w:t>
            </w:r>
          </w:p>
        </w:tc>
        <w:tc>
          <w:tcPr>
            <w:tcW w:w="3047" w:type="dxa"/>
          </w:tcPr>
          <w:p w:rsidR="00F07B30" w:rsidRPr="007747AF" w:rsidRDefault="00F07B30" w:rsidP="00F07B30">
            <w:pPr>
              <w:pStyle w:val="Underskrifter"/>
            </w:pPr>
          </w:p>
        </w:tc>
      </w:tr>
      <w:tr w:rsidR="00F07B30" w:rsidRPr="007747AF">
        <w:tblPrEx>
          <w:tblCellMar>
            <w:top w:w="0" w:type="dxa"/>
            <w:bottom w:w="0" w:type="dxa"/>
          </w:tblCellMar>
        </w:tblPrEx>
        <w:trPr>
          <w:cantSplit/>
        </w:trPr>
        <w:tc>
          <w:tcPr>
            <w:tcW w:w="3046" w:type="dxa"/>
          </w:tcPr>
          <w:p w:rsidR="00F07B30" w:rsidRPr="007747AF" w:rsidRDefault="00F07B30" w:rsidP="00F07B30">
            <w:pPr>
              <w:pStyle w:val="Underskrifter"/>
            </w:pPr>
            <w:r w:rsidRPr="007747AF">
              <w:t>Inger Davidson (kd)</w:t>
            </w:r>
          </w:p>
        </w:tc>
        <w:tc>
          <w:tcPr>
            <w:tcW w:w="3047" w:type="dxa"/>
          </w:tcPr>
          <w:p w:rsidR="00F07B30" w:rsidRPr="007747AF" w:rsidRDefault="00F07B30" w:rsidP="00F07B30">
            <w:pPr>
              <w:pStyle w:val="Underskrifter"/>
            </w:pPr>
            <w:r w:rsidRPr="007747AF">
              <w:t>Mats Odell (kd)</w:t>
            </w:r>
          </w:p>
        </w:tc>
      </w:tr>
      <w:tr w:rsidR="00F07B30" w:rsidRPr="007747AF">
        <w:tblPrEx>
          <w:tblCellMar>
            <w:top w:w="0" w:type="dxa"/>
            <w:bottom w:w="0" w:type="dxa"/>
          </w:tblCellMar>
        </w:tblPrEx>
        <w:trPr>
          <w:cantSplit/>
        </w:trPr>
        <w:tc>
          <w:tcPr>
            <w:tcW w:w="3046" w:type="dxa"/>
          </w:tcPr>
          <w:p w:rsidR="00F07B30" w:rsidRPr="007747AF" w:rsidRDefault="00F07B30" w:rsidP="00F07B30">
            <w:pPr>
              <w:pStyle w:val="Underskrifter"/>
            </w:pPr>
            <w:r w:rsidRPr="007747AF">
              <w:t>Helena Höij (kd)</w:t>
            </w:r>
          </w:p>
        </w:tc>
        <w:tc>
          <w:tcPr>
            <w:tcW w:w="3047" w:type="dxa"/>
          </w:tcPr>
          <w:p w:rsidR="00F07B30" w:rsidRPr="007747AF" w:rsidRDefault="00F07B30" w:rsidP="00F07B30">
            <w:pPr>
              <w:pStyle w:val="Underskrifter"/>
            </w:pPr>
            <w:r w:rsidRPr="007747AF">
              <w:t>Stefan Attefall (kd)</w:t>
            </w:r>
          </w:p>
        </w:tc>
      </w:tr>
    </w:tbl>
    <w:p w:rsidR="00E84F25" w:rsidRPr="007747AF" w:rsidRDefault="00E84F25" w:rsidP="00F07B30">
      <w:pPr>
        <w:pStyle w:val="Normaltindrag"/>
      </w:pPr>
    </w:p>
    <w:sectPr w:rsidR="00E84F25" w:rsidRPr="007747AF" w:rsidSect="00F07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EB" w:rsidRPr="007747AF" w:rsidRDefault="004D0CEB">
      <w:r w:rsidRPr="007747AF">
        <w:separator/>
      </w:r>
    </w:p>
  </w:endnote>
  <w:endnote w:type="continuationSeparator" w:id="0">
    <w:p w:rsidR="004D0CEB" w:rsidRPr="007747AF" w:rsidRDefault="004D0CEB">
      <w:r w:rsidRPr="00774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7747AF" w:rsidP="00F07B30">
    <w:pPr>
      <w:pStyle w:val="Sidfot"/>
    </w:pPr>
    <w:r w:rsidRPr="00774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8714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89" w:rsidRDefault="005C2189">
                          <w:pPr>
                            <w:pStyle w:val="NormalS5sidnrV"/>
                          </w:pPr>
                          <w:r>
                            <w:fldChar w:fldCharType="begin"/>
                          </w:r>
                          <w:r>
                            <w:instrText xml:space="preserve"> PAGE *\charformat</w:instrText>
                          </w:r>
                          <w:r>
                            <w:fldChar w:fldCharType="separate"/>
                          </w:r>
                          <w:r w:rsidR="006577B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189" w:rsidRDefault="005C2189">
                    <w:pPr>
                      <w:pStyle w:val="NormalS5sidnrV"/>
                    </w:pPr>
                    <w:r>
                      <w:fldChar w:fldCharType="begin"/>
                    </w:r>
                    <w:r>
                      <w:instrText xml:space="preserve"> PAGE *\charformat</w:instrText>
                    </w:r>
                    <w:r>
                      <w:fldChar w:fldCharType="separate"/>
                    </w:r>
                    <w:r w:rsidR="006577B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7747AF" w:rsidP="00F07B30">
    <w:pPr>
      <w:pStyle w:val="Sidfot"/>
    </w:pPr>
    <w:r w:rsidRPr="00774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1804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89" w:rsidRDefault="005C2189">
                          <w:pPr>
                            <w:pStyle w:val="NormalS5sidnrH"/>
                            <w:ind w:right="0"/>
                          </w:pPr>
                          <w:r>
                            <w:fldChar w:fldCharType="begin"/>
                          </w:r>
                          <w:r>
                            <w:instrText xml:space="preserve"> PAGE *\charformat</w:instrText>
                          </w:r>
                          <w:r>
                            <w:fldChar w:fldCharType="separate"/>
                          </w:r>
                          <w:r w:rsidR="006577B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189" w:rsidRDefault="005C2189">
                    <w:pPr>
                      <w:pStyle w:val="NormalS5sidnrH"/>
                      <w:ind w:right="0"/>
                    </w:pPr>
                    <w:r>
                      <w:fldChar w:fldCharType="begin"/>
                    </w:r>
                    <w:r>
                      <w:instrText xml:space="preserve"> PAGE *\charformat</w:instrText>
                    </w:r>
                    <w:r>
                      <w:fldChar w:fldCharType="separate"/>
                    </w:r>
                    <w:r w:rsidR="006577B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7747AF" w:rsidP="00F07B30">
    <w:pPr>
      <w:pStyle w:val="Sidfot"/>
    </w:pPr>
    <w:r w:rsidRPr="00774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15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89" w:rsidRDefault="005C2189">
                          <w:pPr>
                            <w:pStyle w:val="NormalS5sidnrH"/>
                            <w:ind w:right="0"/>
                          </w:pPr>
                          <w:r>
                            <w:fldChar w:fldCharType="begin"/>
                          </w:r>
                          <w:r>
                            <w:instrText xml:space="preserve"> PAGE *\charformat</w:instrText>
                          </w:r>
                          <w:r>
                            <w:fldChar w:fldCharType="separate"/>
                          </w:r>
                          <w:r w:rsidR="006577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189" w:rsidRDefault="005C2189">
                    <w:pPr>
                      <w:pStyle w:val="NormalS5sidnrH"/>
                      <w:ind w:right="0"/>
                    </w:pPr>
                    <w:r>
                      <w:fldChar w:fldCharType="begin"/>
                    </w:r>
                    <w:r>
                      <w:instrText xml:space="preserve"> PAGE *\charformat</w:instrText>
                    </w:r>
                    <w:r>
                      <w:fldChar w:fldCharType="separate"/>
                    </w:r>
                    <w:r w:rsidR="006577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EB" w:rsidRPr="007747AF" w:rsidRDefault="004D0CEB">
      <w:r w:rsidRPr="007747AF">
        <w:separator/>
      </w:r>
    </w:p>
  </w:footnote>
  <w:footnote w:type="continuationSeparator" w:id="0">
    <w:p w:rsidR="004D0CEB" w:rsidRPr="007747AF" w:rsidRDefault="004D0CEB">
      <w:r w:rsidRPr="00774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7747AF" w:rsidP="00F07B30">
    <w:pPr>
      <w:pStyle w:val="Sidhuvud"/>
    </w:pPr>
    <w:r w:rsidRPr="00774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387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89" w:rsidRDefault="005C2189">
                          <w:pPr>
                            <w:pStyle w:val="KantRubrikS5V"/>
                          </w:pPr>
                          <w:r>
                            <w:fldChar w:fldCharType="begin"/>
                          </w:r>
                          <w:r>
                            <w:instrText xml:space="preserve"> DOCPROPERTY "YearUser" *\charformat </w:instrText>
                          </w:r>
                          <w:r>
                            <w:fldChar w:fldCharType="separate"/>
                          </w:r>
                          <w:r w:rsidR="006577B2">
                            <w:t>2005/06</w:t>
                          </w:r>
                          <w:r>
                            <w:fldChar w:fldCharType="end"/>
                          </w:r>
                          <w:r>
                            <w:t>:</w:t>
                          </w:r>
                          <w:r>
                            <w:fldChar w:fldCharType="begin"/>
                          </w:r>
                          <w:r>
                            <w:instrText xml:space="preserve"> DOCPROPERTY "Motionsnummer" *\charformat </w:instrText>
                          </w:r>
                          <w:r>
                            <w:fldChar w:fldCharType="separate"/>
                          </w:r>
                          <w:r w:rsidR="006577B2">
                            <w:t>Bo299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189" w:rsidRDefault="005C2189">
                    <w:pPr>
                      <w:pStyle w:val="KantRubrikS5V"/>
                    </w:pPr>
                    <w:r>
                      <w:fldChar w:fldCharType="begin"/>
                    </w:r>
                    <w:r>
                      <w:instrText xml:space="preserve"> DOCPROPERTY "YearUser" *\charformat </w:instrText>
                    </w:r>
                    <w:r>
                      <w:fldChar w:fldCharType="separate"/>
                    </w:r>
                    <w:r w:rsidR="006577B2">
                      <w:t>2005/06</w:t>
                    </w:r>
                    <w:r>
                      <w:fldChar w:fldCharType="end"/>
                    </w:r>
                    <w:r>
                      <w:t>:</w:t>
                    </w:r>
                    <w:r>
                      <w:fldChar w:fldCharType="begin"/>
                    </w:r>
                    <w:r>
                      <w:instrText xml:space="preserve"> DOCPROPERTY "Motionsnummer" *\charformat </w:instrText>
                    </w:r>
                    <w:r>
                      <w:fldChar w:fldCharType="separate"/>
                    </w:r>
                    <w:r w:rsidR="006577B2">
                      <w:t>Bo299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7747AF" w:rsidP="00F07B30">
    <w:pPr>
      <w:pStyle w:val="Sidhuvud"/>
    </w:pPr>
    <w:r w:rsidRPr="00774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228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89" w:rsidRDefault="005C2189">
                          <w:pPr>
                            <w:pStyle w:val="KantRubrikS5H"/>
                            <w:ind w:right="0"/>
                          </w:pPr>
                          <w:r>
                            <w:fldChar w:fldCharType="begin"/>
                          </w:r>
                          <w:r>
                            <w:instrText xml:space="preserve"> DOCPROPERTY "YearUser" *\charformat </w:instrText>
                          </w:r>
                          <w:r>
                            <w:fldChar w:fldCharType="separate"/>
                          </w:r>
                          <w:r w:rsidR="006577B2">
                            <w:t>2005/06</w:t>
                          </w:r>
                          <w:r>
                            <w:fldChar w:fldCharType="end"/>
                          </w:r>
                          <w:r>
                            <w:t>:</w:t>
                          </w:r>
                          <w:r>
                            <w:fldChar w:fldCharType="begin"/>
                          </w:r>
                          <w:r>
                            <w:instrText xml:space="preserve"> DOCPROPERTY "Motionsnummer" *\charformat </w:instrText>
                          </w:r>
                          <w:r>
                            <w:fldChar w:fldCharType="separate"/>
                          </w:r>
                          <w:r w:rsidR="006577B2">
                            <w:t>Bo299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189" w:rsidRDefault="005C2189">
                    <w:pPr>
                      <w:pStyle w:val="KantRubrikS5H"/>
                      <w:ind w:right="0"/>
                    </w:pPr>
                    <w:r>
                      <w:fldChar w:fldCharType="begin"/>
                    </w:r>
                    <w:r>
                      <w:instrText xml:space="preserve"> DOCPROPERTY "YearUser" *\charformat </w:instrText>
                    </w:r>
                    <w:r>
                      <w:fldChar w:fldCharType="separate"/>
                    </w:r>
                    <w:r w:rsidR="006577B2">
                      <w:t>2005/06</w:t>
                    </w:r>
                    <w:r>
                      <w:fldChar w:fldCharType="end"/>
                    </w:r>
                    <w:r>
                      <w:t>:</w:t>
                    </w:r>
                    <w:r>
                      <w:fldChar w:fldCharType="begin"/>
                    </w:r>
                    <w:r>
                      <w:instrText xml:space="preserve"> DOCPROPERTY "Motionsnummer" *\charformat </w:instrText>
                    </w:r>
                    <w:r>
                      <w:fldChar w:fldCharType="separate"/>
                    </w:r>
                    <w:r w:rsidR="006577B2">
                      <w:t>Bo299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189" w:rsidRPr="007747AF" w:rsidRDefault="005C2189">
    <w:pPr>
      <w:pStyle w:val="FSHNormal"/>
      <w:tabs>
        <w:tab w:val="right" w:pos="5840"/>
      </w:tabs>
    </w:pPr>
    <w:r w:rsidRPr="007747AF">
      <w:br/>
    </w:r>
    <w:r w:rsidRPr="007747AF">
      <w:fldChar w:fldCharType="begin" w:fldLock="1"/>
    </w:r>
    <w:r w:rsidRPr="007747AF">
      <w:instrText xml:space="preserve"> DOCPROPERTY</w:instrText>
    </w:r>
    <w:r w:rsidRPr="007747AF">
      <w:rPr>
        <w:sz w:val="18"/>
      </w:rPr>
      <w:instrText xml:space="preserve"> "YearUser" *\charformat </w:instrText>
    </w:r>
    <w:r w:rsidRPr="007747AF">
      <w:fldChar w:fldCharType="separate"/>
    </w:r>
    <w:r w:rsidR="006577B2" w:rsidRPr="007747AF">
      <w:t>2005/06</w:t>
    </w:r>
    <w:r w:rsidRPr="007747AF">
      <w:fldChar w:fldCharType="end"/>
    </w:r>
    <w:r w:rsidRPr="007747AF">
      <w:t xml:space="preserve"> </w:t>
    </w:r>
    <w:r w:rsidRPr="007747AF">
      <w:tab/>
      <w:t xml:space="preserve">mnr: </w:t>
    </w:r>
    <w:r w:rsidRPr="007747AF">
      <w:fldChar w:fldCharType="begin" w:fldLock="1"/>
    </w:r>
    <w:r w:rsidRPr="007747AF">
      <w:instrText xml:space="preserve"> DOCPROPERTY</w:instrText>
    </w:r>
    <w:r w:rsidRPr="007747AF">
      <w:rPr>
        <w:sz w:val="18"/>
      </w:rPr>
      <w:instrText xml:space="preserve"> "Motionsnummer" *\charformat </w:instrText>
    </w:r>
    <w:r w:rsidRPr="007747AF">
      <w:fldChar w:fldCharType="separate"/>
    </w:r>
    <w:r w:rsidR="006577B2" w:rsidRPr="007747AF">
      <w:t>Bo299</w:t>
    </w:r>
    <w:r w:rsidRPr="007747AF">
      <w:fldChar w:fldCharType="end"/>
    </w:r>
    <w:r w:rsidRPr="007747AF">
      <w:br/>
    </w:r>
    <w:r w:rsidRPr="007747AF">
      <w:fldChar w:fldCharType="begin" w:fldLock="1"/>
    </w:r>
    <w:r w:rsidRPr="007747AF">
      <w:instrText xml:space="preserve"> DOCPROPERTY</w:instrText>
    </w:r>
    <w:r w:rsidRPr="007747AF">
      <w:rPr>
        <w:sz w:val="18"/>
      </w:rPr>
      <w:instrText xml:space="preserve"> "Samling" *\charformat </w:instrText>
    </w:r>
    <w:r w:rsidRPr="007747AF">
      <w:fldChar w:fldCharType="end"/>
    </w:r>
    <w:r w:rsidRPr="007747AF">
      <w:tab/>
      <w:t xml:space="preserve">pnr: </w:t>
    </w:r>
    <w:r w:rsidRPr="007747AF">
      <w:fldChar w:fldCharType="begin" w:fldLock="1"/>
    </w:r>
    <w:r w:rsidRPr="007747AF">
      <w:instrText xml:space="preserve"> DOCPROPERTY</w:instrText>
    </w:r>
    <w:r w:rsidRPr="007747AF">
      <w:rPr>
        <w:sz w:val="18"/>
      </w:rPr>
      <w:instrText xml:space="preserve"> "Partinummer" *\charformat </w:instrText>
    </w:r>
    <w:r w:rsidRPr="007747AF">
      <w:fldChar w:fldCharType="separate"/>
    </w:r>
    <w:r w:rsidR="006577B2" w:rsidRPr="007747AF">
      <w:t>kd914</w:t>
    </w:r>
    <w:r w:rsidRPr="007747AF">
      <w:fldChar w:fldCharType="end"/>
    </w:r>
  </w:p>
  <w:p w:rsidR="005C2189" w:rsidRPr="007747AF" w:rsidRDefault="005C2189">
    <w:pPr>
      <w:pStyle w:val="FSHRub1"/>
    </w:pPr>
    <w:r w:rsidRPr="007747AF">
      <w:t>Motion till riksdagen</w:t>
    </w:r>
    <w:r w:rsidRPr="007747AF">
      <w:br/>
    </w:r>
    <w:r w:rsidRPr="007747AF">
      <w:fldChar w:fldCharType="begin" w:fldLock="1"/>
    </w:r>
    <w:r w:rsidRPr="007747AF">
      <w:instrText xml:space="preserve"> DOCPROPERTY "YearUser" *\charformat </w:instrText>
    </w:r>
    <w:r w:rsidRPr="007747AF">
      <w:fldChar w:fldCharType="separate"/>
    </w:r>
    <w:r w:rsidR="006577B2" w:rsidRPr="007747AF">
      <w:t>2005/06</w:t>
    </w:r>
    <w:r w:rsidRPr="007747AF">
      <w:fldChar w:fldCharType="end"/>
    </w:r>
    <w:r w:rsidRPr="007747AF">
      <w:t>:</w:t>
    </w:r>
    <w:r w:rsidRPr="007747AF">
      <w:fldChar w:fldCharType="begin" w:fldLock="1"/>
    </w:r>
    <w:r w:rsidRPr="007747AF">
      <w:instrText xml:space="preserve"> DOCPROPERTY "Motionsnummer" *\charformat </w:instrText>
    </w:r>
    <w:r w:rsidRPr="007747AF">
      <w:fldChar w:fldCharType="separate"/>
    </w:r>
    <w:r w:rsidR="006577B2" w:rsidRPr="007747AF">
      <w:t>Bo299</w:t>
    </w:r>
    <w:r w:rsidRPr="007747AF">
      <w:fldChar w:fldCharType="end"/>
    </w:r>
  </w:p>
  <w:p w:rsidR="005C2189" w:rsidRPr="007747AF" w:rsidRDefault="005C2189">
    <w:pPr>
      <w:pStyle w:val="FSHNormalS5"/>
    </w:pPr>
    <w:r w:rsidRPr="007747AF">
      <w:fldChar w:fldCharType="begin" w:fldLock="1"/>
    </w:r>
    <w:r w:rsidRPr="007747AF">
      <w:instrText xml:space="preserve"> DOCPROPERTY "MotionarText" *\charformat </w:instrText>
    </w:r>
    <w:r w:rsidRPr="007747AF">
      <w:fldChar w:fldCharType="separate"/>
    </w:r>
    <w:r w:rsidR="006577B2" w:rsidRPr="007747AF">
      <w:t>av Ingvar Svensson m.fl. (kd)</w:t>
    </w:r>
    <w:r w:rsidRPr="007747AF">
      <w:fldChar w:fldCharType="end"/>
    </w:r>
    <w:r w:rsidRPr="007747AF">
      <w:br/>
    </w:r>
    <w:r w:rsidRPr="007747AF">
      <w:fldChar w:fldCharType="begin" w:fldLock="1"/>
    </w:r>
    <w:r w:rsidRPr="007747AF">
      <w:instrText xml:space="preserve"> DOCPROPERTY "SvarFrasKort" *\charformat </w:instrText>
    </w:r>
    <w:r w:rsidRPr="007747AF">
      <w:fldChar w:fldCharType="end"/>
    </w:r>
  </w:p>
  <w:p w:rsidR="005C2189" w:rsidRPr="007747AF" w:rsidRDefault="005C2189">
    <w:pPr>
      <w:pStyle w:val="FSHTitel"/>
    </w:pPr>
    <w:r w:rsidRPr="007747AF">
      <w:fldChar w:fldCharType="begin" w:fldLock="1"/>
    </w:r>
    <w:r w:rsidRPr="007747AF">
      <w:instrText xml:space="preserve"> DOCPROPERTY</w:instrText>
    </w:r>
    <w:r w:rsidRPr="007747AF">
      <w:rPr>
        <w:sz w:val="18"/>
      </w:rPr>
      <w:instrText xml:space="preserve"> "RubrikSvar" *\charformat </w:instrText>
    </w:r>
    <w:r w:rsidRPr="007747AF">
      <w:fldChar w:fldCharType="separate"/>
    </w:r>
    <w:r w:rsidR="006577B2" w:rsidRPr="007747AF">
      <w:t>Stockholms skärgård</w:t>
    </w:r>
    <w:r w:rsidRPr="007747AF">
      <w:fldChar w:fldCharType="end"/>
    </w:r>
  </w:p>
  <w:p w:rsidR="005C2189" w:rsidRPr="007747AF" w:rsidRDefault="005C2189" w:rsidP="00F07B30">
    <w:pPr>
      <w:pStyle w:val="Normal00"/>
      <w:rPr>
        <w:i/>
      </w:rPr>
    </w:pPr>
    <w:r w:rsidRPr="007747A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C7A18"/>
    <w:multiLevelType w:val="hybridMultilevel"/>
    <w:tmpl w:val="2436A970"/>
    <w:lvl w:ilvl="0" w:tplc="8ACE83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793023">
    <w:abstractNumId w:val="14"/>
  </w:num>
  <w:num w:numId="2" w16cid:durableId="395713956">
    <w:abstractNumId w:val="10"/>
  </w:num>
  <w:num w:numId="3" w16cid:durableId="1305619928">
    <w:abstractNumId w:val="12"/>
  </w:num>
  <w:num w:numId="4" w16cid:durableId="1851675207">
    <w:abstractNumId w:val="13"/>
  </w:num>
  <w:num w:numId="5" w16cid:durableId="665858664">
    <w:abstractNumId w:val="8"/>
  </w:num>
  <w:num w:numId="6" w16cid:durableId="81150888">
    <w:abstractNumId w:val="3"/>
  </w:num>
  <w:num w:numId="7" w16cid:durableId="950475142">
    <w:abstractNumId w:val="2"/>
  </w:num>
  <w:num w:numId="8" w16cid:durableId="1678540669">
    <w:abstractNumId w:val="1"/>
  </w:num>
  <w:num w:numId="9" w16cid:durableId="1174416254">
    <w:abstractNumId w:val="0"/>
  </w:num>
  <w:num w:numId="10" w16cid:durableId="731540676">
    <w:abstractNumId w:val="9"/>
  </w:num>
  <w:num w:numId="11" w16cid:durableId="1913075782">
    <w:abstractNumId w:val="7"/>
  </w:num>
  <w:num w:numId="12" w16cid:durableId="426461896">
    <w:abstractNumId w:val="6"/>
  </w:num>
  <w:num w:numId="13" w16cid:durableId="714351144">
    <w:abstractNumId w:val="5"/>
  </w:num>
  <w:num w:numId="14" w16cid:durableId="413432255">
    <w:abstractNumId w:val="4"/>
  </w:num>
  <w:num w:numId="15" w16cid:durableId="1912427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6E300B"/>
    <w:rsid w:val="00035CAD"/>
    <w:rsid w:val="00064BC3"/>
    <w:rsid w:val="00066775"/>
    <w:rsid w:val="00072FB9"/>
    <w:rsid w:val="000C560E"/>
    <w:rsid w:val="00100531"/>
    <w:rsid w:val="001D525F"/>
    <w:rsid w:val="00201DFB"/>
    <w:rsid w:val="00204A63"/>
    <w:rsid w:val="00212FF1"/>
    <w:rsid w:val="00230193"/>
    <w:rsid w:val="0025068A"/>
    <w:rsid w:val="002818D3"/>
    <w:rsid w:val="002D11A8"/>
    <w:rsid w:val="004043F4"/>
    <w:rsid w:val="00421A69"/>
    <w:rsid w:val="00445271"/>
    <w:rsid w:val="00460393"/>
    <w:rsid w:val="004A0504"/>
    <w:rsid w:val="004A4A74"/>
    <w:rsid w:val="004D0CEB"/>
    <w:rsid w:val="004E38D9"/>
    <w:rsid w:val="004E5A92"/>
    <w:rsid w:val="005509ED"/>
    <w:rsid w:val="005C2189"/>
    <w:rsid w:val="005D3767"/>
    <w:rsid w:val="005E2058"/>
    <w:rsid w:val="00622043"/>
    <w:rsid w:val="00633F2B"/>
    <w:rsid w:val="006577B2"/>
    <w:rsid w:val="006E300B"/>
    <w:rsid w:val="00740D6D"/>
    <w:rsid w:val="00750B1E"/>
    <w:rsid w:val="007747AF"/>
    <w:rsid w:val="00794149"/>
    <w:rsid w:val="007B67A7"/>
    <w:rsid w:val="007C6092"/>
    <w:rsid w:val="008563AC"/>
    <w:rsid w:val="009D7E91"/>
    <w:rsid w:val="00A053C6"/>
    <w:rsid w:val="00AC2CAE"/>
    <w:rsid w:val="00B13BF0"/>
    <w:rsid w:val="00B20A6B"/>
    <w:rsid w:val="00B21A1E"/>
    <w:rsid w:val="00B557D9"/>
    <w:rsid w:val="00B6255D"/>
    <w:rsid w:val="00C1285C"/>
    <w:rsid w:val="00C27B7D"/>
    <w:rsid w:val="00D1174F"/>
    <w:rsid w:val="00D45291"/>
    <w:rsid w:val="00DC6C70"/>
    <w:rsid w:val="00E11EB5"/>
    <w:rsid w:val="00E22893"/>
    <w:rsid w:val="00E360DE"/>
    <w:rsid w:val="00E477DD"/>
    <w:rsid w:val="00E75D28"/>
    <w:rsid w:val="00E815D3"/>
    <w:rsid w:val="00E84F25"/>
    <w:rsid w:val="00EB54E4"/>
    <w:rsid w:val="00F07B30"/>
    <w:rsid w:val="00F7642E"/>
    <w:rsid w:val="00F920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C5505F-8270-4313-B92F-99ACC575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1A1E"/>
    <w:pPr>
      <w:spacing w:before="125" w:line="250" w:lineRule="atLeast"/>
      <w:jc w:val="both"/>
    </w:pPr>
    <w:rPr>
      <w:sz w:val="19"/>
      <w:lang w:val="sv-SE" w:eastAsia="sv-SE"/>
    </w:rPr>
  </w:style>
  <w:style w:type="paragraph" w:styleId="Rubrik1">
    <w:name w:val="heading 1"/>
    <w:basedOn w:val="Normal"/>
    <w:next w:val="Normal"/>
    <w:qFormat/>
    <w:rsid w:val="00B21A1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1A1E"/>
    <w:pPr>
      <w:spacing w:before="500" w:line="250" w:lineRule="exact"/>
      <w:outlineLvl w:val="1"/>
    </w:pPr>
    <w:rPr>
      <w:sz w:val="27"/>
    </w:rPr>
  </w:style>
  <w:style w:type="paragraph" w:styleId="Rubrik3">
    <w:name w:val="heading 3"/>
    <w:aliases w:val="Mellanrubrik"/>
    <w:basedOn w:val="Rubrik2"/>
    <w:next w:val="Normal"/>
    <w:qFormat/>
    <w:rsid w:val="00B21A1E"/>
    <w:pPr>
      <w:spacing w:before="250" w:after="0"/>
      <w:outlineLvl w:val="2"/>
    </w:pPr>
    <w:rPr>
      <w:b/>
      <w:sz w:val="21"/>
    </w:rPr>
  </w:style>
  <w:style w:type="paragraph" w:styleId="Rubrik4">
    <w:name w:val="heading 4"/>
    <w:aliases w:val="KursivRubrik"/>
    <w:basedOn w:val="Rubrik3"/>
    <w:next w:val="Normal"/>
    <w:qFormat/>
    <w:rsid w:val="00B21A1E"/>
    <w:pPr>
      <w:outlineLvl w:val="3"/>
    </w:pPr>
    <w:rPr>
      <w:b w:val="0"/>
      <w:i/>
    </w:rPr>
  </w:style>
  <w:style w:type="paragraph" w:styleId="Rubrik5">
    <w:name w:val="heading 5"/>
    <w:aliases w:val="PackadFetRubrik,PackadKursivRubrik"/>
    <w:basedOn w:val="Rubrik4"/>
    <w:next w:val="Normal"/>
    <w:qFormat/>
    <w:rsid w:val="00B21A1E"/>
    <w:pPr>
      <w:spacing w:before="125"/>
      <w:outlineLvl w:val="4"/>
    </w:pPr>
    <w:rPr>
      <w:i w:val="0"/>
      <w:sz w:val="19"/>
    </w:rPr>
  </w:style>
  <w:style w:type="paragraph" w:styleId="Rubrik6">
    <w:name w:val="heading 6"/>
    <w:basedOn w:val="Rubrik5"/>
    <w:next w:val="Normal"/>
    <w:qFormat/>
    <w:rsid w:val="00B21A1E"/>
    <w:pPr>
      <w:spacing w:before="50" w:line="200" w:lineRule="exact"/>
      <w:outlineLvl w:val="5"/>
    </w:pPr>
    <w:rPr>
      <w:caps/>
      <w:sz w:val="14"/>
    </w:rPr>
  </w:style>
  <w:style w:type="paragraph" w:styleId="Rubrik7">
    <w:name w:val="heading 7"/>
    <w:basedOn w:val="Rubrik6"/>
    <w:next w:val="Normal"/>
    <w:qFormat/>
    <w:rsid w:val="00B21A1E"/>
    <w:pPr>
      <w:spacing w:before="0"/>
      <w:outlineLvl w:val="6"/>
    </w:pPr>
  </w:style>
  <w:style w:type="paragraph" w:styleId="Rubrik8">
    <w:name w:val="heading 8"/>
    <w:basedOn w:val="Rubrik7"/>
    <w:next w:val="Normal"/>
    <w:qFormat/>
    <w:rsid w:val="00B21A1E"/>
    <w:pPr>
      <w:outlineLvl w:val="7"/>
    </w:pPr>
  </w:style>
  <w:style w:type="paragraph" w:styleId="Rubrik9">
    <w:name w:val="heading 9"/>
    <w:basedOn w:val="Rubrik8"/>
    <w:next w:val="Normal"/>
    <w:qFormat/>
    <w:rsid w:val="00B21A1E"/>
    <w:pPr>
      <w:outlineLvl w:val="8"/>
    </w:pPr>
  </w:style>
  <w:style w:type="character" w:default="1" w:styleId="Standardstycketeckensnitt">
    <w:name w:val="Default Paragraph Font"/>
    <w:semiHidden/>
    <w:rsid w:val="00B21A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1A1E"/>
  </w:style>
  <w:style w:type="paragraph" w:styleId="Citat">
    <w:name w:val="Quote"/>
    <w:basedOn w:val="Normal"/>
    <w:next w:val="Normal"/>
    <w:qFormat/>
    <w:rsid w:val="00B21A1E"/>
    <w:pPr>
      <w:spacing w:line="200" w:lineRule="exact"/>
      <w:ind w:left="340"/>
    </w:pPr>
  </w:style>
  <w:style w:type="paragraph" w:customStyle="1" w:styleId="Citatindrag">
    <w:name w:val="Citat_indrag"/>
    <w:aliases w:val="Packad"/>
    <w:basedOn w:val="Citat"/>
    <w:rsid w:val="00B21A1E"/>
    <w:pPr>
      <w:spacing w:before="0"/>
      <w:ind w:firstLine="227"/>
    </w:pPr>
  </w:style>
  <w:style w:type="paragraph" w:customStyle="1" w:styleId="FSHNormal">
    <w:name w:val="FSH_Normal"/>
    <w:semiHidden/>
    <w:rsid w:val="00B21A1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1A1E"/>
    <w:pPr>
      <w:spacing w:line="240" w:lineRule="auto"/>
    </w:pPr>
  </w:style>
  <w:style w:type="paragraph" w:customStyle="1" w:styleId="FSHNormalS5">
    <w:name w:val="FSH_NormalS5"/>
    <w:basedOn w:val="FSHNormal"/>
    <w:next w:val="FSHNormal"/>
    <w:semiHidden/>
    <w:rsid w:val="00B21A1E"/>
    <w:pPr>
      <w:keepNext/>
      <w:keepLines/>
      <w:widowControl/>
      <w:spacing w:before="230" w:after="520" w:line="250" w:lineRule="exact"/>
    </w:pPr>
    <w:rPr>
      <w:b/>
      <w:sz w:val="27"/>
    </w:rPr>
  </w:style>
  <w:style w:type="paragraph" w:customStyle="1" w:styleId="FSHNormL">
    <w:name w:val="FSH_NormLÖ"/>
    <w:basedOn w:val="FSHNormal"/>
    <w:next w:val="FSHNormal"/>
    <w:semiHidden/>
    <w:rsid w:val="00B21A1E"/>
    <w:pPr>
      <w:pBdr>
        <w:top w:val="single" w:sz="12" w:space="1" w:color="auto"/>
      </w:pBdr>
    </w:pPr>
  </w:style>
  <w:style w:type="paragraph" w:customStyle="1" w:styleId="FSHRub1">
    <w:name w:val="FSH_Rub1"/>
    <w:aliases w:val="Rubrik1_S5,Huvudrubrik"/>
    <w:basedOn w:val="FSHNormal"/>
    <w:next w:val="FSHNormal"/>
    <w:semiHidden/>
    <w:rsid w:val="00B21A1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1A1E"/>
    <w:pPr>
      <w:spacing w:before="240" w:after="80" w:line="360" w:lineRule="exact"/>
    </w:pPr>
    <w:rPr>
      <w:sz w:val="36"/>
    </w:rPr>
  </w:style>
  <w:style w:type="paragraph" w:customStyle="1" w:styleId="FSHTitel">
    <w:name w:val="FSH_Titel"/>
    <w:aliases w:val="Dokumentrubrik"/>
    <w:basedOn w:val="FSHRub1"/>
    <w:next w:val="FSHNormal"/>
    <w:semiHidden/>
    <w:rsid w:val="00B21A1E"/>
    <w:pPr>
      <w:pBdr>
        <w:bottom w:val="single" w:sz="4" w:space="3" w:color="auto"/>
      </w:pBdr>
      <w:spacing w:before="0" w:after="80" w:line="400" w:lineRule="exact"/>
    </w:pPr>
    <w:rPr>
      <w:sz w:val="40"/>
    </w:rPr>
  </w:style>
  <w:style w:type="paragraph" w:customStyle="1" w:styleId="Hemstlrubrik">
    <w:name w:val="Hemstl_rubrik"/>
    <w:basedOn w:val="Rubrik1"/>
    <w:next w:val="Normal"/>
    <w:rsid w:val="00F07B30"/>
    <w:pPr>
      <w:spacing w:after="250"/>
    </w:pPr>
  </w:style>
  <w:style w:type="paragraph" w:customStyle="1" w:styleId="Hemstlatt">
    <w:name w:val="Hemstl_att"/>
    <w:aliases w:val="HemstPunkt,HemstPunktFlera,HemställansPunkt,Förslagstext"/>
    <w:basedOn w:val="Normal"/>
    <w:next w:val="Normal"/>
    <w:rsid w:val="00F07B30"/>
    <w:pPr>
      <w:keepLines/>
      <w:numPr>
        <w:numId w:val="15"/>
      </w:numPr>
      <w:spacing w:before="0"/>
    </w:pPr>
  </w:style>
  <w:style w:type="paragraph" w:customStyle="1" w:styleId="KantRubrikS5H">
    <w:name w:val="KantRubrikS5H"/>
    <w:semiHidden/>
    <w:rsid w:val="00B21A1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1A1E"/>
    <w:pPr>
      <w:spacing w:line="200" w:lineRule="exact"/>
    </w:pPr>
  </w:style>
  <w:style w:type="paragraph" w:customStyle="1" w:styleId="KantRubrikS5V">
    <w:name w:val="KantRubrikS5V"/>
    <w:basedOn w:val="KantRubrikS5H"/>
    <w:semiHidden/>
    <w:rsid w:val="00B21A1E"/>
    <w:pPr>
      <w:tabs>
        <w:tab w:val="right" w:pos="1814"/>
        <w:tab w:val="left" w:pos="1899"/>
      </w:tabs>
      <w:ind w:right="0"/>
      <w:jc w:val="left"/>
    </w:pPr>
  </w:style>
  <w:style w:type="paragraph" w:customStyle="1" w:styleId="KantRubrikS5Vrad2">
    <w:name w:val="KantRubrikS5Vrad2"/>
    <w:basedOn w:val="KantRubrikS5V"/>
    <w:semiHidden/>
    <w:rsid w:val="00B21A1E"/>
    <w:pPr>
      <w:tabs>
        <w:tab w:val="clear" w:pos="1814"/>
        <w:tab w:val="clear" w:pos="1899"/>
        <w:tab w:val="right" w:pos="1418"/>
        <w:tab w:val="left" w:pos="1503"/>
      </w:tabs>
    </w:pPr>
  </w:style>
  <w:style w:type="paragraph" w:customStyle="1" w:styleId="Lagtext">
    <w:name w:val="Lagtext"/>
    <w:basedOn w:val="Lagtextrubrik"/>
    <w:next w:val="Lagtextindrag"/>
    <w:rsid w:val="00B21A1E"/>
    <w:pPr>
      <w:spacing w:before="0"/>
    </w:pPr>
    <w:rPr>
      <w:sz w:val="19"/>
    </w:rPr>
  </w:style>
  <w:style w:type="paragraph" w:customStyle="1" w:styleId="Lagtextindrag">
    <w:name w:val="Lagtext_indrag"/>
    <w:basedOn w:val="Lagtext"/>
    <w:rsid w:val="00B21A1E"/>
    <w:pPr>
      <w:ind w:firstLine="170"/>
    </w:pPr>
  </w:style>
  <w:style w:type="paragraph" w:customStyle="1" w:styleId="Lagtextrubrik">
    <w:name w:val="Lagtext_rubrik"/>
    <w:basedOn w:val="Normal"/>
    <w:next w:val="Normal"/>
    <w:rsid w:val="00B21A1E"/>
    <w:pPr>
      <w:suppressAutoHyphens/>
      <w:spacing w:line="220" w:lineRule="exact"/>
    </w:pPr>
    <w:rPr>
      <w:i/>
      <w:sz w:val="21"/>
    </w:rPr>
  </w:style>
  <w:style w:type="paragraph" w:styleId="Normaltindrag">
    <w:name w:val="Normal Indent"/>
    <w:aliases w:val="Normal_indrag,Normal Indrag"/>
    <w:basedOn w:val="Normal"/>
    <w:rsid w:val="00B21A1E"/>
    <w:pPr>
      <w:spacing w:before="0"/>
      <w:ind w:firstLine="227"/>
    </w:pPr>
  </w:style>
  <w:style w:type="paragraph" w:customStyle="1" w:styleId="NormalA4fot">
    <w:name w:val="Normal_A4fot"/>
    <w:basedOn w:val="Normal"/>
    <w:semiHidden/>
    <w:rsid w:val="00B21A1E"/>
    <w:pPr>
      <w:spacing w:before="240" w:line="240" w:lineRule="auto"/>
      <w:jc w:val="center"/>
    </w:pPr>
  </w:style>
  <w:style w:type="paragraph" w:customStyle="1" w:styleId="NormalA4sidnr">
    <w:name w:val="Normal_A4sidnr"/>
    <w:basedOn w:val="Normal"/>
    <w:semiHidden/>
    <w:rsid w:val="00B21A1E"/>
    <w:pPr>
      <w:spacing w:after="240"/>
      <w:jc w:val="center"/>
    </w:pPr>
  </w:style>
  <w:style w:type="paragraph" w:customStyle="1" w:styleId="NormalS5sidnrH">
    <w:name w:val="Normal_S5sidnrH"/>
    <w:basedOn w:val="Normal"/>
    <w:semiHidden/>
    <w:rsid w:val="00B21A1E"/>
    <w:pPr>
      <w:spacing w:before="0" w:line="240" w:lineRule="auto"/>
      <w:ind w:right="57"/>
      <w:jc w:val="right"/>
    </w:pPr>
  </w:style>
  <w:style w:type="paragraph" w:customStyle="1" w:styleId="NormalS5sidnrV">
    <w:name w:val="Normal_S5sidnrV"/>
    <w:basedOn w:val="NormalS5sidnrH"/>
    <w:semiHidden/>
    <w:rsid w:val="00B21A1E"/>
    <w:pPr>
      <w:tabs>
        <w:tab w:val="right" w:pos="1814"/>
        <w:tab w:val="left" w:pos="1899"/>
      </w:tabs>
      <w:ind w:right="0"/>
      <w:jc w:val="left"/>
    </w:pPr>
  </w:style>
  <w:style w:type="paragraph" w:customStyle="1" w:styleId="Normal00">
    <w:name w:val="Normal00"/>
    <w:basedOn w:val="Normal"/>
    <w:semiHidden/>
    <w:rsid w:val="00B21A1E"/>
    <w:pPr>
      <w:spacing w:before="0" w:line="240" w:lineRule="auto"/>
      <w:jc w:val="left"/>
    </w:pPr>
  </w:style>
  <w:style w:type="paragraph" w:customStyle="1" w:styleId="PunktlistaBomb">
    <w:name w:val="Punktlista_Bomb"/>
    <w:aliases w:val="Bomb"/>
    <w:basedOn w:val="Normal"/>
    <w:rsid w:val="00B21A1E"/>
    <w:pPr>
      <w:numPr>
        <w:numId w:val="2"/>
      </w:numPr>
    </w:pPr>
  </w:style>
  <w:style w:type="paragraph" w:customStyle="1" w:styleId="PunktlistaNummer">
    <w:name w:val="Punktlista_Nummer"/>
    <w:aliases w:val="Nummerlista"/>
    <w:basedOn w:val="Normal"/>
    <w:rsid w:val="00B21A1E"/>
    <w:pPr>
      <w:numPr>
        <w:numId w:val="3"/>
      </w:numPr>
    </w:pPr>
  </w:style>
  <w:style w:type="paragraph" w:customStyle="1" w:styleId="PunktlistaTankstreck">
    <w:name w:val="Punktlista_Tankstreck"/>
    <w:aliases w:val="Tankstreck"/>
    <w:basedOn w:val="Normal"/>
    <w:rsid w:val="00B21A1E"/>
    <w:pPr>
      <w:numPr>
        <w:numId w:val="4"/>
      </w:numPr>
    </w:pPr>
  </w:style>
  <w:style w:type="paragraph" w:customStyle="1" w:styleId="RubrikSammanf">
    <w:name w:val="RubrikSammanf"/>
    <w:basedOn w:val="Rubrik1"/>
    <w:next w:val="Normal"/>
    <w:rsid w:val="00B21A1E"/>
  </w:style>
  <w:style w:type="paragraph" w:customStyle="1" w:styleId="RubrikInnehllsf">
    <w:name w:val="RubrikInnehållsf"/>
    <w:basedOn w:val="RubrikSammanf"/>
    <w:next w:val="Normal"/>
    <w:rsid w:val="00B21A1E"/>
  </w:style>
  <w:style w:type="paragraph" w:customStyle="1" w:styleId="Tabellochbildrubrik">
    <w:name w:val="Tabell och bildrubrik"/>
    <w:basedOn w:val="Normal"/>
    <w:next w:val="Normal"/>
    <w:rsid w:val="00B21A1E"/>
    <w:pPr>
      <w:suppressAutoHyphens/>
      <w:spacing w:before="300" w:line="200" w:lineRule="exact"/>
      <w:jc w:val="left"/>
    </w:pPr>
    <w:rPr>
      <w:caps/>
      <w:sz w:val="14"/>
    </w:rPr>
  </w:style>
  <w:style w:type="paragraph" w:customStyle="1" w:styleId="Underskrifter">
    <w:name w:val="Underskrifter"/>
    <w:basedOn w:val="Normal"/>
    <w:rsid w:val="00B21A1E"/>
    <w:pPr>
      <w:keepNext/>
      <w:keepLines/>
      <w:suppressAutoHyphens/>
      <w:spacing w:before="0" w:after="40" w:line="250" w:lineRule="exact"/>
    </w:pPr>
    <w:rPr>
      <w:i/>
    </w:rPr>
  </w:style>
  <w:style w:type="paragraph" w:customStyle="1" w:styleId="UnderskriftDatum">
    <w:name w:val="UnderskriftDatum"/>
    <w:basedOn w:val="Underskrifter"/>
    <w:next w:val="Underskrifter"/>
    <w:rsid w:val="00B21A1E"/>
    <w:pPr>
      <w:spacing w:before="250" w:after="125"/>
    </w:pPr>
    <w:rPr>
      <w:i w:val="0"/>
    </w:rPr>
  </w:style>
  <w:style w:type="paragraph" w:styleId="Sidhuvud">
    <w:name w:val="header"/>
    <w:basedOn w:val="Normal"/>
    <w:semiHidden/>
    <w:rsid w:val="00B21A1E"/>
    <w:pPr>
      <w:tabs>
        <w:tab w:val="center" w:pos="4536"/>
        <w:tab w:val="right" w:pos="9072"/>
      </w:tabs>
    </w:pPr>
  </w:style>
  <w:style w:type="paragraph" w:styleId="Sidfot">
    <w:name w:val="footer"/>
    <w:basedOn w:val="Normal"/>
    <w:semiHidden/>
    <w:rsid w:val="00B21A1E"/>
    <w:pPr>
      <w:tabs>
        <w:tab w:val="center" w:pos="4536"/>
        <w:tab w:val="right" w:pos="9072"/>
      </w:tabs>
    </w:pPr>
  </w:style>
  <w:style w:type="paragraph" w:styleId="Innehll1">
    <w:name w:val="toc 1"/>
    <w:basedOn w:val="Normal"/>
    <w:next w:val="Innehll2"/>
    <w:semiHidden/>
    <w:rsid w:val="00B21A1E"/>
    <w:pPr>
      <w:tabs>
        <w:tab w:val="right" w:leader="dot" w:pos="5953"/>
      </w:tabs>
      <w:suppressAutoHyphens/>
      <w:spacing w:before="0"/>
      <w:ind w:right="567"/>
      <w:jc w:val="left"/>
    </w:pPr>
  </w:style>
  <w:style w:type="paragraph" w:styleId="Innehll2">
    <w:name w:val="toc 2"/>
    <w:basedOn w:val="Innehll1"/>
    <w:next w:val="Innehll3"/>
    <w:semiHidden/>
    <w:rsid w:val="00B21A1E"/>
    <w:pPr>
      <w:ind w:left="284"/>
    </w:pPr>
  </w:style>
  <w:style w:type="paragraph" w:styleId="Innehll3">
    <w:name w:val="toc 3"/>
    <w:basedOn w:val="Innehll2"/>
    <w:next w:val="Innehll4"/>
    <w:semiHidden/>
    <w:rsid w:val="00B21A1E"/>
    <w:pPr>
      <w:ind w:left="567"/>
    </w:pPr>
  </w:style>
  <w:style w:type="paragraph" w:styleId="Innehll4">
    <w:name w:val="toc 4"/>
    <w:basedOn w:val="Innehll3"/>
    <w:next w:val="Normal"/>
    <w:semiHidden/>
    <w:rsid w:val="00B21A1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21A1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21A1E"/>
    <w:rPr>
      <w:color w:val="0000FF"/>
      <w:u w:val="single"/>
    </w:rPr>
  </w:style>
  <w:style w:type="paragraph" w:styleId="Indragetstycke">
    <w:name w:val="Block Text"/>
    <w:basedOn w:val="Normal"/>
    <w:semiHidden/>
    <w:rsid w:val="00B21A1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B21A1E"/>
  </w:style>
  <w:style w:type="paragraph" w:styleId="Lista">
    <w:name w:val="List"/>
    <w:basedOn w:val="Normal"/>
    <w:semiHidden/>
    <w:rsid w:val="00B21A1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21A1E"/>
    <w:rPr>
      <w:szCs w:val="24"/>
    </w:rPr>
  </w:style>
  <w:style w:type="paragraph" w:styleId="Numreradlista">
    <w:name w:val="List Number"/>
    <w:basedOn w:val="Normal"/>
    <w:semiHidden/>
    <w:rsid w:val="00B21A1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21A1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21A1E"/>
  </w:style>
  <w:style w:type="character" w:styleId="Sidnummer">
    <w:name w:val="page number"/>
    <w:basedOn w:val="Standardstycketeckensnitt"/>
    <w:semiHidden/>
    <w:rsid w:val="00B21A1E"/>
  </w:style>
  <w:style w:type="paragraph" w:styleId="Signatur">
    <w:name w:val="Signature"/>
    <w:basedOn w:val="Normal"/>
    <w:semiHidden/>
    <w:rsid w:val="00B21A1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21A1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8563AC"/>
    <w:pPr>
      <w:spacing w:before="100" w:beforeAutospacing="1" w:after="100" w:afterAutospacing="1" w:line="240" w:lineRule="auto"/>
    </w:pPr>
    <w:rPr>
      <w:szCs w:val="24"/>
    </w:rPr>
  </w:style>
  <w:style w:type="paragraph" w:styleId="Ballongtext">
    <w:name w:val="Balloon Text"/>
    <w:basedOn w:val="Normal"/>
    <w:semiHidden/>
    <w:rsid w:val="004E5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1677</Words>
  <Characters>10050</Characters>
  <Application>Microsoft Office Word</Application>
  <DocSecurity>4</DocSecurity>
  <Lines>205</Lines>
  <Paragraphs>50</Paragraphs>
  <ScaleCrop>false</ScaleCrop>
  <HeadingPairs>
    <vt:vector size="2" baseType="variant">
      <vt:variant>
        <vt:lpstr>Rubrik</vt:lpstr>
      </vt:variant>
      <vt:variant>
        <vt:i4>1</vt:i4>
      </vt:variant>
    </vt:vector>
  </HeadingPairs>
  <TitlesOfParts>
    <vt:vector size="1" baseType="lpstr">
      <vt:lpstr>Bo299</vt:lpstr>
    </vt:vector>
  </TitlesOfParts>
  <Company>Riksdagen</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Bo299</dc:title>
  <dc:subject>Bo299</dc:subject>
  <dc:creator>Riksdagen</dc:creator>
  <cp:keywords>Riksdagen</cp:keywords>
  <dc:description/>
  <cp:lastModifiedBy>Lars Brink</cp:lastModifiedBy>
  <cp:revision>2</cp:revision>
  <cp:lastPrinted>2006-01-14T12:12:00Z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Stockholms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Ingvar Svensson m.fl. (kd)</vt:lpwstr>
  </property>
  <property fmtid="{D5CDD505-2E9C-101B-9397-08002B2CF9AE}" pid="26" name="MotionarLista">
    <vt:lpwstr>Svensson, Ingvar (kd)\Davidson, Inger (kd)\Odell, Mats (kd)\Höij, Helena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Inger Davidson (kd), Mats Odell (kd), Helena Höij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Bo299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anneli.silverstolpe@riksdagen.se</vt:lpwstr>
  </property>
  <property fmtid="{D5CDD505-2E9C-101B-9397-08002B2CF9AE}" pid="45" name="ReservUID">
    <vt:lpwstr>roland lamvert</vt:lpwstr>
  </property>
  <property fmtid="{D5CDD505-2E9C-101B-9397-08002B2CF9AE}" pid="46" name="MotionID">
    <vt:lpwstr>20052006000001070100000009140069</vt:lpwstr>
  </property>
  <property fmtid="{D5CDD505-2E9C-101B-9397-08002B2CF9AE}" pid="47" name="datum">
    <vt:lpwstr>051003</vt:lpwstr>
  </property>
  <property fmtid="{D5CDD505-2E9C-101B-9397-08002B2CF9AE}" pid="48" name="avsändar-e-post">
    <vt:lpwstr>anneli.silverstolpe@riksdagen.se</vt:lpwstr>
  </property>
  <property fmtid="{D5CDD505-2E9C-101B-9397-08002B2CF9AE}" pid="49" name="id">
    <vt:lpwstr>20052006000001070100000009140069</vt:lpwstr>
  </property>
  <property fmtid="{D5CDD505-2E9C-101B-9397-08002B2CF9AE}" pid="50" name="nummer">
    <vt:lpwstr>299</vt:lpwstr>
  </property>
  <property fmtid="{D5CDD505-2E9C-101B-9397-08002B2CF9AE}" pid="51" name="utskottsbeteckning">
    <vt:lpwstr>Bo</vt:lpwstr>
  </property>
</Properties>
</file>