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140" w:rsidRPr="009E7E16" w:rsidRDefault="00B57140">
      <w:pPr>
        <w:pStyle w:val="Hemstlrubrik"/>
      </w:pPr>
      <w:r w:rsidRPr="009E7E16">
        <w:t>Förslag till riksdagsbeslut</w:t>
      </w:r>
    </w:p>
    <w:p w:rsidR="00B57140" w:rsidRPr="009E7E16" w:rsidRDefault="00B57140">
      <w:pPr>
        <w:pStyle w:val="Hemstlatt"/>
        <w:ind w:left="0"/>
      </w:pPr>
      <w:r w:rsidRPr="009E7E16">
        <w:t>Riksdagen tillkännager för regeringen som sin mening vad som anförs i motionen om sanktioner för utomnordiska åkeriföretag som bryter mot svensk lagstiftning.</w:t>
      </w:r>
    </w:p>
    <w:p w:rsidR="00B57140" w:rsidRPr="009E7E16" w:rsidRDefault="00B57140">
      <w:pPr>
        <w:pStyle w:val="Rubrik1"/>
      </w:pPr>
      <w:r w:rsidRPr="009E7E16">
        <w:t>Motivering</w:t>
      </w:r>
    </w:p>
    <w:p w:rsidR="00B57140" w:rsidRPr="009E7E16" w:rsidRDefault="00B57140">
      <w:r w:rsidRPr="009E7E16">
        <w:t>Vi har under senare år alltmer utomnordiska åkeriföretag verksamma på den svenska transportmarknaden eller som utförare av transporter med destinati</w:t>
      </w:r>
      <w:r w:rsidRPr="009E7E16">
        <w:t>o</w:t>
      </w:r>
      <w:r w:rsidRPr="009E7E16">
        <w:t>ner i Sverige eller övriga Norden. Det är helt i sin ordning att det råder ko</w:t>
      </w:r>
      <w:r w:rsidRPr="009E7E16">
        <w:t>n</w:t>
      </w:r>
      <w:r w:rsidRPr="009E7E16">
        <w:t>kurrens om marknaden. Det som däremot inte är bra är att de utomnordiska företagen inte tillämpar den svenska lagstiftningen angående lagligt maxim</w:t>
      </w:r>
      <w:r w:rsidRPr="009E7E16">
        <w:t>e</w:t>
      </w:r>
      <w:r w:rsidRPr="009E7E16">
        <w:t>rad vikt, volym, fordonets längd och antalet körtimmar respektive tid för vila för chaufförerna.</w:t>
      </w:r>
    </w:p>
    <w:p w:rsidR="00B57140" w:rsidRPr="009E7E16" w:rsidRDefault="00B57140">
      <w:pPr>
        <w:pStyle w:val="Normaltindrag"/>
      </w:pPr>
      <w:r w:rsidRPr="009E7E16">
        <w:t>Anser vi i Sverige att det finns en anledning från trafiksäkerhetssynpunkt och från arbetsmiljösynpunkt att ha reglerande lagar, vilket vi faktiskt gör, så får de inte användas till att sä</w:t>
      </w:r>
      <w:r w:rsidRPr="009E7E16">
        <w:t>tta konkurrensen ur spel genom att kringgås. Det finns i dag inget fungerande sanktionssystem för att komma till rätta med problemet eftersom Sverige inte kräver in böter från utomnordiska åkeriför</w:t>
      </w:r>
      <w:r w:rsidRPr="009E7E16">
        <w:t>e</w:t>
      </w:r>
      <w:r w:rsidRPr="009E7E16">
        <w:t>tag.</w:t>
      </w:r>
    </w:p>
    <w:p w:rsidR="00B57140" w:rsidRPr="009E7E16" w:rsidRDefault="00B57140">
      <w:pPr>
        <w:pStyle w:val="Normaltindrag"/>
      </w:pPr>
      <w:r w:rsidRPr="009E7E16">
        <w:t>Det borde vara en självklarhet att samma regler skall gälla för alla oavsett nationalitet. Som vi ser det, är enda sättet att nå effektivitet vad det gäller påföljder för överträdelser att polisen på plats vid kontroll av last och log</w:t>
      </w:r>
      <w:r w:rsidRPr="009E7E16">
        <w:t>g</w:t>
      </w:r>
      <w:r w:rsidRPr="009E7E16">
        <w:t>böcker kan fastställa bötesbelopp och också omedelbart avkräver dessa böter innan föraren får åka vidare. Detta sätt tillämpas i andra EU-länder och bör mycket väl vara brukbart även här. Annars riskerar Sverige att betraktas som ett laglöst land i dessa avseenden. Straff för brott med annan påföljd än böter bör kunna verkställas i åkeriföretagets hemland.</w:t>
      </w:r>
    </w:p>
    <w:p w:rsidR="00B57140" w:rsidRPr="009E7E16" w:rsidRDefault="00B57140">
      <w:pPr>
        <w:pStyle w:val="Normaltindrag"/>
        <w:rPr>
          <w:b/>
          <w:color w:val="000000"/>
        </w:rPr>
      </w:pPr>
      <w:r w:rsidRPr="009E7E16">
        <w:lastRenderedPageBreak/>
        <w:t>Vi vill med denna motion göra regeringen uppmärksam på behovet av e</w:t>
      </w:r>
      <w:r w:rsidRPr="009E7E16">
        <w:t>f</w:t>
      </w:r>
      <w:r w:rsidRPr="009E7E16">
        <w:t>fektiva sanktioner för utomnordiska åkeriföretag vars handlingar är i strid med svensk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E16">
        <w:trPr>
          <w:cantSplit/>
        </w:trPr>
        <w:tc>
          <w:tcPr>
            <w:tcW w:w="3046" w:type="dxa"/>
          </w:tcPr>
          <w:p w:rsidR="00B57140" w:rsidRPr="009E7E16" w:rsidRDefault="00B57140">
            <w:pPr>
              <w:pStyle w:val="UnderskriftDatum"/>
              <w:spacing w:before="240"/>
            </w:pPr>
            <w:r w:rsidRPr="009E7E16">
              <w:t>Stockholm den 27 september 2007</w:t>
            </w:r>
          </w:p>
        </w:tc>
        <w:tc>
          <w:tcPr>
            <w:tcW w:w="3047" w:type="dxa"/>
          </w:tcPr>
          <w:p w:rsidR="00B57140" w:rsidRPr="009E7E16" w:rsidRDefault="00B57140">
            <w:pPr>
              <w:pStyle w:val="Underskrifter"/>
              <w:spacing w:before="240"/>
            </w:pPr>
          </w:p>
        </w:tc>
      </w:tr>
      <w:tr w:rsidR="00000000" w:rsidRPr="009E7E16">
        <w:trPr>
          <w:cantSplit/>
        </w:trPr>
        <w:tc>
          <w:tcPr>
            <w:tcW w:w="3046" w:type="dxa"/>
          </w:tcPr>
          <w:p w:rsidR="00B57140" w:rsidRPr="009E7E16" w:rsidRDefault="00B57140">
            <w:pPr>
              <w:pStyle w:val="Underskrifter"/>
            </w:pPr>
            <w:r w:rsidRPr="009E7E16">
              <w:t>Karin Nilsson (c)</w:t>
            </w:r>
          </w:p>
        </w:tc>
        <w:tc>
          <w:tcPr>
            <w:tcW w:w="3046" w:type="dxa"/>
          </w:tcPr>
          <w:p w:rsidR="00B57140" w:rsidRPr="009E7E16" w:rsidRDefault="00B57140">
            <w:pPr>
              <w:pStyle w:val="Underskrifter"/>
            </w:pPr>
            <w:r w:rsidRPr="009E7E16">
              <w:t>Anders Åkesson (c)</w:t>
            </w:r>
          </w:p>
        </w:tc>
      </w:tr>
    </w:tbl>
    <w:p w:rsidR="00B57140" w:rsidRPr="009E7E16" w:rsidRDefault="00B57140">
      <w:pPr>
        <w:pStyle w:val="Normaltindrag"/>
      </w:pPr>
    </w:p>
    <w:sectPr w:rsidR="00B57140" w:rsidRPr="009E7E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140" w:rsidRPr="009E7E16" w:rsidRDefault="00B57140">
      <w:r w:rsidRPr="009E7E16">
        <w:separator/>
      </w:r>
    </w:p>
  </w:endnote>
  <w:endnote w:type="continuationSeparator" w:id="0">
    <w:p w:rsidR="00B57140" w:rsidRPr="009E7E16" w:rsidRDefault="00B57140">
      <w:r w:rsidRPr="009E7E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40" w:rsidRPr="009E7E16" w:rsidRDefault="009E7E16">
    <w:pPr>
      <w:pStyle w:val="Sidfot"/>
    </w:pPr>
    <w:r w:rsidRPr="009E7E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3613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140" w:rsidRDefault="00B571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140" w:rsidRDefault="00B571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40" w:rsidRPr="009E7E16" w:rsidRDefault="009E7E16">
    <w:pPr>
      <w:pStyle w:val="Sidfot"/>
    </w:pPr>
    <w:r w:rsidRPr="009E7E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033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140" w:rsidRDefault="00B571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140" w:rsidRDefault="00B571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40" w:rsidRPr="009E7E16" w:rsidRDefault="009E7E16">
    <w:pPr>
      <w:pStyle w:val="Sidfot"/>
    </w:pPr>
    <w:r w:rsidRPr="009E7E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966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140" w:rsidRDefault="00B571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140" w:rsidRDefault="00B571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140" w:rsidRPr="009E7E16" w:rsidRDefault="00B57140">
      <w:r w:rsidRPr="009E7E16">
        <w:separator/>
      </w:r>
    </w:p>
  </w:footnote>
  <w:footnote w:type="continuationSeparator" w:id="0">
    <w:p w:rsidR="00B57140" w:rsidRPr="009E7E16" w:rsidRDefault="00B57140">
      <w:r w:rsidRPr="009E7E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40" w:rsidRPr="009E7E16" w:rsidRDefault="009E7E16">
    <w:pPr>
      <w:pStyle w:val="Sidhuvud"/>
    </w:pPr>
    <w:r w:rsidRPr="009E7E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020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140" w:rsidRDefault="00B571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140" w:rsidRDefault="00B571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40" w:rsidRPr="009E7E16" w:rsidRDefault="009E7E16">
    <w:pPr>
      <w:pStyle w:val="Sidhuvud"/>
    </w:pPr>
    <w:r w:rsidRPr="009E7E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49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140" w:rsidRDefault="00B571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140" w:rsidRDefault="00B571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40" w:rsidRPr="009E7E16" w:rsidRDefault="00B57140">
    <w:pPr>
      <w:pStyle w:val="FSHNormal"/>
      <w:tabs>
        <w:tab w:val="right" w:pos="5840"/>
      </w:tabs>
    </w:pPr>
    <w:r w:rsidRPr="009E7E16">
      <w:br/>
    </w:r>
    <w:r w:rsidRPr="009E7E16">
      <w:fldChar w:fldCharType="begin" w:fldLock="1"/>
    </w:r>
    <w:r w:rsidRPr="009E7E16">
      <w:instrText xml:space="preserve"> DOCPROPERTY</w:instrText>
    </w:r>
    <w:r w:rsidRPr="009E7E16">
      <w:rPr>
        <w:sz w:val="18"/>
      </w:rPr>
      <w:instrText xml:space="preserve"> "YearUser" *\charformat </w:instrText>
    </w:r>
    <w:r w:rsidRPr="009E7E16">
      <w:fldChar w:fldCharType="separate"/>
    </w:r>
    <w:r w:rsidRPr="009E7E16">
      <w:t>2007/08</w:t>
    </w:r>
    <w:r w:rsidRPr="009E7E16">
      <w:fldChar w:fldCharType="end"/>
    </w:r>
    <w:r w:rsidRPr="009E7E16">
      <w:t xml:space="preserve"> </w:t>
    </w:r>
    <w:r w:rsidRPr="009E7E16">
      <w:tab/>
      <w:t xml:space="preserve">mnr: </w:t>
    </w:r>
    <w:r w:rsidRPr="009E7E16">
      <w:fldChar w:fldCharType="begin" w:fldLock="1"/>
    </w:r>
    <w:r w:rsidRPr="009E7E16">
      <w:instrText xml:space="preserve"> DOCPROPERTY</w:instrText>
    </w:r>
    <w:r w:rsidRPr="009E7E16">
      <w:rPr>
        <w:sz w:val="18"/>
      </w:rPr>
      <w:instrText xml:space="preserve"> "Motionsnummer" *\charformat </w:instrText>
    </w:r>
    <w:r w:rsidRPr="009E7E16">
      <w:fldChar w:fldCharType="separate"/>
    </w:r>
    <w:r w:rsidRPr="009E7E16">
      <w:t>Ju260</w:t>
    </w:r>
    <w:r w:rsidRPr="009E7E16">
      <w:fldChar w:fldCharType="end"/>
    </w:r>
    <w:r w:rsidRPr="009E7E16">
      <w:br/>
    </w:r>
    <w:r w:rsidRPr="009E7E16">
      <w:fldChar w:fldCharType="begin" w:fldLock="1"/>
    </w:r>
    <w:r w:rsidRPr="009E7E16">
      <w:instrText xml:space="preserve"> DOCPROPERTY</w:instrText>
    </w:r>
    <w:r w:rsidRPr="009E7E16">
      <w:rPr>
        <w:sz w:val="18"/>
      </w:rPr>
      <w:instrText xml:space="preserve"> "Samling" *\charformat </w:instrText>
    </w:r>
    <w:r w:rsidRPr="009E7E16">
      <w:fldChar w:fldCharType="end"/>
    </w:r>
    <w:r w:rsidRPr="009E7E16">
      <w:tab/>
      <w:t xml:space="preserve">pnr: </w:t>
    </w:r>
    <w:r w:rsidRPr="009E7E16">
      <w:fldChar w:fldCharType="begin" w:fldLock="1"/>
    </w:r>
    <w:r w:rsidRPr="009E7E16">
      <w:instrText xml:space="preserve"> DOCPROPERTY</w:instrText>
    </w:r>
    <w:r w:rsidRPr="009E7E16">
      <w:rPr>
        <w:sz w:val="18"/>
      </w:rPr>
      <w:instrText xml:space="preserve"> "Partinummer" *\charformat </w:instrText>
    </w:r>
    <w:r w:rsidRPr="009E7E16">
      <w:fldChar w:fldCharType="separate"/>
    </w:r>
    <w:r w:rsidRPr="009E7E16">
      <w:t>c323</w:t>
    </w:r>
    <w:r w:rsidRPr="009E7E16">
      <w:fldChar w:fldCharType="end"/>
    </w:r>
  </w:p>
  <w:p w:rsidR="00B57140" w:rsidRPr="009E7E16" w:rsidRDefault="00B57140">
    <w:pPr>
      <w:pStyle w:val="FSHRub1"/>
    </w:pPr>
    <w:r w:rsidRPr="009E7E16">
      <w:t>Motion till riksdagen</w:t>
    </w:r>
    <w:r w:rsidRPr="009E7E16">
      <w:br/>
    </w:r>
    <w:r w:rsidRPr="009E7E16">
      <w:fldChar w:fldCharType="begin" w:fldLock="1"/>
    </w:r>
    <w:r w:rsidRPr="009E7E16">
      <w:instrText xml:space="preserve"> DOCPROPERTY "YearUser" *\charformat </w:instrText>
    </w:r>
    <w:r w:rsidRPr="009E7E16">
      <w:fldChar w:fldCharType="separate"/>
    </w:r>
    <w:r w:rsidRPr="009E7E16">
      <w:t>2007/08</w:t>
    </w:r>
    <w:r w:rsidRPr="009E7E16">
      <w:fldChar w:fldCharType="end"/>
    </w:r>
    <w:r w:rsidRPr="009E7E16">
      <w:t>:</w:t>
    </w:r>
    <w:r w:rsidRPr="009E7E16">
      <w:fldChar w:fldCharType="begin" w:fldLock="1"/>
    </w:r>
    <w:r w:rsidRPr="009E7E16">
      <w:instrText xml:space="preserve"> DOCPROPERTY "Motionsnummer" *\charformat </w:instrText>
    </w:r>
    <w:r w:rsidRPr="009E7E16">
      <w:fldChar w:fldCharType="separate"/>
    </w:r>
    <w:r w:rsidRPr="009E7E16">
      <w:t>Ju260</w:t>
    </w:r>
    <w:r w:rsidRPr="009E7E16">
      <w:fldChar w:fldCharType="end"/>
    </w:r>
  </w:p>
  <w:p w:rsidR="00B57140" w:rsidRPr="009E7E16" w:rsidRDefault="00B57140">
    <w:pPr>
      <w:pStyle w:val="FSHNormalS5"/>
    </w:pPr>
    <w:r w:rsidRPr="009E7E16">
      <w:fldChar w:fldCharType="begin" w:fldLock="1"/>
    </w:r>
    <w:r w:rsidRPr="009E7E16">
      <w:instrText xml:space="preserve"> DOCPROPERTY "MotionarText" *\charformat </w:instrText>
    </w:r>
    <w:r w:rsidRPr="009E7E16">
      <w:fldChar w:fldCharType="separate"/>
    </w:r>
    <w:r w:rsidRPr="009E7E16">
      <w:t>av Karin Nilsson och Anders Åkesson (c)</w:t>
    </w:r>
    <w:r w:rsidRPr="009E7E16">
      <w:fldChar w:fldCharType="end"/>
    </w:r>
    <w:r w:rsidRPr="009E7E16">
      <w:br/>
    </w:r>
    <w:r w:rsidRPr="009E7E16">
      <w:fldChar w:fldCharType="begin" w:fldLock="1"/>
    </w:r>
    <w:r w:rsidRPr="009E7E16">
      <w:instrText xml:space="preserve"> DOCPROPERTY "SvarFrasKort" *\charformat </w:instrText>
    </w:r>
    <w:r w:rsidRPr="009E7E16">
      <w:fldChar w:fldCharType="end"/>
    </w:r>
  </w:p>
  <w:p w:rsidR="00B57140" w:rsidRPr="009E7E16" w:rsidRDefault="00B57140">
    <w:pPr>
      <w:pStyle w:val="FSHTitel"/>
    </w:pPr>
    <w:r w:rsidRPr="009E7E16">
      <w:fldChar w:fldCharType="begin" w:fldLock="1"/>
    </w:r>
    <w:r w:rsidRPr="009E7E16">
      <w:instrText xml:space="preserve"> DOCPROPERTY</w:instrText>
    </w:r>
    <w:r w:rsidRPr="009E7E16">
      <w:rPr>
        <w:sz w:val="18"/>
      </w:rPr>
      <w:instrText xml:space="preserve"> "RubrikSvar" *\charformat </w:instrText>
    </w:r>
    <w:r w:rsidRPr="009E7E16">
      <w:fldChar w:fldCharType="separate"/>
    </w:r>
    <w:r w:rsidRPr="009E7E16">
      <w:t>Likhet inför lagen – trafikbrott</w:t>
    </w:r>
    <w:r w:rsidRPr="009E7E16">
      <w:fldChar w:fldCharType="end"/>
    </w:r>
  </w:p>
  <w:p w:rsidR="00B57140" w:rsidRPr="009E7E16" w:rsidRDefault="00B57140">
    <w:pPr>
      <w:pStyle w:val="Normal00"/>
    </w:pPr>
  </w:p>
  <w:p w:rsidR="00B57140" w:rsidRPr="009E7E16" w:rsidRDefault="00B571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457427">
    <w:abstractNumId w:val="8"/>
  </w:num>
  <w:num w:numId="2" w16cid:durableId="1755206336">
    <w:abstractNumId w:val="9"/>
  </w:num>
  <w:num w:numId="3" w16cid:durableId="1140924908">
    <w:abstractNumId w:val="8"/>
  </w:num>
  <w:num w:numId="4" w16cid:durableId="545290963">
    <w:abstractNumId w:val="9"/>
  </w:num>
  <w:num w:numId="5" w16cid:durableId="1130634895">
    <w:abstractNumId w:val="13"/>
  </w:num>
  <w:num w:numId="6" w16cid:durableId="217714179">
    <w:abstractNumId w:val="10"/>
  </w:num>
  <w:num w:numId="7" w16cid:durableId="930507630">
    <w:abstractNumId w:val="11"/>
  </w:num>
  <w:num w:numId="8" w16cid:durableId="786315978">
    <w:abstractNumId w:val="12"/>
  </w:num>
  <w:num w:numId="9" w16cid:durableId="549659144">
    <w:abstractNumId w:val="8"/>
  </w:num>
  <w:num w:numId="10" w16cid:durableId="1222137916">
    <w:abstractNumId w:val="3"/>
  </w:num>
  <w:num w:numId="11" w16cid:durableId="1165316233">
    <w:abstractNumId w:val="2"/>
  </w:num>
  <w:num w:numId="12" w16cid:durableId="1350718765">
    <w:abstractNumId w:val="1"/>
  </w:num>
  <w:num w:numId="13" w16cid:durableId="1503199364">
    <w:abstractNumId w:val="0"/>
  </w:num>
  <w:num w:numId="14" w16cid:durableId="1753577170">
    <w:abstractNumId w:val="9"/>
  </w:num>
  <w:num w:numId="15" w16cid:durableId="524631714">
    <w:abstractNumId w:val="7"/>
  </w:num>
  <w:num w:numId="16" w16cid:durableId="195511885">
    <w:abstractNumId w:val="6"/>
  </w:num>
  <w:num w:numId="17" w16cid:durableId="793984115">
    <w:abstractNumId w:val="5"/>
  </w:num>
  <w:num w:numId="18" w16cid:durableId="1415083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159BB8A-207F-4569-8A53-D5497B95BA41},{33509719-CD2F-4B79-8ED9-F88FE7888905}"/>
  </w:docVars>
  <w:rsids>
    <w:rsidRoot w:val="00351241"/>
    <w:rsid w:val="00351241"/>
    <w:rsid w:val="009E7E16"/>
    <w:rsid w:val="00B57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D259B9-ECE6-4601-9B7F-DC411483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c323</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c323</dc:title>
  <dc:subject>c323</dc:subject>
  <dc:creator>Riksdagen</dc:creator>
  <cp:keywords>Riksdagen</cp:keywords>
  <dc:description>TKG-ktrl, MSMQ4mb, PersReg-Distribution mm</dc:description>
  <cp:lastModifiedBy>Lars Brink</cp:lastModifiedBy>
  <cp:revision>2</cp:revision>
  <cp:lastPrinted>2007-12-03T07:55:00Z</cp:lastPrinted>
  <dcterms:created xsi:type="dcterms:W3CDTF">2025-12-17T05:38:00Z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Likhet inför lagen – trafikbrott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Likhet inför lagen – trafikbrott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Anders Åkesson (c)</vt:lpwstr>
  </property>
  <property fmtid="{D5CDD505-2E9C-101B-9397-08002B2CF9AE}" pid="26" name="MotionarLista">
    <vt:lpwstr>Nilsson, Karin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20072008000000000099000003230069</vt:lpwstr>
  </property>
  <property fmtid="{D5CDD505-2E9C-101B-9397-08002B2CF9AE}" pid="47" name="datum">
    <vt:lpwstr>070927</vt:lpwstr>
  </property>
  <property fmtid="{D5CDD505-2E9C-101B-9397-08002B2CF9AE}" pid="48" name="avsändar-e-post">
    <vt:lpwstr>cathrin.lindqwist@riksdagen.se</vt:lpwstr>
  </property>
  <property fmtid="{D5CDD505-2E9C-101B-9397-08002B2CF9AE}" pid="49" name="id">
    <vt:lpwstr>20072008000000000099000003230069</vt:lpwstr>
  </property>
  <property fmtid="{D5CDD505-2E9C-101B-9397-08002B2CF9AE}" pid="50" name="nummer">
    <vt:lpwstr>260</vt:lpwstr>
  </property>
  <property fmtid="{D5CDD505-2E9C-101B-9397-08002B2CF9AE}" pid="51" name="utskottsbeteckning">
    <vt:lpwstr>Ju</vt:lpwstr>
  </property>
  <property fmtid="{D5CDD505-2E9C-101B-9397-08002B2CF9AE}" pid="52" name="GlobalUID">
    <vt:lpwstr>{F11219C9-A518-4B67-9F80-E58CBD657ED9}</vt:lpwstr>
  </property>
  <property fmtid="{D5CDD505-2E9C-101B-9397-08002B2CF9AE}" pid="53" name="Överföringar">
    <vt:i4>0</vt:i4>
  </property>
  <property fmtid="{D5CDD505-2E9C-101B-9397-08002B2CF9AE}" pid="54" name="Checksum">
    <vt:lpwstr>*0014792555389*</vt:lpwstr>
  </property>
  <property fmtid="{D5CDD505-2E9C-101B-9397-08002B2CF9AE}" pid="55" name="skuggnummer">
    <vt:lpwstr>723</vt:lpwstr>
  </property>
  <property fmtid="{D5CDD505-2E9C-101B-9397-08002B2CF9AE}" pid="56" name="urixVersion">
    <vt:lpwstr>3.2.0.8</vt:lpwstr>
  </property>
  <property fmtid="{D5CDD505-2E9C-101B-9397-08002B2CF9AE}" pid="57" name="urixOrigin">
    <vt:lpwstr>071203 08:55:11.199</vt:lpwstr>
  </property>
  <property fmtid="{D5CDD505-2E9C-101B-9397-08002B2CF9AE}" pid="58" name="urixGuid">
    <vt:lpwstr>{14E7EABC-2BA1-4826-BCF0-AAE1DDFE666F}</vt:lpwstr>
  </property>
</Properties>
</file>