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1643" w:rsidRPr="00E83B5A" w:rsidRDefault="00E919E9">
      <w:pPr>
        <w:pStyle w:val="Hemstlrubrik"/>
      </w:pPr>
      <w:r w:rsidRPr="00E83B5A">
        <w:t>Förslag till riksdagsbeslut</w:t>
      </w:r>
    </w:p>
    <w:p w:rsidR="00173C96" w:rsidRPr="00E83B5A" w:rsidRDefault="00173C96">
      <w:pPr>
        <w:pStyle w:val="Hemstlatt"/>
        <w:ind w:left="0"/>
      </w:pPr>
      <w:r w:rsidRPr="00E83B5A">
        <w:t xml:space="preserve">Riksdagen tillkännager för regeringen som sin mening vad i motionen anförs om </w:t>
      </w:r>
      <w:r w:rsidRPr="00E83B5A">
        <w:t>en</w:t>
      </w:r>
      <w:r w:rsidRPr="00E83B5A">
        <w:t xml:space="preserve"> </w:t>
      </w:r>
      <w:r w:rsidRPr="00E83B5A">
        <w:t xml:space="preserve">översyn av </w:t>
      </w:r>
      <w:r w:rsidRPr="00E83B5A">
        <w:t>vad som kan göras för att mildra konsekvenserna av den tunga transittrafiken genom Sk</w:t>
      </w:r>
      <w:r w:rsidRPr="00E83B5A">
        <w:t>å</w:t>
      </w:r>
      <w:r w:rsidRPr="00E83B5A">
        <w:t>ne.</w:t>
      </w:r>
    </w:p>
    <w:p w:rsidR="00501643" w:rsidRPr="00E83B5A" w:rsidRDefault="00E919E9">
      <w:pPr>
        <w:pStyle w:val="Rubrik1"/>
      </w:pPr>
      <w:r w:rsidRPr="00E83B5A">
        <w:t>Motivering</w:t>
      </w:r>
    </w:p>
    <w:p w:rsidR="00501643" w:rsidRPr="00E83B5A" w:rsidRDefault="00E919E9">
      <w:r w:rsidRPr="00E83B5A">
        <w:t>Skåne är en transitregion med omfattande transporter med tung trafik som passerar på väg norrut eller söderut. Trafiken är en viktig del av vår utrike</w:t>
      </w:r>
      <w:r w:rsidRPr="00E83B5A">
        <w:t>s</w:t>
      </w:r>
      <w:r w:rsidRPr="00E83B5A">
        <w:t>handel och speglar därmed Sveriges beroende av omvärlden. Den tunga traf</w:t>
      </w:r>
      <w:r w:rsidRPr="00E83B5A">
        <w:t>i</w:t>
      </w:r>
      <w:r w:rsidRPr="00E83B5A">
        <w:t>ken ökar i takt med att vår handel med andra länder blir mer omfattande när globaliseringen tilltar. Det märks inte minst i Skåne där tusentals lastbilar varje dag trafikerar viktiga stråk som motorvägarna E 6, E 4 och E 22.</w:t>
      </w:r>
    </w:p>
    <w:p w:rsidR="00501643" w:rsidRPr="00E83B5A" w:rsidRDefault="00E919E9">
      <w:pPr>
        <w:pStyle w:val="Normaltindrag"/>
      </w:pPr>
      <w:r w:rsidRPr="00E83B5A">
        <w:t>Inslaget av tung trafik på vägar som dagtid redan är hårt belastade av pe</w:t>
      </w:r>
      <w:r w:rsidRPr="00E83B5A">
        <w:t>r</w:t>
      </w:r>
      <w:r w:rsidRPr="00E83B5A">
        <w:t>son- och nyttotrafik bidrar till att försämra framkomligheten, leder till flas</w:t>
      </w:r>
      <w:r w:rsidRPr="00E83B5A">
        <w:t>k</w:t>
      </w:r>
      <w:r w:rsidRPr="00E83B5A">
        <w:t>halsproblem och ökar riskerna för olyckor. Sedan flera år tillbaka råder därför till exempel omkörningsförbud för tung trafik på motorvägspartier med långa och branta backar. På E 6:an i anslutning till Hallandsåsen har man av samma anledning tagit steget fullt ut och byggt en tredje fil för att minska problemet.</w:t>
      </w:r>
    </w:p>
    <w:p w:rsidR="00501643" w:rsidRPr="00E83B5A" w:rsidRDefault="00E919E9">
      <w:pPr>
        <w:pStyle w:val="Normaltindrag"/>
      </w:pPr>
      <w:r w:rsidRPr="00E83B5A">
        <w:t>Om den tunga trafiken fortsätter att öka i nuvarande takt måste insatser på sikt göras för att öka kapaciteten i infrastrukturen. En möjlighet är att på sikt bygga ut de mest belastade motorvägarna i Skåne till tre filer i vardera rik</w:t>
      </w:r>
      <w:r w:rsidRPr="00E83B5A">
        <w:t>t</w:t>
      </w:r>
      <w:r w:rsidRPr="00E83B5A">
        <w:t>ning. Till dess att så sker bör andra åtgärder övervägas, till exempel att o</w:t>
      </w:r>
      <w:r w:rsidRPr="00E83B5A">
        <w:t>m</w:t>
      </w:r>
      <w:r w:rsidRPr="00E83B5A">
        <w:t>körningsförbudet för tung trafik utsträcks till att gälla samtliga motorvägar i Skåne, åtminstone vid de tidpunkter på dagen då trafiken är som tätast.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83B5A">
        <w:trPr>
          <w:cantSplit/>
        </w:trPr>
        <w:tc>
          <w:tcPr>
            <w:tcW w:w="3046" w:type="dxa"/>
          </w:tcPr>
          <w:p w:rsidR="00173C96" w:rsidRPr="00E83B5A" w:rsidRDefault="00173C96">
            <w:pPr>
              <w:pStyle w:val="UnderskriftDatum"/>
              <w:spacing w:before="240"/>
            </w:pPr>
            <w:r w:rsidRPr="00E83B5A">
              <w:t>Stockholm den 26 oktober 2006</w:t>
            </w:r>
          </w:p>
        </w:tc>
        <w:tc>
          <w:tcPr>
            <w:tcW w:w="3047" w:type="dxa"/>
          </w:tcPr>
          <w:p w:rsidR="00173C96" w:rsidRPr="00E83B5A" w:rsidRDefault="00173C96">
            <w:pPr>
              <w:pStyle w:val="Underskrifter"/>
              <w:spacing w:before="240"/>
            </w:pPr>
          </w:p>
        </w:tc>
      </w:tr>
      <w:tr w:rsidR="00000000" w:rsidRPr="00E83B5A">
        <w:trPr>
          <w:cantSplit/>
        </w:trPr>
        <w:tc>
          <w:tcPr>
            <w:tcW w:w="3046" w:type="dxa"/>
          </w:tcPr>
          <w:p w:rsidR="00173C96" w:rsidRPr="00E83B5A" w:rsidRDefault="00173C96">
            <w:pPr>
              <w:pStyle w:val="Underskrifter"/>
            </w:pPr>
            <w:r w:rsidRPr="00E83B5A">
              <w:t>Peter Danielsson (m)</w:t>
            </w:r>
          </w:p>
        </w:tc>
        <w:tc>
          <w:tcPr>
            <w:tcW w:w="3046" w:type="dxa"/>
          </w:tcPr>
          <w:p w:rsidR="00173C96" w:rsidRPr="00E83B5A" w:rsidRDefault="00173C96">
            <w:pPr>
              <w:pStyle w:val="Underskrifter"/>
            </w:pPr>
          </w:p>
        </w:tc>
      </w:tr>
    </w:tbl>
    <w:p w:rsidR="00501643" w:rsidRPr="00E83B5A" w:rsidRDefault="00501643">
      <w:pPr>
        <w:pStyle w:val="Normaltindrag"/>
      </w:pPr>
    </w:p>
    <w:sectPr w:rsidR="00501643" w:rsidRPr="00E83B5A" w:rsidSect="00501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3C96" w:rsidRPr="00E83B5A" w:rsidRDefault="00173C96">
      <w:r w:rsidRPr="00E83B5A">
        <w:separator/>
      </w:r>
    </w:p>
  </w:endnote>
  <w:endnote w:type="continuationSeparator" w:id="0">
    <w:p w:rsidR="00173C96" w:rsidRPr="00E83B5A" w:rsidRDefault="00173C96">
      <w:r w:rsidRPr="00E83B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643" w:rsidRPr="00E83B5A" w:rsidRDefault="00E83B5A">
    <w:pPr>
      <w:pStyle w:val="Sidfot"/>
    </w:pPr>
    <w:r w:rsidRPr="00E83B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0528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643" w:rsidRDefault="00173C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E919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1643" w:rsidRDefault="00173C96">
                    <w:pPr>
                      <w:pStyle w:val="NormalS5sidnrV"/>
                    </w:pPr>
                    <w:r>
                      <w:fldChar w:fldCharType="begin"/>
                    </w:r>
                    <w:r w:rsidR="00E919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643" w:rsidRPr="00E83B5A" w:rsidRDefault="00E83B5A">
    <w:pPr>
      <w:pStyle w:val="Sidfot"/>
    </w:pPr>
    <w:r w:rsidRPr="00E83B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39941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643" w:rsidRDefault="00173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19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919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643" w:rsidRDefault="00173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19E9">
                      <w:instrText xml:space="preserve"> PAGE *\charformat</w:instrText>
                    </w:r>
                    <w:r>
                      <w:fldChar w:fldCharType="separate"/>
                    </w:r>
                    <w:r w:rsidR="00E919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643" w:rsidRPr="00E83B5A" w:rsidRDefault="00E83B5A">
    <w:pPr>
      <w:pStyle w:val="Sidfot"/>
    </w:pPr>
    <w:r w:rsidRPr="00E83B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399288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643" w:rsidRDefault="00173C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E919E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1643" w:rsidRDefault="00173C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E919E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3C96" w:rsidRPr="00E83B5A" w:rsidRDefault="00173C96">
      <w:r w:rsidRPr="00E83B5A">
        <w:separator/>
      </w:r>
    </w:p>
  </w:footnote>
  <w:footnote w:type="continuationSeparator" w:id="0">
    <w:p w:rsidR="00173C96" w:rsidRPr="00E83B5A" w:rsidRDefault="00173C96">
      <w:r w:rsidRPr="00E83B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643" w:rsidRPr="00E83B5A" w:rsidRDefault="00E83B5A">
    <w:pPr>
      <w:pStyle w:val="Sidhuvud"/>
    </w:pPr>
    <w:r w:rsidRPr="00E83B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1028787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643" w:rsidRDefault="00173C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E919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19E9">
                            <w:t>2006/07</w:t>
                          </w:r>
                          <w:r>
                            <w:fldChar w:fldCharType="end"/>
                          </w:r>
                          <w:r w:rsidR="00E919E9">
                            <w:t>:</w:t>
                          </w:r>
                          <w:r>
                            <w:fldChar w:fldCharType="begin"/>
                          </w:r>
                          <w:r w:rsidR="00E919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19E9">
                            <w:t>T255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1643" w:rsidRDefault="00173C96">
                    <w:pPr>
                      <w:pStyle w:val="KantRubrikS5V"/>
                    </w:pPr>
                    <w:r>
                      <w:fldChar w:fldCharType="begin"/>
                    </w:r>
                    <w:r w:rsidR="00E919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19E9">
                      <w:t>2006/07</w:t>
                    </w:r>
                    <w:r>
                      <w:fldChar w:fldCharType="end"/>
                    </w:r>
                    <w:r w:rsidR="00E919E9">
                      <w:t>:</w:t>
                    </w:r>
                    <w:r>
                      <w:fldChar w:fldCharType="begin"/>
                    </w:r>
                    <w:r w:rsidR="00E919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19E9">
                      <w:t>T255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1643" w:rsidRPr="00E83B5A" w:rsidRDefault="00E83B5A">
    <w:pPr>
      <w:pStyle w:val="Sidhuvud"/>
    </w:pPr>
    <w:r w:rsidRPr="00E83B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6350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1643" w:rsidRDefault="00173C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E919E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919E9">
                            <w:t>2006/07</w:t>
                          </w:r>
                          <w:r>
                            <w:fldChar w:fldCharType="end"/>
                          </w:r>
                          <w:r w:rsidR="00E919E9">
                            <w:t>:</w:t>
                          </w:r>
                          <w:r>
                            <w:fldChar w:fldCharType="begin"/>
                          </w:r>
                          <w:r w:rsidR="00E919E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919E9">
                            <w:t>T255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1643" w:rsidRDefault="00173C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E919E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919E9">
                      <w:t>2006/07</w:t>
                    </w:r>
                    <w:r>
                      <w:fldChar w:fldCharType="end"/>
                    </w:r>
                    <w:r w:rsidR="00E919E9">
                      <w:t>:</w:t>
                    </w:r>
                    <w:r>
                      <w:fldChar w:fldCharType="begin"/>
                    </w:r>
                    <w:r w:rsidR="00E919E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919E9">
                      <w:t>T255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3C96" w:rsidRPr="00E83B5A" w:rsidRDefault="00173C96">
    <w:pPr>
      <w:pStyle w:val="FSHNormal"/>
      <w:tabs>
        <w:tab w:val="right" w:pos="5840"/>
      </w:tabs>
    </w:pPr>
    <w:r w:rsidRPr="00E83B5A">
      <w:br/>
    </w:r>
    <w:r w:rsidRPr="00E83B5A">
      <w:fldChar w:fldCharType="begin" w:fldLock="1"/>
    </w:r>
    <w:r w:rsidRPr="00E83B5A">
      <w:instrText xml:space="preserve"> DOCPROPERTY</w:instrText>
    </w:r>
    <w:r w:rsidRPr="00E83B5A">
      <w:rPr>
        <w:sz w:val="18"/>
      </w:rPr>
      <w:instrText xml:space="preserve"> "YearUser" *\charformat </w:instrText>
    </w:r>
    <w:r w:rsidRPr="00E83B5A">
      <w:fldChar w:fldCharType="separate"/>
    </w:r>
    <w:r w:rsidRPr="00E83B5A">
      <w:t>2006/07</w:t>
    </w:r>
    <w:r w:rsidRPr="00E83B5A">
      <w:fldChar w:fldCharType="end"/>
    </w:r>
    <w:r w:rsidRPr="00E83B5A">
      <w:t xml:space="preserve"> </w:t>
    </w:r>
    <w:r w:rsidRPr="00E83B5A">
      <w:tab/>
      <w:t xml:space="preserve">mnr: </w:t>
    </w:r>
    <w:r w:rsidRPr="00E83B5A">
      <w:fldChar w:fldCharType="begin" w:fldLock="1"/>
    </w:r>
    <w:r w:rsidRPr="00E83B5A">
      <w:instrText xml:space="preserve"> DOCPROPERTY</w:instrText>
    </w:r>
    <w:r w:rsidRPr="00E83B5A">
      <w:rPr>
        <w:sz w:val="18"/>
      </w:rPr>
      <w:instrText xml:space="preserve"> "Motionsnummer" *\charformat </w:instrText>
    </w:r>
    <w:r w:rsidRPr="00E83B5A">
      <w:fldChar w:fldCharType="separate"/>
    </w:r>
    <w:r w:rsidRPr="00E83B5A">
      <w:t>T255</w:t>
    </w:r>
    <w:r w:rsidRPr="00E83B5A">
      <w:fldChar w:fldCharType="end"/>
    </w:r>
    <w:r w:rsidRPr="00E83B5A">
      <w:br/>
    </w:r>
    <w:r w:rsidRPr="00E83B5A">
      <w:fldChar w:fldCharType="begin" w:fldLock="1"/>
    </w:r>
    <w:r w:rsidRPr="00E83B5A">
      <w:instrText xml:space="preserve"> DOCPROPERTY</w:instrText>
    </w:r>
    <w:r w:rsidRPr="00E83B5A">
      <w:rPr>
        <w:sz w:val="18"/>
      </w:rPr>
      <w:instrText xml:space="preserve"> "Samling" *\charformat </w:instrText>
    </w:r>
    <w:r w:rsidRPr="00E83B5A">
      <w:fldChar w:fldCharType="end"/>
    </w:r>
    <w:r w:rsidRPr="00E83B5A">
      <w:tab/>
      <w:t xml:space="preserve">pnr: </w:t>
    </w:r>
    <w:r w:rsidRPr="00E83B5A">
      <w:fldChar w:fldCharType="begin" w:fldLock="1"/>
    </w:r>
    <w:r w:rsidRPr="00E83B5A">
      <w:instrText xml:space="preserve"> DOCPROPERTY</w:instrText>
    </w:r>
    <w:r w:rsidRPr="00E83B5A">
      <w:rPr>
        <w:sz w:val="18"/>
      </w:rPr>
      <w:instrText xml:space="preserve"> "Partinummer" *\charformat </w:instrText>
    </w:r>
    <w:r w:rsidRPr="00E83B5A">
      <w:fldChar w:fldCharType="separate"/>
    </w:r>
    <w:r w:rsidRPr="00E83B5A">
      <w:t>m1115</w:t>
    </w:r>
    <w:r w:rsidRPr="00E83B5A">
      <w:fldChar w:fldCharType="end"/>
    </w:r>
  </w:p>
  <w:p w:rsidR="00173C96" w:rsidRPr="00E83B5A" w:rsidRDefault="00173C96">
    <w:pPr>
      <w:pStyle w:val="FSHRub1"/>
    </w:pPr>
    <w:r w:rsidRPr="00E83B5A">
      <w:t>Motion till riksdagen</w:t>
    </w:r>
    <w:r w:rsidRPr="00E83B5A">
      <w:br/>
    </w:r>
    <w:r w:rsidRPr="00E83B5A">
      <w:fldChar w:fldCharType="begin" w:fldLock="1"/>
    </w:r>
    <w:r w:rsidRPr="00E83B5A">
      <w:instrText xml:space="preserve"> DOCPROPERTY "YearUser" *\charformat </w:instrText>
    </w:r>
    <w:r w:rsidRPr="00E83B5A">
      <w:fldChar w:fldCharType="separate"/>
    </w:r>
    <w:r w:rsidRPr="00E83B5A">
      <w:t>2006/07</w:t>
    </w:r>
    <w:r w:rsidRPr="00E83B5A">
      <w:fldChar w:fldCharType="end"/>
    </w:r>
    <w:r w:rsidRPr="00E83B5A">
      <w:t>:</w:t>
    </w:r>
    <w:r w:rsidRPr="00E83B5A">
      <w:fldChar w:fldCharType="begin" w:fldLock="1"/>
    </w:r>
    <w:r w:rsidRPr="00E83B5A">
      <w:instrText xml:space="preserve"> DOCPROPERTY "Motionsnummer" *\charformat </w:instrText>
    </w:r>
    <w:r w:rsidRPr="00E83B5A">
      <w:fldChar w:fldCharType="separate"/>
    </w:r>
    <w:r w:rsidRPr="00E83B5A">
      <w:t>T255</w:t>
    </w:r>
    <w:r w:rsidRPr="00E83B5A">
      <w:fldChar w:fldCharType="end"/>
    </w:r>
  </w:p>
  <w:p w:rsidR="00173C96" w:rsidRPr="00E83B5A" w:rsidRDefault="00173C96">
    <w:pPr>
      <w:pStyle w:val="FSHNormalS5"/>
    </w:pPr>
    <w:r w:rsidRPr="00E83B5A">
      <w:fldChar w:fldCharType="begin" w:fldLock="1"/>
    </w:r>
    <w:r w:rsidRPr="00E83B5A">
      <w:instrText xml:space="preserve"> DOCPROPERTY "MotionarText" *\charformat </w:instrText>
    </w:r>
    <w:r w:rsidRPr="00E83B5A">
      <w:fldChar w:fldCharType="separate"/>
    </w:r>
    <w:r w:rsidRPr="00E83B5A">
      <w:t>av Peter Danielsson (m)</w:t>
    </w:r>
    <w:r w:rsidRPr="00E83B5A">
      <w:fldChar w:fldCharType="end"/>
    </w:r>
    <w:r w:rsidRPr="00E83B5A">
      <w:br/>
    </w:r>
    <w:r w:rsidRPr="00E83B5A">
      <w:fldChar w:fldCharType="begin" w:fldLock="1"/>
    </w:r>
    <w:r w:rsidRPr="00E83B5A">
      <w:instrText xml:space="preserve"> DOCPROPERTY "SvarFrasKort" *\charformat </w:instrText>
    </w:r>
    <w:r w:rsidRPr="00E83B5A">
      <w:fldChar w:fldCharType="end"/>
    </w:r>
  </w:p>
  <w:p w:rsidR="00173C96" w:rsidRPr="00E83B5A" w:rsidRDefault="00173C96">
    <w:pPr>
      <w:pStyle w:val="FSHTitel"/>
    </w:pPr>
    <w:r w:rsidRPr="00E83B5A">
      <w:fldChar w:fldCharType="begin" w:fldLock="1"/>
    </w:r>
    <w:r w:rsidRPr="00E83B5A">
      <w:instrText xml:space="preserve"> DOCPROPERTY</w:instrText>
    </w:r>
    <w:r w:rsidRPr="00E83B5A">
      <w:rPr>
        <w:sz w:val="18"/>
      </w:rPr>
      <w:instrText xml:space="preserve"> "RubrikSvar" *\charformat </w:instrText>
    </w:r>
    <w:r w:rsidRPr="00E83B5A">
      <w:fldChar w:fldCharType="separate"/>
    </w:r>
    <w:r w:rsidRPr="00E83B5A">
      <w:t>Hårt trafikerade vägar</w:t>
    </w:r>
    <w:r w:rsidRPr="00E83B5A">
      <w:fldChar w:fldCharType="end"/>
    </w:r>
  </w:p>
  <w:p w:rsidR="00173C96" w:rsidRPr="00E83B5A" w:rsidRDefault="00173C96">
    <w:pPr>
      <w:pStyle w:val="Normal00"/>
    </w:pPr>
  </w:p>
  <w:p w:rsidR="00501643" w:rsidRPr="00E83B5A" w:rsidRDefault="005016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04369">
    <w:abstractNumId w:val="13"/>
  </w:num>
  <w:num w:numId="2" w16cid:durableId="1878077814">
    <w:abstractNumId w:val="10"/>
  </w:num>
  <w:num w:numId="3" w16cid:durableId="943226483">
    <w:abstractNumId w:val="11"/>
  </w:num>
  <w:num w:numId="4" w16cid:durableId="1446148595">
    <w:abstractNumId w:val="12"/>
  </w:num>
  <w:num w:numId="5" w16cid:durableId="923614158">
    <w:abstractNumId w:val="8"/>
  </w:num>
  <w:num w:numId="6" w16cid:durableId="477958492">
    <w:abstractNumId w:val="3"/>
  </w:num>
  <w:num w:numId="7" w16cid:durableId="723912977">
    <w:abstractNumId w:val="2"/>
  </w:num>
  <w:num w:numId="8" w16cid:durableId="1948538010">
    <w:abstractNumId w:val="1"/>
  </w:num>
  <w:num w:numId="9" w16cid:durableId="1621647115">
    <w:abstractNumId w:val="0"/>
  </w:num>
  <w:num w:numId="10" w16cid:durableId="1933663593">
    <w:abstractNumId w:val="9"/>
  </w:num>
  <w:num w:numId="11" w16cid:durableId="1300382889">
    <w:abstractNumId w:val="7"/>
  </w:num>
  <w:num w:numId="12" w16cid:durableId="1327827556">
    <w:abstractNumId w:val="6"/>
  </w:num>
  <w:num w:numId="13" w16cid:durableId="1025986154">
    <w:abstractNumId w:val="5"/>
  </w:num>
  <w:num w:numId="14" w16cid:durableId="2073039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583D0861-4A7A-4F82-80B1-716B336F4887}"/>
  </w:docVars>
  <w:rsids>
    <w:rsidRoot w:val="00E83B5A"/>
    <w:rsid w:val="00173C96"/>
    <w:rsid w:val="00501643"/>
    <w:rsid w:val="005C579C"/>
    <w:rsid w:val="0072449A"/>
    <w:rsid w:val="00E83B5A"/>
    <w:rsid w:val="00E919E9"/>
    <w:rsid w:val="00FA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962EF66-C6FA-4798-80BF-CA81788D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0DE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0DE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0DE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0DE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0DE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0DE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0DE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0DE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0DE5"/>
    <w:pPr>
      <w:outlineLvl w:val="7"/>
    </w:pPr>
  </w:style>
  <w:style w:type="paragraph" w:styleId="Rubrik9">
    <w:name w:val="heading 9"/>
    <w:basedOn w:val="Rubrik8"/>
    <w:next w:val="Normal"/>
    <w:qFormat/>
    <w:rsid w:val="00A50DE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A50DE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50DE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0DE5"/>
    <w:pPr>
      <w:spacing w:before="0"/>
      <w:ind w:firstLine="227"/>
    </w:pPr>
  </w:style>
  <w:style w:type="paragraph" w:customStyle="1" w:styleId="FSHNormal">
    <w:name w:val="FSH_Normal"/>
    <w:semiHidden/>
    <w:rsid w:val="00A50DE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50DE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50DE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50DE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50DE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50DE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50DE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50DE5"/>
    <w:pPr>
      <w:spacing w:after="250"/>
    </w:pPr>
  </w:style>
  <w:style w:type="paragraph" w:customStyle="1" w:styleId="Autokorrigering">
    <w:name w:val="Autokorrigering"/>
    <w:rsid w:val="00A50DE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50DE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A50DE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50DE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50DE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50DE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50DE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50DE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50DE5"/>
    <w:pPr>
      <w:ind w:firstLine="170"/>
    </w:pPr>
  </w:style>
  <w:style w:type="paragraph" w:customStyle="1" w:styleId="NormalA4fot">
    <w:name w:val="Normal_A4fot"/>
    <w:basedOn w:val="Normal"/>
    <w:semiHidden/>
    <w:rsid w:val="00A50DE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50DE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50DE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50DE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50DE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0DE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50DE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50DE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50DE5"/>
  </w:style>
  <w:style w:type="paragraph" w:customStyle="1" w:styleId="RubrikInnehllsf">
    <w:name w:val="RubrikInnehållsf"/>
    <w:basedOn w:val="RubrikSammanf"/>
    <w:next w:val="Normal"/>
    <w:rsid w:val="00A50DE5"/>
  </w:style>
  <w:style w:type="paragraph" w:customStyle="1" w:styleId="Tabellochbildrubrik">
    <w:name w:val="Tabell och bildrubrik"/>
    <w:basedOn w:val="Normal"/>
    <w:next w:val="Normal"/>
    <w:rsid w:val="00A50DE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0DE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0DE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50DE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50DE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50DE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0DE5"/>
    <w:pPr>
      <w:ind w:left="284"/>
    </w:pPr>
  </w:style>
  <w:style w:type="paragraph" w:styleId="Innehll3">
    <w:name w:val="toc 3"/>
    <w:basedOn w:val="Innehll2"/>
    <w:next w:val="Innehll4"/>
    <w:semiHidden/>
    <w:rsid w:val="00A50DE5"/>
    <w:pPr>
      <w:ind w:left="567"/>
    </w:pPr>
  </w:style>
  <w:style w:type="paragraph" w:styleId="Innehll4">
    <w:name w:val="toc 4"/>
    <w:basedOn w:val="Innehll3"/>
    <w:next w:val="Normal"/>
    <w:semiHidden/>
    <w:rsid w:val="00A50DE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A50DE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A50DE5"/>
  </w:style>
  <w:style w:type="character" w:styleId="Hyperlnk">
    <w:name w:val="Hyperlink"/>
    <w:basedOn w:val="Standardstycketeckensnitt"/>
    <w:semiHidden/>
    <w:rsid w:val="00A50DE5"/>
    <w:rPr>
      <w:color w:val="0000FF"/>
      <w:u w:val="single"/>
    </w:rPr>
  </w:style>
  <w:style w:type="paragraph" w:styleId="Indragetstycke">
    <w:name w:val="Block Text"/>
    <w:basedOn w:val="Normal"/>
    <w:semiHidden/>
    <w:rsid w:val="00A50DE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50DE5"/>
  </w:style>
  <w:style w:type="paragraph" w:styleId="Lista">
    <w:name w:val="List"/>
    <w:basedOn w:val="Normal"/>
    <w:semiHidden/>
    <w:rsid w:val="00A50DE5"/>
    <w:pPr>
      <w:ind w:left="283" w:hanging="283"/>
    </w:pPr>
  </w:style>
  <w:style w:type="paragraph" w:styleId="Normalwebb">
    <w:name w:val="Normal (Web)"/>
    <w:basedOn w:val="Normal"/>
    <w:semiHidden/>
    <w:rsid w:val="00A50DE5"/>
    <w:rPr>
      <w:szCs w:val="24"/>
    </w:rPr>
  </w:style>
  <w:style w:type="paragraph" w:styleId="Numreradlista">
    <w:name w:val="List Number"/>
    <w:basedOn w:val="Normal"/>
    <w:semiHidden/>
    <w:rsid w:val="00A50DE5"/>
    <w:pPr>
      <w:numPr>
        <w:numId w:val="5"/>
      </w:numPr>
    </w:pPr>
  </w:style>
  <w:style w:type="paragraph" w:styleId="Punktlista">
    <w:name w:val="List Bullet"/>
    <w:basedOn w:val="Normal"/>
    <w:semiHidden/>
    <w:rsid w:val="00A50DE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50DE5"/>
  </w:style>
  <w:style w:type="character" w:styleId="Sidnummer">
    <w:name w:val="page number"/>
    <w:basedOn w:val="Standardstycketeckensnitt"/>
    <w:semiHidden/>
    <w:rsid w:val="00A50DE5"/>
  </w:style>
  <w:style w:type="paragraph" w:styleId="Signatur">
    <w:name w:val="Signature"/>
    <w:basedOn w:val="Normal"/>
    <w:semiHidden/>
    <w:rsid w:val="00A50DE5"/>
    <w:pPr>
      <w:ind w:left="4252"/>
    </w:pPr>
  </w:style>
  <w:style w:type="paragraph" w:styleId="Underrubrik">
    <w:name w:val="Subtitle"/>
    <w:basedOn w:val="Normal"/>
    <w:qFormat/>
    <w:rsid w:val="00A50DE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1394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m1115</vt:lpstr>
    </vt:vector>
  </TitlesOfParts>
  <Company>Riksdagen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m1115</dc:title>
  <dc:subject>m1115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2006-11-25T08:39:00Z</cp:lastPrinted>
  <dcterms:created xsi:type="dcterms:W3CDTF">2025-12-17T01:58:00Z</dcterms:created>
  <dcterms:modified xsi:type="dcterms:W3CDTF">2025-12-17T01:58:00Z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Hårt trafikerade 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Hårt trafikerade 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m1115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Peter Danielsson (m)</vt:lpwstr>
  </property>
  <property fmtid="{D5CDD505-2E9C-101B-9397-08002B2CF9AE}" pid="26" name="MotionarLista">
    <vt:lpwstr>Danielsson, Peter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Danielsson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20062007000000000109000011150069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20062007000000000109000011150069</vt:lpwstr>
  </property>
  <property fmtid="{D5CDD505-2E9C-101B-9397-08002B2CF9AE}" pid="50" name="nummer">
    <vt:lpwstr>255</vt:lpwstr>
  </property>
  <property fmtid="{D5CDD505-2E9C-101B-9397-08002B2CF9AE}" pid="51" name="utskottsbeteckning">
    <vt:lpwstr>T</vt:lpwstr>
  </property>
  <property fmtid="{D5CDD505-2E9C-101B-9397-08002B2CF9AE}" pid="52" name="GlobalUID">
    <vt:lpwstr>{11F55FAE-DE52-491E-A6BF-240A7AA13F16}</vt:lpwstr>
  </property>
  <property fmtid="{D5CDD505-2E9C-101B-9397-08002B2CF9AE}" pid="53" name="Överföringar">
    <vt:i4>0</vt:i4>
  </property>
  <property fmtid="{D5CDD505-2E9C-101B-9397-08002B2CF9AE}" pid="54" name="Checksum">
    <vt:lpwstr>*0013223241006*</vt:lpwstr>
  </property>
  <property fmtid="{D5CDD505-2E9C-101B-9397-08002B2CF9AE}" pid="55" name="skuggnummer">
    <vt:lpwstr>417</vt:lpwstr>
  </property>
  <property fmtid="{D5CDD505-2E9C-101B-9397-08002B2CF9AE}" pid="56" name="urixVersion">
    <vt:lpwstr>3.1.4.4</vt:lpwstr>
  </property>
  <property fmtid="{D5CDD505-2E9C-101B-9397-08002B2CF9AE}" pid="57" name="urixOrigin">
    <vt:lpwstr>070215 16:28:36.288</vt:lpwstr>
  </property>
  <property fmtid="{D5CDD505-2E9C-101B-9397-08002B2CF9AE}" pid="58" name="urixGuid">
    <vt:lpwstr>{69843204-A617-46E1-BCBA-A30FEA65BBD1}</vt:lpwstr>
  </property>
</Properties>
</file>