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9F300E945640ACB29B567CA93C30F5"/>
        </w:placeholder>
        <w:text/>
      </w:sdtPr>
      <w:sdtEndPr/>
      <w:sdtContent>
        <w:p w:rsidRPr="009B062B" w:rsidR="00AF30DD" w:rsidP="00DA28CE" w:rsidRDefault="00AF30DD" w14:paraId="3262DE53" w14:textId="77777777">
          <w:pPr>
            <w:pStyle w:val="Rubrik1"/>
            <w:spacing w:after="300"/>
          </w:pPr>
          <w:r w:rsidRPr="009B062B">
            <w:t>Förslag till riksdagsbeslut</w:t>
          </w:r>
        </w:p>
      </w:sdtContent>
    </w:sdt>
    <w:sdt>
      <w:sdtPr>
        <w:alias w:val="Yrkande 1"/>
        <w:tag w:val="ad577c30-65ee-41fa-91ed-2174d7808aa6"/>
        <w:id w:val="1304732074"/>
        <w:lock w:val="sdtLocked"/>
      </w:sdtPr>
      <w:sdtEndPr/>
      <w:sdtContent>
        <w:p w:rsidR="00C61C4B" w:rsidRDefault="00744656" w14:paraId="15F7F756" w14:textId="77777777">
          <w:pPr>
            <w:pStyle w:val="Frslagstext"/>
            <w:numPr>
              <w:ilvl w:val="0"/>
              <w:numId w:val="0"/>
            </w:numPr>
          </w:pPr>
          <w:r>
            <w:t>Riksdagen ställer sig bakom det som anförs i motionen om att se över regelverket för attefallshus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966C88A99741DBA7A41410096D9BEF"/>
        </w:placeholder>
        <w:text/>
      </w:sdtPr>
      <w:sdtEndPr/>
      <w:sdtContent>
        <w:p w:rsidRPr="009B062B" w:rsidR="006D79C9" w:rsidP="00333E95" w:rsidRDefault="006D79C9" w14:paraId="64D86845" w14:textId="77777777">
          <w:pPr>
            <w:pStyle w:val="Rubrik1"/>
          </w:pPr>
          <w:r>
            <w:t>Motivering</w:t>
          </w:r>
        </w:p>
      </w:sdtContent>
    </w:sdt>
    <w:p w:rsidRPr="00E004AE" w:rsidR="001E1B29" w:rsidP="00E004AE" w:rsidRDefault="001E1B29" w14:paraId="71140F6E" w14:textId="6E1585AE">
      <w:pPr>
        <w:pStyle w:val="Normalutanindragellerluft"/>
      </w:pPr>
      <w:r w:rsidRPr="00E004AE">
        <w:t>En</w:t>
      </w:r>
      <w:r w:rsidRPr="00E004AE" w:rsidR="00DE65DE">
        <w:t xml:space="preserve"> bygglovsfri</w:t>
      </w:r>
      <w:r w:rsidRPr="00E004AE">
        <w:t xml:space="preserve"> friggebod får ha en total byggnadsyta på ma</w:t>
      </w:r>
      <w:r w:rsidRPr="00E004AE" w:rsidR="00DE65DE">
        <w:t>x 15</w:t>
      </w:r>
      <w:r w:rsidRPr="00E004AE" w:rsidR="002367F1">
        <w:t> </w:t>
      </w:r>
      <w:r w:rsidRPr="00E004AE" w:rsidR="00DE65DE">
        <w:t>m2</w:t>
      </w:r>
      <w:r w:rsidRPr="00E004AE" w:rsidR="00594EFD">
        <w:t xml:space="preserve">. Du får </w:t>
      </w:r>
      <w:r w:rsidRPr="00E004AE">
        <w:t xml:space="preserve">utan bygglov uppföra en eller flera friggebodar </w:t>
      </w:r>
      <w:r w:rsidRPr="00E004AE" w:rsidR="00594EFD">
        <w:t xml:space="preserve">i närheten av bostadshuset. Den </w:t>
      </w:r>
      <w:r w:rsidRPr="00E004AE">
        <w:t>sam</w:t>
      </w:r>
      <w:r w:rsidR="00E004AE">
        <w:softHyphen/>
      </w:r>
      <w:bookmarkStart w:name="_GoBack" w:id="1"/>
      <w:bookmarkEnd w:id="1"/>
      <w:r w:rsidRPr="00E004AE">
        <w:t>manlagda byggnadsarea</w:t>
      </w:r>
      <w:r w:rsidRPr="00E004AE" w:rsidR="00DE65DE">
        <w:t xml:space="preserve">n </w:t>
      </w:r>
      <w:r w:rsidRPr="00E004AE">
        <w:t>av alla friggebodar på tomt</w:t>
      </w:r>
      <w:r w:rsidRPr="00E004AE" w:rsidR="00594EFD">
        <w:t xml:space="preserve">en får inte vara större än </w:t>
      </w:r>
      <w:r w:rsidRPr="00E004AE" w:rsidR="00DE65DE">
        <w:t>15</w:t>
      </w:r>
      <w:r w:rsidRPr="00E004AE" w:rsidR="002367F1">
        <w:t> </w:t>
      </w:r>
      <w:r w:rsidRPr="00E004AE" w:rsidR="00DE65DE">
        <w:t>m2</w:t>
      </w:r>
      <w:r w:rsidRPr="00E004AE">
        <w:t>. Högsta höjd från mark till taknock får i</w:t>
      </w:r>
      <w:r w:rsidRPr="00E004AE" w:rsidR="00594EFD">
        <w:t xml:space="preserve">nte överstiga 3,0 meter. Höjden </w:t>
      </w:r>
      <w:r w:rsidRPr="00E004AE">
        <w:t>beräknas från markens medelnivå invid byggnaden.</w:t>
      </w:r>
      <w:r w:rsidRPr="00E004AE" w:rsidR="00594EFD">
        <w:t xml:space="preserve"> </w:t>
      </w:r>
      <w:r w:rsidRPr="00E004AE">
        <w:t>En f</w:t>
      </w:r>
      <w:r w:rsidRPr="00E004AE" w:rsidR="00594EFD">
        <w:t xml:space="preserve">riggebod är ett komplement till </w:t>
      </w:r>
      <w:r w:rsidRPr="00E004AE">
        <w:t xml:space="preserve">ett en- eller tvåbostadshus. Det måste därför finnas ett </w:t>
      </w:r>
      <w:r w:rsidRPr="00E004AE" w:rsidR="00594EFD">
        <w:t xml:space="preserve">sådant bostadshus på tomten när </w:t>
      </w:r>
      <w:r w:rsidRPr="00E004AE">
        <w:t xml:space="preserve">du börjar bygga din friggebod. Friggeboden ska </w:t>
      </w:r>
      <w:r w:rsidRPr="00E004AE" w:rsidR="005F1EDA">
        <w:t xml:space="preserve">även </w:t>
      </w:r>
      <w:r w:rsidRPr="00E004AE">
        <w:t>vara fris</w:t>
      </w:r>
      <w:r w:rsidRPr="00E004AE" w:rsidR="00594EFD">
        <w:t xml:space="preserve">tående och får inte byggas ihop </w:t>
      </w:r>
      <w:r w:rsidRPr="00E004AE">
        <w:t>med en annan byggnad.</w:t>
      </w:r>
    </w:p>
    <w:p w:rsidRPr="00E004AE" w:rsidR="001E1B29" w:rsidP="00E004AE" w:rsidRDefault="001E1B29" w14:paraId="1BED4810" w14:textId="385CA139">
      <w:r w:rsidRPr="00E004AE">
        <w:t>Attefallshusen kan uppföras med kök, badrum och året</w:t>
      </w:r>
      <w:r w:rsidRPr="00E004AE" w:rsidR="00594EFD">
        <w:t xml:space="preserve">runtstandard. Byggnadsarean får </w:t>
      </w:r>
      <w:r w:rsidRPr="00E004AE">
        <w:t>maximalt uppgå till 25 kvadratmeter och den högsta n</w:t>
      </w:r>
      <w:r w:rsidRPr="00E004AE" w:rsidR="00594EFD">
        <w:t xml:space="preserve">ockhöjden är satt till 4 meter. </w:t>
      </w:r>
      <w:r w:rsidRPr="00E004AE">
        <w:t xml:space="preserve">Boytan ligger på cirka 20 kvadratmeter. Husen får </w:t>
      </w:r>
      <w:r w:rsidRPr="00E004AE" w:rsidR="00594EFD">
        <w:t xml:space="preserve">byggas utan bygglov om de byggs </w:t>
      </w:r>
      <w:r w:rsidRPr="00E004AE">
        <w:t>4,5 meter från tomtgräns (Göteborg), annars krävs tillst</w:t>
      </w:r>
      <w:r w:rsidRPr="00E004AE" w:rsidR="00594EFD">
        <w:t xml:space="preserve">ånd från grannen. Bygget av ett </w:t>
      </w:r>
      <w:r w:rsidRPr="00E004AE">
        <w:t>komplementbostadshus måste anmälas till kommune</w:t>
      </w:r>
      <w:r w:rsidRPr="00E004AE" w:rsidR="00594EFD">
        <w:t xml:space="preserve">n, även om det inte krävs något </w:t>
      </w:r>
      <w:r w:rsidRPr="00E004AE">
        <w:t>bygglov. Ett krav för att få bygga ett komplementbostadshus är att det finns en</w:t>
      </w:r>
      <w:r w:rsidRPr="00E004AE" w:rsidR="00594EFD">
        <w:t xml:space="preserve"> </w:t>
      </w:r>
      <w:r w:rsidRPr="00E004AE">
        <w:t>huvudbyggnad på tomten. Förslag ligger på bordet a</w:t>
      </w:r>
      <w:r w:rsidRPr="00E004AE" w:rsidR="00594EFD">
        <w:t>tt öka ytan till 30</w:t>
      </w:r>
      <w:r w:rsidRPr="00E004AE" w:rsidR="005F1EDA">
        <w:t xml:space="preserve"> </w:t>
      </w:r>
      <w:r w:rsidRPr="00E004AE" w:rsidR="00594EFD">
        <w:t xml:space="preserve">kvadratmeter </w:t>
      </w:r>
      <w:r w:rsidRPr="00E004AE">
        <w:t xml:space="preserve">vilket troligtvis kommer öka intresset att bygga </w:t>
      </w:r>
      <w:r w:rsidRPr="00E004AE" w:rsidR="002367F1">
        <w:t>a</w:t>
      </w:r>
      <w:r w:rsidRPr="00E004AE">
        <w:t>ttefal</w:t>
      </w:r>
      <w:r w:rsidRPr="00E004AE" w:rsidR="005F1EDA">
        <w:t>ls</w:t>
      </w:r>
      <w:r w:rsidRPr="00E004AE" w:rsidR="00594EFD">
        <w:t xml:space="preserve">hus, men </w:t>
      </w:r>
      <w:r w:rsidRPr="00E004AE" w:rsidR="00EE59DA">
        <w:t xml:space="preserve">jag </w:t>
      </w:r>
      <w:r w:rsidRPr="00E004AE" w:rsidR="00594EFD">
        <w:t xml:space="preserve">tror </w:t>
      </w:r>
      <w:r w:rsidRPr="00E004AE" w:rsidR="00EE59DA">
        <w:t xml:space="preserve">att </w:t>
      </w:r>
      <w:r w:rsidRPr="00E004AE" w:rsidR="00594EFD">
        <w:t>många drar sig för att söka bygganmälan.</w:t>
      </w:r>
    </w:p>
    <w:p w:rsidRPr="00E004AE" w:rsidR="001E1B29" w:rsidP="00E004AE" w:rsidRDefault="005F1EDA" w14:paraId="019CDB9A" w14:textId="470D0791">
      <w:r w:rsidRPr="00E004AE">
        <w:t xml:space="preserve">Jag </w:t>
      </w:r>
      <w:r w:rsidRPr="00E004AE" w:rsidR="00EE59DA">
        <w:t>ser</w:t>
      </w:r>
      <w:r w:rsidRPr="00E004AE">
        <w:t xml:space="preserve"> problematik</w:t>
      </w:r>
      <w:r w:rsidRPr="00E004AE" w:rsidR="00EE59DA">
        <w:t>en gällande</w:t>
      </w:r>
      <w:r w:rsidRPr="00E004AE">
        <w:t xml:space="preserve"> </w:t>
      </w:r>
      <w:r w:rsidRPr="00E004AE" w:rsidR="00EE59DA">
        <w:t>e</w:t>
      </w:r>
      <w:r w:rsidRPr="00E004AE" w:rsidR="001E1B29">
        <w:t>n ungdom som gått ur skolan och fått sitt första jobb, skaffat en partner och vill flytta till ett gemensamt boende för att bygga en framtid tillsamman. Om inte någon av deras föräldrar placerat de</w:t>
      </w:r>
      <w:r w:rsidRPr="00E004AE" w:rsidR="002367F1">
        <w:t>m</w:t>
      </w:r>
      <w:r w:rsidRPr="00E004AE" w:rsidR="001E1B29">
        <w:t xml:space="preserve"> i bostadskö från tidig ålder eller valt att bospara</w:t>
      </w:r>
      <w:r w:rsidRPr="00E004AE" w:rsidR="00EE59DA">
        <w:t xml:space="preserve"> åt barnen ser det ut som att de måste</w:t>
      </w:r>
      <w:r w:rsidRPr="00E004AE" w:rsidR="001E1B29">
        <w:t xml:space="preserve"> flytta in hos någon av föräldr</w:t>
      </w:r>
      <w:r w:rsidRPr="00E004AE" w:rsidR="00594EFD">
        <w:t xml:space="preserve">arna om de vill bo tillsammans. Det </w:t>
      </w:r>
      <w:r w:rsidRPr="00E004AE" w:rsidR="00594EFD">
        <w:lastRenderedPageBreak/>
        <w:t xml:space="preserve">råder stor </w:t>
      </w:r>
      <w:r w:rsidRPr="00E004AE" w:rsidR="001E1B29">
        <w:t>bostadsbrist av hyresrätter i många kommuner, priser på bo</w:t>
      </w:r>
      <w:r w:rsidRPr="00E004AE" w:rsidR="00594EFD">
        <w:t xml:space="preserve">stadsrätter och hus är </w:t>
      </w:r>
      <w:r w:rsidRPr="00E004AE" w:rsidR="001E1B29">
        <w:t>skyhöga. Banken kräver 15</w:t>
      </w:r>
      <w:r w:rsidRPr="00E004AE" w:rsidR="002367F1">
        <w:t> </w:t>
      </w:r>
      <w:r w:rsidRPr="00E004AE" w:rsidR="001E1B29">
        <w:t xml:space="preserve">% </w:t>
      </w:r>
      <w:r w:rsidRPr="00E004AE" w:rsidR="00EE59DA">
        <w:t xml:space="preserve">i </w:t>
      </w:r>
      <w:r w:rsidRPr="00E004AE" w:rsidR="001E1B29">
        <w:t xml:space="preserve">eget kapital för att få lån </w:t>
      </w:r>
      <w:r w:rsidRPr="00E004AE" w:rsidR="00594EFD">
        <w:t xml:space="preserve">till en fastighet. En bostad på </w:t>
      </w:r>
      <w:r w:rsidRPr="00E004AE" w:rsidR="001E1B29">
        <w:t>1,5</w:t>
      </w:r>
      <w:r w:rsidRPr="00E004AE" w:rsidR="00EE59DA">
        <w:t xml:space="preserve"> </w:t>
      </w:r>
      <w:r w:rsidRPr="00E004AE" w:rsidR="001E1B29">
        <w:t xml:space="preserve">miljoner kräver </w:t>
      </w:r>
      <w:r w:rsidRPr="00E004AE" w:rsidR="00EE59DA">
        <w:t xml:space="preserve">därmed </w:t>
      </w:r>
      <w:r w:rsidRPr="00E004AE" w:rsidR="002367F1">
        <w:t>225 </w:t>
      </w:r>
      <w:r w:rsidRPr="00E004AE" w:rsidR="001E1B29">
        <w:t>000</w:t>
      </w:r>
      <w:r w:rsidRPr="00E004AE" w:rsidR="00EE59DA">
        <w:t xml:space="preserve"> </w:t>
      </w:r>
      <w:r w:rsidRPr="00E004AE" w:rsidR="001E1B29">
        <w:t>kr</w:t>
      </w:r>
      <w:r w:rsidRPr="00E004AE" w:rsidR="00EE59DA">
        <w:t xml:space="preserve"> i</w:t>
      </w:r>
      <w:r w:rsidRPr="00E004AE" w:rsidR="001E1B29">
        <w:t xml:space="preserve"> eget kapital</w:t>
      </w:r>
      <w:r w:rsidRPr="00E004AE" w:rsidR="00EE59DA">
        <w:t>,</w:t>
      </w:r>
      <w:r w:rsidRPr="00E004AE" w:rsidR="001E1B29">
        <w:t xml:space="preserve"> vilk</w:t>
      </w:r>
      <w:r w:rsidRPr="00E004AE" w:rsidR="00594EFD">
        <w:t>et tar lång tid att spara ihop.</w:t>
      </w:r>
    </w:p>
    <w:p w:rsidRPr="00E004AE" w:rsidR="00594EFD" w:rsidP="00E004AE" w:rsidRDefault="001E1B29" w14:paraId="3BDF5188" w14:textId="6DC608A0">
      <w:r w:rsidRPr="00E004AE">
        <w:t>Attefallshus är en bra lösning för att kunna avhjälpa en del av bostadsbristen som finns i stora delar av landet. Attefallshuset kan vara en bra första bostad för ett ungt par som vill bo tillsammans. Tyvärr har inte byggand</w:t>
      </w:r>
      <w:r w:rsidRPr="00E004AE" w:rsidR="007B21FA">
        <w:t>et av dessa hus blivit lika omfattande</w:t>
      </w:r>
      <w:r w:rsidRPr="00E004AE">
        <w:t xml:space="preserve"> som man först önskat. Att bygga en </w:t>
      </w:r>
      <w:r w:rsidRPr="00E004AE" w:rsidR="002367F1">
        <w:t>f</w:t>
      </w:r>
      <w:r w:rsidRPr="00E004AE">
        <w:t xml:space="preserve">riggebod är enkelt regelmässigt och det borde vara lika enkla regler </w:t>
      </w:r>
      <w:r w:rsidRPr="00E004AE" w:rsidR="002367F1">
        <w:t xml:space="preserve">för </w:t>
      </w:r>
      <w:r w:rsidRPr="00E004AE">
        <w:t xml:space="preserve">att bygga ett </w:t>
      </w:r>
      <w:r w:rsidRPr="00E004AE" w:rsidR="002367F1">
        <w:t>a</w:t>
      </w:r>
      <w:r w:rsidRPr="00E004AE">
        <w:t>ttefallshus. Det krä</w:t>
      </w:r>
      <w:r w:rsidRPr="00E004AE" w:rsidR="00594EFD">
        <w:t xml:space="preserve">vs inget bygglov när man bygger </w:t>
      </w:r>
      <w:r w:rsidRPr="00E004AE" w:rsidR="002367F1">
        <w:t>a</w:t>
      </w:r>
      <w:r w:rsidRPr="00E004AE">
        <w:t xml:space="preserve">ttefallshus men man måste skicka in en bygganmälan, en anmälan som är liknande ett bygglov men med lägre kostnader. Genom regelförenklingar kan man få igång byggandet av fler </w:t>
      </w:r>
      <w:r w:rsidRPr="00E004AE" w:rsidR="002367F1">
        <w:t>a</w:t>
      </w:r>
      <w:r w:rsidRPr="00E004AE">
        <w:t>ttefallshus</w:t>
      </w:r>
      <w:r w:rsidRPr="00E004AE" w:rsidR="002367F1">
        <w:t>,</w:t>
      </w:r>
      <w:r w:rsidRPr="00E004AE">
        <w:t xml:space="preserve"> och fler ungdomar har </w:t>
      </w:r>
      <w:r w:rsidRPr="00E004AE" w:rsidR="00BF43EE">
        <w:t xml:space="preserve">därmed </w:t>
      </w:r>
      <w:r w:rsidRPr="00E004AE">
        <w:t>möjligheten att få sitt första hem. Småhusen är också perfekta till studenter som har svår</w:t>
      </w:r>
      <w:r w:rsidRPr="00E004AE" w:rsidR="00594EFD">
        <w:t>t att få tag i studentbostäder.</w:t>
      </w:r>
    </w:p>
    <w:sdt>
      <w:sdtPr>
        <w:alias w:val="CC_Underskrifter"/>
        <w:tag w:val="CC_Underskrifter"/>
        <w:id w:val="583496634"/>
        <w:lock w:val="sdtContentLocked"/>
        <w:placeholder>
          <w:docPart w:val="9A65748943E94766B605C9922DCEB09F"/>
        </w:placeholder>
      </w:sdtPr>
      <w:sdtEndPr/>
      <w:sdtContent>
        <w:p w:rsidR="00DE65DE" w:rsidP="00DE65DE" w:rsidRDefault="00DE65DE" w14:paraId="01479EF5" w14:textId="77777777"/>
        <w:p w:rsidRPr="008E0FE2" w:rsidR="004801AC" w:rsidP="00DE65DE" w:rsidRDefault="00E004AE" w14:paraId="33A9DA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294859" w:rsidRDefault="00294859" w14:paraId="13C31130" w14:textId="77777777"/>
    <w:sectPr w:rsidR="002948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5B779" w14:textId="77777777" w:rsidR="00CF2A2B" w:rsidRDefault="00CF2A2B" w:rsidP="000C1CAD">
      <w:pPr>
        <w:spacing w:line="240" w:lineRule="auto"/>
      </w:pPr>
      <w:r>
        <w:separator/>
      </w:r>
    </w:p>
  </w:endnote>
  <w:endnote w:type="continuationSeparator" w:id="0">
    <w:p w14:paraId="2A724832" w14:textId="77777777" w:rsidR="00CF2A2B" w:rsidRDefault="00CF2A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36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89B31" w14:textId="7A368CB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04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4B39C" w14:textId="77777777" w:rsidR="00CF2A2B" w:rsidRDefault="00CF2A2B" w:rsidP="000C1CAD">
      <w:pPr>
        <w:spacing w:line="240" w:lineRule="auto"/>
      </w:pPr>
      <w:r>
        <w:separator/>
      </w:r>
    </w:p>
  </w:footnote>
  <w:footnote w:type="continuationSeparator" w:id="0">
    <w:p w14:paraId="02432707" w14:textId="77777777" w:rsidR="00CF2A2B" w:rsidRDefault="00CF2A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40F9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E08EFD" wp14:anchorId="5A9D19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04AE" w14:paraId="0F9ED3AF" w14:textId="77777777">
                          <w:pPr>
                            <w:jc w:val="right"/>
                          </w:pPr>
                          <w:sdt>
                            <w:sdtPr>
                              <w:alias w:val="CC_Noformat_Partikod"/>
                              <w:tag w:val="CC_Noformat_Partikod"/>
                              <w:id w:val="-53464382"/>
                              <w:placeholder>
                                <w:docPart w:val="7EDE9C9312944CEDA7CE1AFDD0F0EFF9"/>
                              </w:placeholder>
                              <w:text/>
                            </w:sdtPr>
                            <w:sdtEndPr/>
                            <w:sdtContent>
                              <w:r w:rsidR="00CF2A2B">
                                <w:t>SD</w:t>
                              </w:r>
                            </w:sdtContent>
                          </w:sdt>
                          <w:sdt>
                            <w:sdtPr>
                              <w:alias w:val="CC_Noformat_Partinummer"/>
                              <w:tag w:val="CC_Noformat_Partinummer"/>
                              <w:id w:val="-1709555926"/>
                              <w:placeholder>
                                <w:docPart w:val="52B1423C2C9B4E888B4632FC94402E9F"/>
                              </w:placeholder>
                              <w:text/>
                            </w:sdtPr>
                            <w:sdtEndPr/>
                            <w:sdtContent>
                              <w:r w:rsidR="00DE65DE">
                                <w:t>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9D19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04AE" w14:paraId="0F9ED3AF" w14:textId="77777777">
                    <w:pPr>
                      <w:jc w:val="right"/>
                    </w:pPr>
                    <w:sdt>
                      <w:sdtPr>
                        <w:alias w:val="CC_Noformat_Partikod"/>
                        <w:tag w:val="CC_Noformat_Partikod"/>
                        <w:id w:val="-53464382"/>
                        <w:placeholder>
                          <w:docPart w:val="7EDE9C9312944CEDA7CE1AFDD0F0EFF9"/>
                        </w:placeholder>
                        <w:text/>
                      </w:sdtPr>
                      <w:sdtEndPr/>
                      <w:sdtContent>
                        <w:r w:rsidR="00CF2A2B">
                          <w:t>SD</w:t>
                        </w:r>
                      </w:sdtContent>
                    </w:sdt>
                    <w:sdt>
                      <w:sdtPr>
                        <w:alias w:val="CC_Noformat_Partinummer"/>
                        <w:tag w:val="CC_Noformat_Partinummer"/>
                        <w:id w:val="-1709555926"/>
                        <w:placeholder>
                          <w:docPart w:val="52B1423C2C9B4E888B4632FC94402E9F"/>
                        </w:placeholder>
                        <w:text/>
                      </w:sdtPr>
                      <w:sdtEndPr/>
                      <w:sdtContent>
                        <w:r w:rsidR="00DE65DE">
                          <w:t>149</w:t>
                        </w:r>
                      </w:sdtContent>
                    </w:sdt>
                  </w:p>
                </w:txbxContent>
              </v:textbox>
              <w10:wrap anchorx="page"/>
            </v:shape>
          </w:pict>
        </mc:Fallback>
      </mc:AlternateContent>
    </w:r>
  </w:p>
  <w:p w:rsidRPr="00293C4F" w:rsidR="00262EA3" w:rsidP="00776B74" w:rsidRDefault="00262EA3" w14:paraId="14B3D4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A7F1DE" w14:textId="77777777">
    <w:pPr>
      <w:jc w:val="right"/>
    </w:pPr>
  </w:p>
  <w:p w:rsidR="00262EA3" w:rsidP="00776B74" w:rsidRDefault="00262EA3" w14:paraId="7AF6AF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004AE" w14:paraId="4F1CF7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DF67D3" wp14:anchorId="5CDA6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04AE" w14:paraId="253CE1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2A2B">
          <w:t>SD</w:t>
        </w:r>
      </w:sdtContent>
    </w:sdt>
    <w:sdt>
      <w:sdtPr>
        <w:alias w:val="CC_Noformat_Partinummer"/>
        <w:tag w:val="CC_Noformat_Partinummer"/>
        <w:id w:val="-2014525982"/>
        <w:text/>
      </w:sdtPr>
      <w:sdtEndPr/>
      <w:sdtContent>
        <w:r w:rsidR="00DE65DE">
          <w:t>149</w:t>
        </w:r>
      </w:sdtContent>
    </w:sdt>
  </w:p>
  <w:p w:rsidRPr="008227B3" w:rsidR="00262EA3" w:rsidP="008227B3" w:rsidRDefault="00E004AE" w14:paraId="2BA369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04AE" w14:paraId="37124A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w:t>
        </w:r>
      </w:sdtContent>
    </w:sdt>
  </w:p>
  <w:p w:rsidR="00262EA3" w:rsidP="00E03A3D" w:rsidRDefault="00E004AE" w14:paraId="53CD9B3B"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text/>
    </w:sdtPr>
    <w:sdtEndPr/>
    <w:sdtContent>
      <w:p w:rsidR="00262EA3" w:rsidP="00283E0F" w:rsidRDefault="001E1B29" w14:paraId="11C8F5B6" w14:textId="77777777">
        <w:pPr>
          <w:pStyle w:val="FSHRub2"/>
        </w:pPr>
        <w:r>
          <w:t>Attefallshus</w:t>
        </w:r>
      </w:p>
    </w:sdtContent>
  </w:sdt>
  <w:sdt>
    <w:sdtPr>
      <w:alias w:val="CC_Boilerplate_3"/>
      <w:tag w:val="CC_Boilerplate_3"/>
      <w:id w:val="1606463544"/>
      <w:lock w:val="sdtContentLocked"/>
      <w15:appearance w15:val="hidden"/>
      <w:text w:multiLine="1"/>
    </w:sdtPr>
    <w:sdtEndPr/>
    <w:sdtContent>
      <w:p w:rsidR="00262EA3" w:rsidP="00283E0F" w:rsidRDefault="00262EA3" w14:paraId="658701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F2A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211"/>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29"/>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7F1"/>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859"/>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088"/>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94"/>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4EFD"/>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1EDA"/>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656"/>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1FA"/>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1E2"/>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C14"/>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EE"/>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C4B"/>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A2B"/>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0FF"/>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5DE"/>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4AE"/>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9DA"/>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C237B5"/>
  <w15:chartTrackingRefBased/>
  <w15:docId w15:val="{72B4C3D7-266C-4FE1-9767-5B0064E3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9F300E945640ACB29B567CA93C30F5"/>
        <w:category>
          <w:name w:val="Allmänt"/>
          <w:gallery w:val="placeholder"/>
        </w:category>
        <w:types>
          <w:type w:val="bbPlcHdr"/>
        </w:types>
        <w:behaviors>
          <w:behavior w:val="content"/>
        </w:behaviors>
        <w:guid w:val="{2C839E6B-E770-45BF-B871-B75D1563F65D}"/>
      </w:docPartPr>
      <w:docPartBody>
        <w:p w:rsidR="003039F5" w:rsidRDefault="003039F5">
          <w:pPr>
            <w:pStyle w:val="ED9F300E945640ACB29B567CA93C30F5"/>
          </w:pPr>
          <w:r w:rsidRPr="005A0A93">
            <w:rPr>
              <w:rStyle w:val="Platshllartext"/>
            </w:rPr>
            <w:t>Förslag till riksdagsbeslut</w:t>
          </w:r>
        </w:p>
      </w:docPartBody>
    </w:docPart>
    <w:docPart>
      <w:docPartPr>
        <w:name w:val="3A966C88A99741DBA7A41410096D9BEF"/>
        <w:category>
          <w:name w:val="Allmänt"/>
          <w:gallery w:val="placeholder"/>
        </w:category>
        <w:types>
          <w:type w:val="bbPlcHdr"/>
        </w:types>
        <w:behaviors>
          <w:behavior w:val="content"/>
        </w:behaviors>
        <w:guid w:val="{CC3B6561-2915-4CD0-B258-2C005AD0A692}"/>
      </w:docPartPr>
      <w:docPartBody>
        <w:p w:rsidR="003039F5" w:rsidRDefault="003039F5">
          <w:pPr>
            <w:pStyle w:val="3A966C88A99741DBA7A41410096D9BEF"/>
          </w:pPr>
          <w:r w:rsidRPr="005A0A93">
            <w:rPr>
              <w:rStyle w:val="Platshllartext"/>
            </w:rPr>
            <w:t>Motivering</w:t>
          </w:r>
        </w:p>
      </w:docPartBody>
    </w:docPart>
    <w:docPart>
      <w:docPartPr>
        <w:name w:val="7EDE9C9312944CEDA7CE1AFDD0F0EFF9"/>
        <w:category>
          <w:name w:val="Allmänt"/>
          <w:gallery w:val="placeholder"/>
        </w:category>
        <w:types>
          <w:type w:val="bbPlcHdr"/>
        </w:types>
        <w:behaviors>
          <w:behavior w:val="content"/>
        </w:behaviors>
        <w:guid w:val="{3EB70C2B-BD20-4162-A74C-3895F44DA035}"/>
      </w:docPartPr>
      <w:docPartBody>
        <w:p w:rsidR="003039F5" w:rsidRDefault="003039F5">
          <w:pPr>
            <w:pStyle w:val="7EDE9C9312944CEDA7CE1AFDD0F0EFF9"/>
          </w:pPr>
          <w:r>
            <w:rPr>
              <w:rStyle w:val="Platshllartext"/>
            </w:rPr>
            <w:t xml:space="preserve"> </w:t>
          </w:r>
        </w:p>
      </w:docPartBody>
    </w:docPart>
    <w:docPart>
      <w:docPartPr>
        <w:name w:val="52B1423C2C9B4E888B4632FC94402E9F"/>
        <w:category>
          <w:name w:val="Allmänt"/>
          <w:gallery w:val="placeholder"/>
        </w:category>
        <w:types>
          <w:type w:val="bbPlcHdr"/>
        </w:types>
        <w:behaviors>
          <w:behavior w:val="content"/>
        </w:behaviors>
        <w:guid w:val="{0C4C067C-828A-4281-A44F-C2CCED6FEC51}"/>
      </w:docPartPr>
      <w:docPartBody>
        <w:p w:rsidR="003039F5" w:rsidRDefault="003039F5">
          <w:pPr>
            <w:pStyle w:val="52B1423C2C9B4E888B4632FC94402E9F"/>
          </w:pPr>
          <w:r>
            <w:t xml:space="preserve"> </w:t>
          </w:r>
        </w:p>
      </w:docPartBody>
    </w:docPart>
    <w:docPart>
      <w:docPartPr>
        <w:name w:val="9A65748943E94766B605C9922DCEB09F"/>
        <w:category>
          <w:name w:val="Allmänt"/>
          <w:gallery w:val="placeholder"/>
        </w:category>
        <w:types>
          <w:type w:val="bbPlcHdr"/>
        </w:types>
        <w:behaviors>
          <w:behavior w:val="content"/>
        </w:behaviors>
        <w:guid w:val="{F6208896-A7FE-4DF8-B5A2-799441248036}"/>
      </w:docPartPr>
      <w:docPartBody>
        <w:p w:rsidR="00657A3E" w:rsidRDefault="00657A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9F5"/>
    <w:rsid w:val="003039F5"/>
    <w:rsid w:val="00657A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9F300E945640ACB29B567CA93C30F5">
    <w:name w:val="ED9F300E945640ACB29B567CA93C30F5"/>
  </w:style>
  <w:style w:type="paragraph" w:customStyle="1" w:styleId="5BC5588BBE134AA9A4260CA88F756603">
    <w:name w:val="5BC5588BBE134AA9A4260CA88F7566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C9A0511BB04C5CA5559D1AB68EBB76">
    <w:name w:val="B0C9A0511BB04C5CA5559D1AB68EBB76"/>
  </w:style>
  <w:style w:type="paragraph" w:customStyle="1" w:styleId="3A966C88A99741DBA7A41410096D9BEF">
    <w:name w:val="3A966C88A99741DBA7A41410096D9BEF"/>
  </w:style>
  <w:style w:type="paragraph" w:customStyle="1" w:styleId="961DD206BC724F3490630BAA0E240D28">
    <w:name w:val="961DD206BC724F3490630BAA0E240D28"/>
  </w:style>
  <w:style w:type="paragraph" w:customStyle="1" w:styleId="D0D440DF69284464ABCE616D90C4F2B3">
    <w:name w:val="D0D440DF69284464ABCE616D90C4F2B3"/>
  </w:style>
  <w:style w:type="paragraph" w:customStyle="1" w:styleId="7EDE9C9312944CEDA7CE1AFDD0F0EFF9">
    <w:name w:val="7EDE9C9312944CEDA7CE1AFDD0F0EFF9"/>
  </w:style>
  <w:style w:type="paragraph" w:customStyle="1" w:styleId="52B1423C2C9B4E888B4632FC94402E9F">
    <w:name w:val="52B1423C2C9B4E888B4632FC94402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68604-1A99-4BC6-825B-4BBF52C9901B}"/>
</file>

<file path=customXml/itemProps2.xml><?xml version="1.0" encoding="utf-8"?>
<ds:datastoreItem xmlns:ds="http://schemas.openxmlformats.org/officeDocument/2006/customXml" ds:itemID="{25BA503B-D8C0-4EB5-BD2A-49A6B641892C}"/>
</file>

<file path=customXml/itemProps3.xml><?xml version="1.0" encoding="utf-8"?>
<ds:datastoreItem xmlns:ds="http://schemas.openxmlformats.org/officeDocument/2006/customXml" ds:itemID="{FE07A280-8C2E-4056-B753-102C7DF60E7E}"/>
</file>

<file path=docProps/app.xml><?xml version="1.0" encoding="utf-8"?>
<Properties xmlns="http://schemas.openxmlformats.org/officeDocument/2006/extended-properties" xmlns:vt="http://schemas.openxmlformats.org/officeDocument/2006/docPropsVTypes">
  <Template>Normal</Template>
  <TotalTime>7</TotalTime>
  <Pages>2</Pages>
  <Words>482</Words>
  <Characters>2469</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Attefallshus</vt:lpstr>
      <vt:lpstr>
      </vt:lpstr>
    </vt:vector>
  </TitlesOfParts>
  <Company>Sveriges riksdag</Company>
  <LinksUpToDate>false</LinksUpToDate>
  <CharactersWithSpaces>2942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