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433D" w:rsidRDefault="00824EAC" w14:paraId="0DE99AC2" w14:textId="77777777">
      <w:pPr>
        <w:pStyle w:val="RubrikFrslagTIllRiksdagsbeslut"/>
      </w:pPr>
      <w:sdt>
        <w:sdtPr>
          <w:alias w:val="CC_Boilerplate_4"/>
          <w:tag w:val="CC_Boilerplate_4"/>
          <w:id w:val="-1644581176"/>
          <w:lock w:val="sdtContentLocked"/>
          <w:placeholder>
            <w:docPart w:val="F9B46F16644E490EB7A745DF66379D86"/>
          </w:placeholder>
          <w:text/>
        </w:sdtPr>
        <w:sdtEndPr/>
        <w:sdtContent>
          <w:r w:rsidRPr="009B062B" w:rsidR="00AF30DD">
            <w:t>Förslag till riksdagsbeslut</w:t>
          </w:r>
        </w:sdtContent>
      </w:sdt>
      <w:bookmarkEnd w:id="0"/>
      <w:bookmarkEnd w:id="1"/>
    </w:p>
    <w:sdt>
      <w:sdtPr>
        <w:alias w:val="Yrkande 1"/>
        <w:tag w:val="247f2ccb-6897-46ac-a9b8-8193402c5b47"/>
        <w:id w:val="811592372"/>
        <w:lock w:val="sdtLocked"/>
      </w:sdtPr>
      <w:sdtEndPr/>
      <w:sdtContent>
        <w:p w:rsidR="00C50727" w:rsidRDefault="003F4F33" w14:paraId="05B4DF66" w14:textId="77777777">
          <w:pPr>
            <w:pStyle w:val="Frslagstext"/>
          </w:pPr>
          <w:r>
            <w:t>Riksdagen ställer sig bakom det som anförs i motionen om att Sverige ska verka för hårdare sanktioner mot Hamas inom EU och FN och tillkännager detta för regeringen.</w:t>
          </w:r>
        </w:p>
      </w:sdtContent>
    </w:sdt>
    <w:sdt>
      <w:sdtPr>
        <w:alias w:val="Yrkande 2"/>
        <w:tag w:val="4b716565-59f3-46a0-bd77-b00a2b92ecde"/>
        <w:id w:val="2076465829"/>
        <w:lock w:val="sdtLocked"/>
      </w:sdtPr>
      <w:sdtEndPr/>
      <w:sdtContent>
        <w:p w:rsidR="00C50727" w:rsidRDefault="003F4F33" w14:paraId="3A6E8B49" w14:textId="77777777">
          <w:pPr>
            <w:pStyle w:val="Frslagstext"/>
          </w:pPr>
          <w:r>
            <w:t>Riksdagen ställer sig bakom det som anförs i motionen om att Sverige ska intensifiera sitt arbete för att isolera Hamas politiskt och ekonomiskt och tillkännager detta för regeringen.</w:t>
          </w:r>
        </w:p>
      </w:sdtContent>
    </w:sdt>
    <w:sdt>
      <w:sdtPr>
        <w:alias w:val="Yrkande 3"/>
        <w:tag w:val="68b5bc99-3dfd-4ff7-8952-a130ac037fef"/>
        <w:id w:val="-1593693625"/>
        <w:lock w:val="sdtLocked"/>
      </w:sdtPr>
      <w:sdtEndPr/>
      <w:sdtContent>
        <w:p w:rsidR="00C50727" w:rsidRDefault="003F4F33" w14:paraId="68B3B05B" w14:textId="77777777">
          <w:pPr>
            <w:pStyle w:val="Frslagstext"/>
          </w:pPr>
          <w:r>
            <w:t>Riksdagen ställer sig bakom det som anförs i motionen om att Sverige ska verka för ett ökat internationellt tryck på de stater som ger Hamas direkt eller indirekt 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E20EA82A6D4DD187AB03E9955E290C"/>
        </w:placeholder>
        <w:text/>
      </w:sdtPr>
      <w:sdtEndPr/>
      <w:sdtContent>
        <w:p w:rsidRPr="009B062B" w:rsidR="006D79C9" w:rsidP="00333E95" w:rsidRDefault="006D79C9" w14:paraId="7824C160" w14:textId="77777777">
          <w:pPr>
            <w:pStyle w:val="Rubrik1"/>
          </w:pPr>
          <w:r>
            <w:t>Motivering</w:t>
          </w:r>
        </w:p>
      </w:sdtContent>
    </w:sdt>
    <w:bookmarkEnd w:displacedByCustomXml="prev" w:id="3"/>
    <w:bookmarkEnd w:displacedByCustomXml="prev" w:id="4"/>
    <w:p w:rsidR="00610746" w:rsidP="00610746" w:rsidRDefault="00610746" w14:paraId="5FE2EAC3" w14:textId="70B569F8">
      <w:pPr>
        <w:pStyle w:val="Normalutanindragellerluft"/>
      </w:pPr>
      <w:r>
        <w:t>Hamas är en terrorstämplad organisation av både EU och USA. Organisationen bär ett direkt ansvar för urskillningslöst våld, terrorattacker och fortsatt instabilitet i Mellan</w:t>
      </w:r>
      <w:r w:rsidR="00522BE2">
        <w:softHyphen/>
      </w:r>
      <w:r>
        <w:t>östern. Den utgör inte bara ett hot mot Israels säkerhet, utan också mot fredsprocessen och det palestinska folkets framtid.</w:t>
      </w:r>
    </w:p>
    <w:p w:rsidR="00610746" w:rsidP="00522BE2" w:rsidRDefault="00610746" w14:paraId="7958242E" w14:textId="7AAF4C4C">
      <w:r>
        <w:t>Samtidigt är det viktigt att tala klarspråk om den situation vi ser i Gaza. Bilderna från förstörelsen och lidandet berör oss alla – men sanningen är mer obekväm än rubrikerna. Hamas styr inte för folkets bästa, utan använder befolkningens utsatthet som ett makt</w:t>
      </w:r>
      <w:r w:rsidR="00522BE2">
        <w:softHyphen/>
      </w:r>
      <w:r>
        <w:t>medel. Som Tysklands största dagstidning Bild har påpekat i en uppmärksammad lista handlar det bland annat om att biståndsmedel ofta investeras i tunnlar och vapen snarare än i sjukvård och skolor. Civila används därtill som mänskliga sköldar samtidigt som informationsflödet kontrolleras av Hamas egna hälsoministerium. Gisslanfrågan försvinner ur debatten och hatet odlas systematiskt, bland annat genom skolböckerna.</w:t>
      </w:r>
    </w:p>
    <w:p w:rsidR="00610746" w:rsidP="00610746" w:rsidRDefault="00610746" w14:paraId="4571038E" w14:textId="77777777">
      <w:pPr>
        <w:pStyle w:val="Normalutanindragellerluft"/>
      </w:pPr>
      <w:r>
        <w:lastRenderedPageBreak/>
        <w:t>Det är obekväma fakta, men de måste sägas. Att tala klarspråk är inte att välja bort vår mänsklighet – det är att värna den. Fred kräver att Hamas avväpnas och lämnar makten. Annars riskerar varje vapenvila att bara bli en paus innan nästa attack.</w:t>
      </w:r>
    </w:p>
    <w:p w:rsidRPr="00522BE2" w:rsidR="00610746" w:rsidP="00522BE2" w:rsidRDefault="00610746" w14:paraId="662431B8" w14:textId="77777777">
      <w:pPr>
        <w:pStyle w:val="Rubrik2"/>
      </w:pPr>
      <w:r w:rsidRPr="00522BE2">
        <w:t>Sanktioner och ekonomisk isolering</w:t>
      </w:r>
    </w:p>
    <w:p w:rsidR="00610746" w:rsidP="00610746" w:rsidRDefault="00610746" w14:paraId="0E2A6367" w14:textId="7BE23D11">
      <w:pPr>
        <w:pStyle w:val="Normalutanindragellerluft"/>
      </w:pPr>
      <w:r>
        <w:t>Sanktionerna mot Hamas måste skärpas. Det gäller både finansiella flöden, möjligheten att resa internationellt och tillgången till resurser som kan användas för krigföring. Att slå mot Hamas finansiering är avgörande för att försvaga dess kapacitet att genomföra attacker.</w:t>
      </w:r>
    </w:p>
    <w:p w:rsidRPr="00522BE2" w:rsidR="00610746" w:rsidP="00522BE2" w:rsidRDefault="00610746" w14:paraId="021563D6" w14:textId="079667F0">
      <w:pPr>
        <w:pStyle w:val="Rubrik2"/>
      </w:pPr>
      <w:r w:rsidRPr="00522BE2">
        <w:t>Politiskt tryck</w:t>
      </w:r>
    </w:p>
    <w:p w:rsidR="00610746" w:rsidP="00610746" w:rsidRDefault="00610746" w14:paraId="09A3AB70" w14:textId="320EED88">
      <w:pPr>
        <w:pStyle w:val="Normalutanindragellerluft"/>
      </w:pPr>
      <w:r>
        <w:t>Sverige bör arbeta för att Hamas inte ges legitimitet i internationella forum. Organisa</w:t>
      </w:r>
      <w:r w:rsidR="00522BE2">
        <w:softHyphen/>
      </w:r>
      <w:r>
        <w:t>tionen binder folket i Gaza till evig konflikt och evigt förtryck.</w:t>
      </w:r>
    </w:p>
    <w:p w:rsidRPr="00522BE2" w:rsidR="00610746" w:rsidP="00522BE2" w:rsidRDefault="00610746" w14:paraId="0F2D131F" w14:textId="11ED4837">
      <w:pPr>
        <w:pStyle w:val="Rubrik2"/>
      </w:pPr>
      <w:r w:rsidRPr="00522BE2">
        <w:t>Internationellt ansvar</w:t>
      </w:r>
    </w:p>
    <w:p w:rsidR="00610746" w:rsidP="00610746" w:rsidRDefault="00610746" w14:paraId="2ABCCFAD" w14:textId="49FC0AD0">
      <w:pPr>
        <w:pStyle w:val="Normalutanindragellerluft"/>
      </w:pPr>
      <w:r>
        <w:t xml:space="preserve">Hamas får fortfarande direkt eller indirekt stöd från vissa stater och aktörer. Sverige bör verka för att dessa aktörer möts av ett större internationellt tryck – genom diplomati, handelspolitiska verktyg och samordnade åtgärder inom EU och FN. Viktigt är också att lyfta fram att 17 arabstater inom Arabförbundet har krävt att Hamas lämnar makten. Detta visar att kritiken inte bara kommer från </w:t>
      </w:r>
      <w:r w:rsidR="003F4F33">
        <w:t>v</w:t>
      </w:r>
      <w:r>
        <w:t xml:space="preserve">äst, utan även från regionens egna länder, </w:t>
      </w:r>
      <w:r w:rsidR="00826EED">
        <w:t>vilka</w:t>
      </w:r>
      <w:r>
        <w:t xml:space="preserve"> inser att Hamas utgör ett hinder för fred och stabilitet.</w:t>
      </w:r>
    </w:p>
    <w:p w:rsidRPr="00422B9E" w:rsidR="00422B9E" w:rsidP="00522BE2" w:rsidRDefault="00610746" w14:paraId="351B77D6" w14:textId="0ADFCD65">
      <w:r>
        <w:t xml:space="preserve">Genom att kombinera hårdare sanktioner, ökat politiskt tryck och tydlig diplomati kan Sverige bidra till att isolera Hamas. Det är inte bara en fråga om utrikespolitik, utan om att stå upp för folkrätten, mänskliga rättigheter och rätten till fred och trygghet </w:t>
      </w:r>
      <w:r w:rsidR="00826EED">
        <w:t xml:space="preserve">för alla </w:t>
      </w:r>
      <w:r>
        <w:t xml:space="preserve">– </w:t>
      </w:r>
      <w:r w:rsidR="00826EED">
        <w:t>såväl</w:t>
      </w:r>
      <w:r>
        <w:t xml:space="preserve"> israeler </w:t>
      </w:r>
      <w:r w:rsidR="00826EED">
        <w:t>som</w:t>
      </w:r>
      <w:r>
        <w:t xml:space="preserve"> palestinier.</w:t>
      </w:r>
    </w:p>
    <w:sdt>
      <w:sdtPr>
        <w:rPr>
          <w:i/>
          <w:noProof/>
        </w:rPr>
        <w:alias w:val="CC_Underskrifter"/>
        <w:tag w:val="CC_Underskrifter"/>
        <w:id w:val="583496634"/>
        <w:lock w:val="sdtContentLocked"/>
        <w:placeholder>
          <w:docPart w:val="06F5B940DC6746AAA95785FDA2BB2DA3"/>
        </w:placeholder>
      </w:sdtPr>
      <w:sdtEndPr/>
      <w:sdtContent>
        <w:p w:rsidR="00BA433D" w:rsidP="00BA433D" w:rsidRDefault="00BA433D" w14:paraId="6D3C95FF" w14:textId="77777777"/>
        <w:p w:rsidR="00BA433D" w:rsidP="00BA433D" w:rsidRDefault="00824EAC" w14:paraId="2172D5BE" w14:textId="1DAC0396"/>
      </w:sdtContent>
    </w:sdt>
    <w:tbl>
      <w:tblPr>
        <w:tblW w:w="5000" w:type="pct"/>
        <w:tblLook w:val="04A0" w:firstRow="1" w:lastRow="0" w:firstColumn="1" w:lastColumn="0" w:noHBand="0" w:noVBand="1"/>
        <w:tblCaption w:val="underskrifter"/>
      </w:tblPr>
      <w:tblGrid>
        <w:gridCol w:w="4252"/>
        <w:gridCol w:w="4252"/>
      </w:tblGrid>
      <w:tr w:rsidR="00C50727" w14:paraId="5D1E64B9" w14:textId="77777777">
        <w:trPr>
          <w:cantSplit/>
        </w:trPr>
        <w:tc>
          <w:tcPr>
            <w:tcW w:w="50" w:type="pct"/>
            <w:vAlign w:val="bottom"/>
          </w:tcPr>
          <w:p w:rsidR="00C50727" w:rsidRDefault="003F4F33" w14:paraId="14A59DAF" w14:textId="77777777">
            <w:pPr>
              <w:pStyle w:val="Underskrifter"/>
              <w:spacing w:after="0"/>
            </w:pPr>
            <w:r>
              <w:t>Mikael Oscarsson (KD)</w:t>
            </w:r>
          </w:p>
        </w:tc>
        <w:tc>
          <w:tcPr>
            <w:tcW w:w="50" w:type="pct"/>
            <w:vAlign w:val="bottom"/>
          </w:tcPr>
          <w:p w:rsidR="00C50727" w:rsidRDefault="00C50727" w14:paraId="309EF4B4" w14:textId="77777777">
            <w:pPr>
              <w:pStyle w:val="Underskrifter"/>
              <w:spacing w:after="0"/>
            </w:pPr>
          </w:p>
        </w:tc>
      </w:tr>
    </w:tbl>
    <w:p w:rsidRPr="008E0FE2" w:rsidR="004801AC" w:rsidP="00DF3554" w:rsidRDefault="004801AC" w14:paraId="5FBE4F93" w14:textId="4D7E9C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7232" w14:textId="77777777" w:rsidR="00DD4969" w:rsidRDefault="00DD4969" w:rsidP="000C1CAD">
      <w:pPr>
        <w:spacing w:line="240" w:lineRule="auto"/>
      </w:pPr>
      <w:r>
        <w:separator/>
      </w:r>
    </w:p>
  </w:endnote>
  <w:endnote w:type="continuationSeparator" w:id="0">
    <w:p w14:paraId="70CFF3A4" w14:textId="77777777" w:rsidR="00DD4969" w:rsidRDefault="00DD49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13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F8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7E42" w14:textId="607E16EA" w:rsidR="00262EA3" w:rsidRPr="00BA433D" w:rsidRDefault="00262EA3" w:rsidP="00BA43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7477" w14:textId="77777777" w:rsidR="00DD4969" w:rsidRDefault="00DD4969" w:rsidP="000C1CAD">
      <w:pPr>
        <w:spacing w:line="240" w:lineRule="auto"/>
      </w:pPr>
      <w:r>
        <w:separator/>
      </w:r>
    </w:p>
  </w:footnote>
  <w:footnote w:type="continuationSeparator" w:id="0">
    <w:p w14:paraId="00226536" w14:textId="77777777" w:rsidR="00DD4969" w:rsidRDefault="00DD49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3F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3169D" wp14:editId="4AD77D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F22985" w14:textId="45452869" w:rsidR="00262EA3" w:rsidRDefault="00824EAC" w:rsidP="008103B5">
                          <w:pPr>
                            <w:jc w:val="right"/>
                          </w:pPr>
                          <w:sdt>
                            <w:sdtPr>
                              <w:alias w:val="CC_Noformat_Partikod"/>
                              <w:tag w:val="CC_Noformat_Partikod"/>
                              <w:id w:val="-53464382"/>
                              <w:placeholder>
                                <w:docPart w:val="1BAD1BC6F1A647B6B552F87D6B229B6C"/>
                              </w:placeholder>
                              <w:text/>
                            </w:sdtPr>
                            <w:sdtEndPr/>
                            <w:sdtContent>
                              <w:r w:rsidR="00610746">
                                <w:t>KD</w:t>
                              </w:r>
                            </w:sdtContent>
                          </w:sdt>
                          <w:sdt>
                            <w:sdtPr>
                              <w:alias w:val="CC_Noformat_Partinummer"/>
                              <w:tag w:val="CC_Noformat_Partinummer"/>
                              <w:id w:val="-1709555926"/>
                              <w:placeholder>
                                <w:docPart w:val="16C4B422A4524EA29DEC9DFC7663EB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316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F22985" w14:textId="45452869" w:rsidR="00262EA3" w:rsidRDefault="00824EAC" w:rsidP="008103B5">
                    <w:pPr>
                      <w:jc w:val="right"/>
                    </w:pPr>
                    <w:sdt>
                      <w:sdtPr>
                        <w:alias w:val="CC_Noformat_Partikod"/>
                        <w:tag w:val="CC_Noformat_Partikod"/>
                        <w:id w:val="-53464382"/>
                        <w:placeholder>
                          <w:docPart w:val="1BAD1BC6F1A647B6B552F87D6B229B6C"/>
                        </w:placeholder>
                        <w:text/>
                      </w:sdtPr>
                      <w:sdtEndPr/>
                      <w:sdtContent>
                        <w:r w:rsidR="00610746">
                          <w:t>KD</w:t>
                        </w:r>
                      </w:sdtContent>
                    </w:sdt>
                    <w:sdt>
                      <w:sdtPr>
                        <w:alias w:val="CC_Noformat_Partinummer"/>
                        <w:tag w:val="CC_Noformat_Partinummer"/>
                        <w:id w:val="-1709555926"/>
                        <w:placeholder>
                          <w:docPart w:val="16C4B422A4524EA29DEC9DFC7663EBB2"/>
                        </w:placeholder>
                        <w:showingPlcHdr/>
                        <w:text/>
                      </w:sdtPr>
                      <w:sdtEndPr/>
                      <w:sdtContent>
                        <w:r w:rsidR="00262EA3">
                          <w:t xml:space="preserve"> </w:t>
                        </w:r>
                      </w:sdtContent>
                    </w:sdt>
                  </w:p>
                </w:txbxContent>
              </v:textbox>
              <w10:wrap anchorx="page"/>
            </v:shape>
          </w:pict>
        </mc:Fallback>
      </mc:AlternateContent>
    </w:r>
  </w:p>
  <w:p w14:paraId="3102B7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BA89" w14:textId="77777777" w:rsidR="00262EA3" w:rsidRDefault="00262EA3" w:rsidP="008563AC">
    <w:pPr>
      <w:jc w:val="right"/>
    </w:pPr>
  </w:p>
  <w:p w14:paraId="6E6CED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D998" w14:textId="77777777" w:rsidR="00262EA3" w:rsidRDefault="00824E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FFD3C4" wp14:editId="3C6BD5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089EA" w14:textId="7E1F4BDA" w:rsidR="00262EA3" w:rsidRDefault="00824EAC" w:rsidP="00A314CF">
    <w:pPr>
      <w:pStyle w:val="FSHNormal"/>
      <w:spacing w:before="40"/>
    </w:pPr>
    <w:sdt>
      <w:sdtPr>
        <w:alias w:val="CC_Noformat_Motionstyp"/>
        <w:tag w:val="CC_Noformat_Motionstyp"/>
        <w:id w:val="1162973129"/>
        <w:lock w:val="sdtContentLocked"/>
        <w15:appearance w15:val="hidden"/>
        <w:text/>
      </w:sdtPr>
      <w:sdtEndPr/>
      <w:sdtContent>
        <w:r w:rsidR="00BA433D">
          <w:t>Enskild motion</w:t>
        </w:r>
      </w:sdtContent>
    </w:sdt>
    <w:r w:rsidR="00821B36">
      <w:t xml:space="preserve"> </w:t>
    </w:r>
    <w:sdt>
      <w:sdtPr>
        <w:alias w:val="CC_Noformat_Partikod"/>
        <w:tag w:val="CC_Noformat_Partikod"/>
        <w:id w:val="1471015553"/>
        <w:lock w:val="contentLocked"/>
        <w:text/>
      </w:sdtPr>
      <w:sdtEndPr/>
      <w:sdtContent>
        <w:r w:rsidR="00610746">
          <w:t>KD</w:t>
        </w:r>
      </w:sdtContent>
    </w:sdt>
    <w:sdt>
      <w:sdtPr>
        <w:alias w:val="CC_Noformat_Partinummer"/>
        <w:tag w:val="CC_Noformat_Partinummer"/>
        <w:id w:val="-2014525982"/>
        <w:lock w:val="contentLocked"/>
        <w:showingPlcHdr/>
        <w:text/>
      </w:sdtPr>
      <w:sdtEndPr/>
      <w:sdtContent>
        <w:r w:rsidR="00821B36">
          <w:t xml:space="preserve"> </w:t>
        </w:r>
      </w:sdtContent>
    </w:sdt>
  </w:p>
  <w:p w14:paraId="22D7ACDA" w14:textId="77777777" w:rsidR="00262EA3" w:rsidRPr="008227B3" w:rsidRDefault="00824E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0EEEAD" w14:textId="6FBEC0E1" w:rsidR="00262EA3" w:rsidRPr="008227B3" w:rsidRDefault="00824E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43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433D">
          <w:t>:749</w:t>
        </w:r>
      </w:sdtContent>
    </w:sdt>
  </w:p>
  <w:p w14:paraId="22E747A1" w14:textId="3F47F279" w:rsidR="00262EA3" w:rsidRDefault="00824EAC" w:rsidP="00E03A3D">
    <w:pPr>
      <w:pStyle w:val="Motionr"/>
    </w:pPr>
    <w:sdt>
      <w:sdtPr>
        <w:alias w:val="CC_Noformat_Avtext"/>
        <w:tag w:val="CC_Noformat_Avtext"/>
        <w:id w:val="-2020768203"/>
        <w:lock w:val="sdtContentLocked"/>
        <w:placeholder>
          <w:docPart w:val="1BAD1BC6F1A647B6B552F87D6B229B6C"/>
        </w:placeholder>
        <w15:appearance w15:val="hidden"/>
        <w:text/>
      </w:sdtPr>
      <w:sdtEndPr/>
      <w:sdtContent>
        <w:r w:rsidR="00BA433D">
          <w:t>av Mikael Oscarsson (KD)</w:t>
        </w:r>
      </w:sdtContent>
    </w:sdt>
  </w:p>
  <w:sdt>
    <w:sdtPr>
      <w:alias w:val="CC_Noformat_Rubtext"/>
      <w:tag w:val="CC_Noformat_Rubtext"/>
      <w:id w:val="-218060500"/>
      <w:lock w:val="sdtLocked"/>
      <w:placeholder>
        <w:docPart w:val="16C4B422A4524EA29DEC9DFC7663EBB2"/>
      </w:placeholder>
      <w:text/>
    </w:sdtPr>
    <w:sdtEndPr/>
    <w:sdtContent>
      <w:p w14:paraId="1DB3AABB" w14:textId="6037B696" w:rsidR="00262EA3" w:rsidRDefault="00610746" w:rsidP="00283E0F">
        <w:pPr>
          <w:pStyle w:val="FSHRub2"/>
        </w:pPr>
        <w:r>
          <w:t>Ökade sanktioner och påtryckningar mot Hamas</w:t>
        </w:r>
      </w:p>
    </w:sdtContent>
  </w:sdt>
  <w:sdt>
    <w:sdtPr>
      <w:alias w:val="CC_Boilerplate_3"/>
      <w:tag w:val="CC_Boilerplate_3"/>
      <w:id w:val="1606463544"/>
      <w:lock w:val="sdtContentLocked"/>
      <w15:appearance w15:val="hidden"/>
      <w:text w:multiLine="1"/>
    </w:sdtPr>
    <w:sdtEndPr/>
    <w:sdtContent>
      <w:p w14:paraId="10A987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B654393"/>
    <w:multiLevelType w:val="hybridMultilevel"/>
    <w:tmpl w:val="6096B2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07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319"/>
    <w:rsid w:val="003F1473"/>
    <w:rsid w:val="003F1CA9"/>
    <w:rsid w:val="003F1E52"/>
    <w:rsid w:val="003F2909"/>
    <w:rsid w:val="003F2D43"/>
    <w:rsid w:val="003F4798"/>
    <w:rsid w:val="003F4B69"/>
    <w:rsid w:val="003F4F33"/>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E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4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AC"/>
    <w:rsid w:val="00825DD8"/>
    <w:rsid w:val="00826574"/>
    <w:rsid w:val="00826EED"/>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33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2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969"/>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C621A"/>
  <w15:chartTrackingRefBased/>
  <w15:docId w15:val="{67477393-5150-4DA0-BFA3-37E7D86A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21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B46F16644E490EB7A745DF66379D86"/>
        <w:category>
          <w:name w:val="Allmänt"/>
          <w:gallery w:val="placeholder"/>
        </w:category>
        <w:types>
          <w:type w:val="bbPlcHdr"/>
        </w:types>
        <w:behaviors>
          <w:behavior w:val="content"/>
        </w:behaviors>
        <w:guid w:val="{7544CCB4-F281-44B5-920B-ED7CDE07039F}"/>
      </w:docPartPr>
      <w:docPartBody>
        <w:p w:rsidR="00D71B52" w:rsidRDefault="00D901D1">
          <w:pPr>
            <w:pStyle w:val="F9B46F16644E490EB7A745DF66379D86"/>
          </w:pPr>
          <w:r w:rsidRPr="005A0A93">
            <w:rPr>
              <w:rStyle w:val="Platshllartext"/>
            </w:rPr>
            <w:t>Förslag till riksdagsbeslut</w:t>
          </w:r>
        </w:p>
      </w:docPartBody>
    </w:docPart>
    <w:docPart>
      <w:docPartPr>
        <w:name w:val="26E20EA82A6D4DD187AB03E9955E290C"/>
        <w:category>
          <w:name w:val="Allmänt"/>
          <w:gallery w:val="placeholder"/>
        </w:category>
        <w:types>
          <w:type w:val="bbPlcHdr"/>
        </w:types>
        <w:behaviors>
          <w:behavior w:val="content"/>
        </w:behaviors>
        <w:guid w:val="{BB64F4AE-F3C5-4729-AD84-6F8D60CFF20B}"/>
      </w:docPartPr>
      <w:docPartBody>
        <w:p w:rsidR="00D71B52" w:rsidRDefault="00D901D1">
          <w:pPr>
            <w:pStyle w:val="26E20EA82A6D4DD187AB03E9955E290C"/>
          </w:pPr>
          <w:r w:rsidRPr="005A0A93">
            <w:rPr>
              <w:rStyle w:val="Platshllartext"/>
            </w:rPr>
            <w:t>Motivering</w:t>
          </w:r>
        </w:p>
      </w:docPartBody>
    </w:docPart>
    <w:docPart>
      <w:docPartPr>
        <w:name w:val="1BAD1BC6F1A647B6B552F87D6B229B6C"/>
        <w:category>
          <w:name w:val="Allmänt"/>
          <w:gallery w:val="placeholder"/>
        </w:category>
        <w:types>
          <w:type w:val="bbPlcHdr"/>
        </w:types>
        <w:behaviors>
          <w:behavior w:val="content"/>
        </w:behaviors>
        <w:guid w:val="{66DA48FB-94BF-42D8-939B-EE728569B435}"/>
      </w:docPartPr>
      <w:docPartBody>
        <w:p w:rsidR="00D71B52" w:rsidRDefault="00D901D1">
          <w:pPr>
            <w:pStyle w:val="1BAD1BC6F1A647B6B552F87D6B229B6C"/>
          </w:pPr>
          <w:r>
            <w:rPr>
              <w:rStyle w:val="Platshllartext"/>
            </w:rPr>
            <w:t xml:space="preserve"> </w:t>
          </w:r>
        </w:p>
      </w:docPartBody>
    </w:docPart>
    <w:docPart>
      <w:docPartPr>
        <w:name w:val="16C4B422A4524EA29DEC9DFC7663EBB2"/>
        <w:category>
          <w:name w:val="Allmänt"/>
          <w:gallery w:val="placeholder"/>
        </w:category>
        <w:types>
          <w:type w:val="bbPlcHdr"/>
        </w:types>
        <w:behaviors>
          <w:behavior w:val="content"/>
        </w:behaviors>
        <w:guid w:val="{456F115D-8DB6-4960-BBD2-6BB7709F7CEA}"/>
      </w:docPartPr>
      <w:docPartBody>
        <w:p w:rsidR="00D71B52" w:rsidRDefault="00D901D1">
          <w:pPr>
            <w:pStyle w:val="16C4B422A4524EA29DEC9DFC7663EBB2"/>
          </w:pPr>
          <w:r>
            <w:t xml:space="preserve"> </w:t>
          </w:r>
        </w:p>
      </w:docPartBody>
    </w:docPart>
    <w:docPart>
      <w:docPartPr>
        <w:name w:val="06F5B940DC6746AAA95785FDA2BB2DA3"/>
        <w:category>
          <w:name w:val="Allmänt"/>
          <w:gallery w:val="placeholder"/>
        </w:category>
        <w:types>
          <w:type w:val="bbPlcHdr"/>
        </w:types>
        <w:behaviors>
          <w:behavior w:val="content"/>
        </w:behaviors>
        <w:guid w:val="{F9C4C7C6-FD76-4A8F-A122-9C384F491632}"/>
      </w:docPartPr>
      <w:docPartBody>
        <w:p w:rsidR="002E5B97" w:rsidRDefault="002E5B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D1"/>
    <w:rsid w:val="002E5B97"/>
    <w:rsid w:val="00D71B52"/>
    <w:rsid w:val="00D90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B46F16644E490EB7A745DF66379D86">
    <w:name w:val="F9B46F16644E490EB7A745DF66379D86"/>
  </w:style>
  <w:style w:type="paragraph" w:customStyle="1" w:styleId="26E20EA82A6D4DD187AB03E9955E290C">
    <w:name w:val="26E20EA82A6D4DD187AB03E9955E290C"/>
  </w:style>
  <w:style w:type="paragraph" w:customStyle="1" w:styleId="1BAD1BC6F1A647B6B552F87D6B229B6C">
    <w:name w:val="1BAD1BC6F1A647B6B552F87D6B229B6C"/>
  </w:style>
  <w:style w:type="paragraph" w:customStyle="1" w:styleId="16C4B422A4524EA29DEC9DFC7663EBB2">
    <w:name w:val="16C4B422A4524EA29DEC9DFC7663E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5C939-899B-4E73-BFC0-DEBC9EEEA8B4}"/>
</file>

<file path=customXml/itemProps2.xml><?xml version="1.0" encoding="utf-8"?>
<ds:datastoreItem xmlns:ds="http://schemas.openxmlformats.org/officeDocument/2006/customXml" ds:itemID="{EA400410-F8DF-4163-AA03-D911E50E5017}"/>
</file>

<file path=customXml/itemProps3.xml><?xml version="1.0" encoding="utf-8"?>
<ds:datastoreItem xmlns:ds="http://schemas.openxmlformats.org/officeDocument/2006/customXml" ds:itemID="{CB9D82C1-D1E3-49CC-A943-6512F9125EDB}"/>
</file>

<file path=docProps/app.xml><?xml version="1.0" encoding="utf-8"?>
<Properties xmlns="http://schemas.openxmlformats.org/officeDocument/2006/extended-properties" xmlns:vt="http://schemas.openxmlformats.org/officeDocument/2006/docPropsVTypes">
  <Template>Normal</Template>
  <TotalTime>18</TotalTime>
  <Pages>2</Pages>
  <Words>481</Words>
  <Characters>2705</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Ökade sanktioner och påtryckningar mot Hamas</vt:lpstr>
      <vt:lpstr>
      </vt:lpstr>
    </vt:vector>
  </TitlesOfParts>
  <Company>Sveriges riksdag</Company>
  <LinksUpToDate>false</LinksUpToDate>
  <CharactersWithSpaces>3168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