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5579866F139475B90BE3919976B750F"/>
        </w:placeholder>
        <w:text/>
      </w:sdtPr>
      <w:sdtEndPr/>
      <w:sdtContent>
        <w:p w:rsidRPr="009B062B" w:rsidR="00AF30DD" w:rsidP="00511C03" w:rsidRDefault="00AF30DD" w14:paraId="6EAB45B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652124" w:displacedByCustomXml="next" w:id="0"/>
    <w:sdt>
      <w:sdtPr>
        <w:alias w:val="Yrkande 1"/>
        <w:tag w:val="ee9a15a9-ebdb-40bc-b53f-ceb691d00345"/>
        <w:id w:val="-510217337"/>
        <w:lock w:val="sdtLocked"/>
      </w:sdtPr>
      <w:sdtEndPr/>
      <w:sdtContent>
        <w:p w:rsidR="00FC6BD1" w:rsidRDefault="009C5C41" w14:paraId="6EAB45B9" w14:textId="67A94D7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samtliga regioner kan få del av beredskapsflygplatserna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BB3173C71327425D86E74D1D6A59BBF0"/>
        </w:placeholder>
        <w:text/>
      </w:sdtPr>
      <w:sdtEndPr/>
      <w:sdtContent>
        <w:p w:rsidRPr="009B062B" w:rsidR="006D79C9" w:rsidP="00333E95" w:rsidRDefault="006D79C9" w14:paraId="6EAB45BA" w14:textId="77777777">
          <w:pPr>
            <w:pStyle w:val="Rubrik1"/>
          </w:pPr>
          <w:r>
            <w:t>Motivering</w:t>
          </w:r>
        </w:p>
      </w:sdtContent>
    </w:sdt>
    <w:p w:rsidR="00621A98" w:rsidP="00212AE6" w:rsidRDefault="00621A98" w14:paraId="6EAB45BB" w14:textId="7048408F">
      <w:pPr>
        <w:pStyle w:val="Normalutanindragellerluft"/>
      </w:pPr>
      <w:r>
        <w:t>Sverige har de senaste åren drabbats av stora skogsbränder som har uppmärksammat oss bland annat på behovet av att ha en annan typ av beredskap för start</w:t>
      </w:r>
      <w:r w:rsidR="00E30B33">
        <w:t>-</w:t>
      </w:r>
      <w:r>
        <w:t xml:space="preserve"> och landnings</w:t>
      </w:r>
      <w:r w:rsidR="00212AE6">
        <w:softHyphen/>
      </w:r>
      <w:r>
        <w:t xml:space="preserve">platser för beredskapsflyget. Även den ökade specialistkunskapen inom sjukvården ökar behovet av att kunna flyga patienter dit där den bästa vården finns. </w:t>
      </w:r>
    </w:p>
    <w:p w:rsidR="00621A98" w:rsidP="00212AE6" w:rsidRDefault="00621A98" w14:paraId="6EAB45BC" w14:textId="4757504F">
      <w:r>
        <w:t xml:space="preserve">För att få lyfta krävs det att det finns en flygplats att landa på och vid dåligt väder så krävs </w:t>
      </w:r>
      <w:r w:rsidR="00FF597F">
        <w:t xml:space="preserve">det </w:t>
      </w:r>
      <w:r>
        <w:t xml:space="preserve">att det finns olika alternativ. Detta gäller oavsett om det är ett flygplan eller en helikopter. </w:t>
      </w:r>
    </w:p>
    <w:p w:rsidR="00621A98" w:rsidP="00212AE6" w:rsidRDefault="00621A98" w14:paraId="6EAB45BD" w14:textId="097DD831">
      <w:r>
        <w:t xml:space="preserve">Idag finns det </w:t>
      </w:r>
      <w:r w:rsidR="0097076F">
        <w:t>tio</w:t>
      </w:r>
      <w:r>
        <w:t xml:space="preserve"> beredskapsflygplatser som är öpp</w:t>
      </w:r>
      <w:r w:rsidR="004523AE">
        <w:t>na</w:t>
      </w:r>
      <w:r>
        <w:t xml:space="preserve"> dygnet runt och som även ut</w:t>
      </w:r>
      <w:r w:rsidR="00212AE6">
        <w:softHyphen/>
      </w:r>
      <w:bookmarkStart w:name="_GoBack" w:id="2"/>
      <w:bookmarkEnd w:id="2"/>
      <w:r>
        <w:t xml:space="preserve">bildar personal </w:t>
      </w:r>
      <w:r w:rsidR="0097076F">
        <w:t xml:space="preserve">i </w:t>
      </w:r>
      <w:r>
        <w:t xml:space="preserve">allt </w:t>
      </w:r>
      <w:r w:rsidR="0097076F">
        <w:t>i</w:t>
      </w:r>
      <w:r>
        <w:t xml:space="preserve">från att kunna flyga planen </w:t>
      </w:r>
      <w:r w:rsidR="0097076F">
        <w:t>till att</w:t>
      </w:r>
      <w:r>
        <w:t xml:space="preserve"> även kunna flygleda när planen ska landa i dimmigt väder. Detta är en verksamhet som fungerar väl. </w:t>
      </w:r>
    </w:p>
    <w:p w:rsidR="00621A98" w:rsidP="00212AE6" w:rsidRDefault="00621A98" w14:paraId="6EAB45BE" w14:textId="77777777">
      <w:r>
        <w:t xml:space="preserve">Problemet är dock att Sverige har många vita fläckar för beredskapsflygplatser, vilket försvårar verksamheten. För att kunna mellanlanda och tanka krävs det i vissa fall att en nattstängd flygplats ringer in ledig personal som kan öppna flygplatsen. Detta är inte hållbart i längden. </w:t>
      </w:r>
    </w:p>
    <w:p w:rsidR="00621A98" w:rsidP="00212AE6" w:rsidRDefault="00621A98" w14:paraId="6EAB45C0" w14:textId="4F032C9B">
      <w:r>
        <w:t xml:space="preserve">Trafikverket överlämnade en rapport i juni 2020 med förslag på ytterligare </w:t>
      </w:r>
      <w:r w:rsidR="0097076F">
        <w:t>nio</w:t>
      </w:r>
      <w:r>
        <w:t xml:space="preserve"> beredskapsflygplatser för att ge landet en bättre beredskap. Dock når vi då inte alla regioner i landet. Att vissa regioner inte har tillgång till beredskapsflygplatser påverkar framför</w:t>
      </w:r>
      <w:r w:rsidR="006F5A55">
        <w:t xml:space="preserve"> </w:t>
      </w:r>
      <w:r>
        <w:t xml:space="preserve">allt sjukvården som kan behöva transportera svårt sjuka patienter på ett snabbt och effektivt sätt. </w:t>
      </w:r>
    </w:p>
    <w:p w:rsidR="00621A98" w:rsidP="00212AE6" w:rsidRDefault="00621A98" w14:paraId="6EAB45C1" w14:textId="77777777">
      <w:r>
        <w:t>Även SKR ser att dessa vita fläckar finns och är ett bekymmer. De regioner som i förslaget saknar en beredskapsflygplats är Västmanland, Kronoberg, Kalmar och Halland.</w:t>
      </w:r>
    </w:p>
    <w:p w:rsidRPr="00422B9E" w:rsidR="00422B9E" w:rsidP="00212AE6" w:rsidRDefault="00621A98" w14:paraId="6EAB45C3" w14:textId="47D31FF5">
      <w:r>
        <w:lastRenderedPageBreak/>
        <w:t>Sverige behöver beredskapsflygplatser i alla regioner och därför behövs ett tilläggs</w:t>
      </w:r>
      <w:r w:rsidR="00212AE6">
        <w:softHyphen/>
      </w:r>
      <w:r>
        <w:t xml:space="preserve">uppdrag till </w:t>
      </w:r>
      <w:r w:rsidR="006F5A55">
        <w:t>T</w:t>
      </w:r>
      <w:r>
        <w:t xml:space="preserve">rafikverket utifrån den senaste rapporten om hur man kan se till att de sista vita fläckarna finns med i den fortsatta planeringen av beredskapsflygplatser i hela landet.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255CFB3A9C4C929F77827DB24B2B7E"/>
        </w:placeholder>
      </w:sdtPr>
      <w:sdtEndPr>
        <w:rPr>
          <w:i w:val="0"/>
          <w:noProof w:val="0"/>
        </w:rPr>
      </w:sdtEndPr>
      <w:sdtContent>
        <w:p w:rsidR="00511C03" w:rsidP="00511C03" w:rsidRDefault="00511C03" w14:paraId="6EAB45C5" w14:textId="77777777"/>
        <w:p w:rsidRPr="008E0FE2" w:rsidR="004801AC" w:rsidP="00511C03" w:rsidRDefault="00212AE6" w14:paraId="6EAB45C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23E28" w:rsidRDefault="00E23E28" w14:paraId="6EAB45CA" w14:textId="77777777"/>
    <w:sectPr w:rsidR="00E23E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B45CC" w14:textId="77777777" w:rsidR="00621A98" w:rsidRDefault="00621A98" w:rsidP="000C1CAD">
      <w:pPr>
        <w:spacing w:line="240" w:lineRule="auto"/>
      </w:pPr>
      <w:r>
        <w:separator/>
      </w:r>
    </w:p>
  </w:endnote>
  <w:endnote w:type="continuationSeparator" w:id="0">
    <w:p w14:paraId="6EAB45CD" w14:textId="77777777" w:rsidR="00621A98" w:rsidRDefault="00621A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B45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B45D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5EB73F" w14:textId="77777777" w:rsidR="00D6186A" w:rsidRDefault="00D618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B45CA" w14:textId="77777777" w:rsidR="00621A98" w:rsidRDefault="00621A98" w:rsidP="000C1CAD">
      <w:pPr>
        <w:spacing w:line="240" w:lineRule="auto"/>
      </w:pPr>
      <w:r>
        <w:separator/>
      </w:r>
    </w:p>
  </w:footnote>
  <w:footnote w:type="continuationSeparator" w:id="0">
    <w:p w14:paraId="6EAB45CB" w14:textId="77777777" w:rsidR="00621A98" w:rsidRDefault="00621A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EAB45C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AB45DD" wp14:anchorId="6EAB45D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12AE6" w14:paraId="6EAB45E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8BA3781FED84FD5890E1F381E5A0BBD"/>
                              </w:placeholder>
                              <w:text/>
                            </w:sdtPr>
                            <w:sdtEndPr/>
                            <w:sdtContent>
                              <w:r w:rsidR="00621A98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EB141B974994F2D84F9CF1F69B1EF3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AB45D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12AE6" w14:paraId="6EAB45E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8BA3781FED84FD5890E1F381E5A0BBD"/>
                        </w:placeholder>
                        <w:text/>
                      </w:sdtPr>
                      <w:sdtEndPr/>
                      <w:sdtContent>
                        <w:r w:rsidR="00621A98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EB141B974994F2D84F9CF1F69B1EF3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AB45C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EAB45D0" w14:textId="77777777">
    <w:pPr>
      <w:jc w:val="right"/>
    </w:pPr>
  </w:p>
  <w:p w:rsidR="00262EA3" w:rsidP="00776B74" w:rsidRDefault="00262EA3" w14:paraId="6EAB45D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12AE6" w14:paraId="6EAB45D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AB45DF" wp14:anchorId="6EAB45D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12AE6" w14:paraId="6EAB45D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21A98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212AE6" w14:paraId="6EAB45D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12AE6" w14:paraId="6EAB45D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:43</w:t>
        </w:r>
      </w:sdtContent>
    </w:sdt>
  </w:p>
  <w:p w:rsidR="00262EA3" w:rsidP="00E03A3D" w:rsidRDefault="00212AE6" w14:paraId="6EAB45D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21A98" w14:paraId="6EAB45D9" w14:textId="77777777">
        <w:pPr>
          <w:pStyle w:val="FSHRub2"/>
        </w:pPr>
        <w:r>
          <w:t>Beredskapsflygplatser i hela landet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AB45D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621A9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2AE6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3AE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1C03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2A47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A98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5A55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2BB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076F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1A70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5C41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8E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BC4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86A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8C0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3E28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0B33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4F85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6BD1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97F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AB45B7"/>
  <w15:chartTrackingRefBased/>
  <w15:docId w15:val="{67F4908D-E80D-468B-B51F-398815591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579866F139475B90BE3919976B75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6296F6-8C65-4BEA-9AAA-61E88CA669D4}"/>
      </w:docPartPr>
      <w:docPartBody>
        <w:p w:rsidR="00D02BB7" w:rsidRDefault="00D02BB7">
          <w:pPr>
            <w:pStyle w:val="C5579866F139475B90BE3919976B750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3173C71327425D86E74D1D6A59B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BDECC-413E-461E-8324-5252D7030B24}"/>
      </w:docPartPr>
      <w:docPartBody>
        <w:p w:rsidR="00D02BB7" w:rsidRDefault="00D02BB7">
          <w:pPr>
            <w:pStyle w:val="BB3173C71327425D86E74D1D6A59BBF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8BA3781FED84FD5890E1F381E5A0B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EED131-4621-4B81-B700-6CB65634F959}"/>
      </w:docPartPr>
      <w:docPartBody>
        <w:p w:rsidR="00D02BB7" w:rsidRDefault="00D02BB7">
          <w:pPr>
            <w:pStyle w:val="B8BA3781FED84FD5890E1F381E5A0B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B141B974994F2D84F9CF1F69B1EF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F9CD2-A44C-4D42-992B-EE410D5542E8}"/>
      </w:docPartPr>
      <w:docPartBody>
        <w:p w:rsidR="00D02BB7" w:rsidRDefault="00D02BB7">
          <w:pPr>
            <w:pStyle w:val="0EB141B974994F2D84F9CF1F69B1EF38"/>
          </w:pPr>
          <w:r>
            <w:t xml:space="preserve"> </w:t>
          </w:r>
        </w:p>
      </w:docPartBody>
    </w:docPart>
    <w:docPart>
      <w:docPartPr>
        <w:name w:val="6F255CFB3A9C4C929F77827DB24B2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15682F-DC44-40BD-B537-D19C5BA32E9D}"/>
      </w:docPartPr>
      <w:docPartBody>
        <w:p w:rsidR="005475FE" w:rsidRDefault="005475F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B7"/>
    <w:rsid w:val="005475FE"/>
    <w:rsid w:val="00D0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5579866F139475B90BE3919976B750F">
    <w:name w:val="C5579866F139475B90BE3919976B750F"/>
  </w:style>
  <w:style w:type="paragraph" w:customStyle="1" w:styleId="F7759C35FCB248B38EEC6C17AA984A45">
    <w:name w:val="F7759C35FCB248B38EEC6C17AA984A4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41DE89E16D29419386D8E03C2309080B">
    <w:name w:val="41DE89E16D29419386D8E03C2309080B"/>
  </w:style>
  <w:style w:type="paragraph" w:customStyle="1" w:styleId="BB3173C71327425D86E74D1D6A59BBF0">
    <w:name w:val="BB3173C71327425D86E74D1D6A59BBF0"/>
  </w:style>
  <w:style w:type="paragraph" w:customStyle="1" w:styleId="1FFA1695217643FA8224347CC5138EF1">
    <w:name w:val="1FFA1695217643FA8224347CC5138EF1"/>
  </w:style>
  <w:style w:type="paragraph" w:customStyle="1" w:styleId="2628FAFCED91447E903294C98D23B76F">
    <w:name w:val="2628FAFCED91447E903294C98D23B76F"/>
  </w:style>
  <w:style w:type="paragraph" w:customStyle="1" w:styleId="B8BA3781FED84FD5890E1F381E5A0BBD">
    <w:name w:val="B8BA3781FED84FD5890E1F381E5A0BBD"/>
  </w:style>
  <w:style w:type="paragraph" w:customStyle="1" w:styleId="0EB141B974994F2D84F9CF1F69B1EF38">
    <w:name w:val="0EB141B974994F2D84F9CF1F69B1E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6DE53-340A-4E4D-9BD9-9FCC05EC2934}"/>
</file>

<file path=customXml/itemProps2.xml><?xml version="1.0" encoding="utf-8"?>
<ds:datastoreItem xmlns:ds="http://schemas.openxmlformats.org/officeDocument/2006/customXml" ds:itemID="{FCC935AC-7128-49A7-81F0-0943683BABF2}"/>
</file>

<file path=customXml/itemProps3.xml><?xml version="1.0" encoding="utf-8"?>
<ds:datastoreItem xmlns:ds="http://schemas.openxmlformats.org/officeDocument/2006/customXml" ds:itemID="{951E2D25-FB49-459D-AB25-92BF3D2343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1773</Characters>
  <Application>Microsoft Office Word</Application>
  <DocSecurity>0</DocSecurity>
  <Lines>38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Beredskapsflygplatser i hela landet</vt:lpstr>
      <vt:lpstr>
      </vt:lpstr>
    </vt:vector>
  </TitlesOfParts>
  <Company>Sveriges riksdag</Company>
  <LinksUpToDate>false</LinksUpToDate>
  <CharactersWithSpaces>2085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