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E01" w:rsidRPr="00FF3E4F" w:rsidRDefault="000C2E01">
      <w:pPr>
        <w:pStyle w:val="Frslagsrubrik"/>
      </w:pPr>
      <w:r w:rsidRPr="00FF3E4F">
        <w:t>Förslag till riksdagsbeslut</w:t>
      </w:r>
    </w:p>
    <w:p w:rsidR="000C2E01" w:rsidRPr="00FF3E4F" w:rsidRDefault="000C2E01">
      <w:pPr>
        <w:pStyle w:val="Hemstlatt"/>
        <w:ind w:left="0"/>
      </w:pPr>
      <w:r w:rsidRPr="00FF3E4F">
        <w:t>Riksdagen tillkännager för regeringen som sin mening vad som anförs i motionen om att införa en nationell författningsdo</w:t>
      </w:r>
      <w:r w:rsidRPr="00FF3E4F">
        <w:t>m</w:t>
      </w:r>
      <w:r w:rsidRPr="00FF3E4F">
        <w:t>stol.</w:t>
      </w:r>
    </w:p>
    <w:p w:rsidR="000C2E01" w:rsidRPr="00FF3E4F" w:rsidRDefault="000C2E01">
      <w:pPr>
        <w:pStyle w:val="Rubrik1"/>
      </w:pPr>
      <w:r w:rsidRPr="00FF3E4F">
        <w:t>Motivering</w:t>
      </w:r>
    </w:p>
    <w:p w:rsidR="000C2E01" w:rsidRPr="00FF3E4F" w:rsidRDefault="000C2E01">
      <w:r w:rsidRPr="00FF3E4F">
        <w:t>Kontrollen över det demokratiska systemet bör rimligen anses vara möjligt att effektivisera. Särskilt behövs ett utökat kontrollsystem för att ytterligare fö</w:t>
      </w:r>
      <w:r w:rsidRPr="00FF3E4F">
        <w:t>r</w:t>
      </w:r>
      <w:r w:rsidRPr="00FF3E4F">
        <w:t>säkra de svenska väljarna om att deras företrädare i Sveriges riksdag också fattar beslut som är fullt förenliga med den svenska konstitutionen. Denna kontroll är särskilt viktig vid förändringar av grundlagen samt när EU föreslår maktöverföringar av inte redan överlämnad makt över landet. För att stärka demokratins funktion bör således en förvaltningsdomstol, möjligen liknande den tyska, införas i Sverige med behörighet och makt att upphäva beslut i riksdagen om de anses strida mot författningen. Domstole</w:t>
      </w:r>
      <w:r w:rsidRPr="00FF3E4F">
        <w:t>ns uppgift blir alltså att hjälpa politikerna att tolka författningen samt att garantera medborgarnas fri- och rättigheter gentemot den lagstiftande och exekutiva makten.</w:t>
      </w:r>
    </w:p>
    <w:p w:rsidR="000C2E01" w:rsidRPr="00FF3E4F" w:rsidRDefault="000C2E01">
      <w:pPr>
        <w:pStyle w:val="Normaltindrag"/>
      </w:pPr>
      <w:r w:rsidRPr="00FF3E4F">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E4F">
        <w:trPr>
          <w:cantSplit/>
        </w:trPr>
        <w:tc>
          <w:tcPr>
            <w:tcW w:w="3046" w:type="dxa"/>
          </w:tcPr>
          <w:p w:rsidR="000C2E01" w:rsidRPr="00FF3E4F" w:rsidRDefault="000C2E01">
            <w:pPr>
              <w:pStyle w:val="UnderskriftDatum"/>
              <w:spacing w:before="240"/>
            </w:pPr>
            <w:r w:rsidRPr="00FF3E4F">
              <w:t>Stockholm den 4 oktober 2013</w:t>
            </w:r>
          </w:p>
        </w:tc>
        <w:tc>
          <w:tcPr>
            <w:tcW w:w="3047" w:type="dxa"/>
          </w:tcPr>
          <w:p w:rsidR="000C2E01" w:rsidRPr="00FF3E4F" w:rsidRDefault="000C2E01">
            <w:pPr>
              <w:pStyle w:val="Underskrifter"/>
              <w:spacing w:before="240"/>
            </w:pPr>
          </w:p>
        </w:tc>
      </w:tr>
      <w:tr w:rsidR="00000000" w:rsidRPr="00FF3E4F">
        <w:trPr>
          <w:cantSplit/>
        </w:trPr>
        <w:tc>
          <w:tcPr>
            <w:tcW w:w="3046" w:type="dxa"/>
          </w:tcPr>
          <w:p w:rsidR="000C2E01" w:rsidRPr="00FF3E4F" w:rsidRDefault="000C2E01">
            <w:pPr>
              <w:pStyle w:val="Underskrifter"/>
            </w:pPr>
            <w:r w:rsidRPr="00FF3E4F">
              <w:t>Johnny Skalin (SD)</w:t>
            </w:r>
          </w:p>
        </w:tc>
        <w:tc>
          <w:tcPr>
            <w:tcW w:w="3046" w:type="dxa"/>
          </w:tcPr>
          <w:p w:rsidR="000C2E01" w:rsidRPr="00FF3E4F" w:rsidRDefault="000C2E01">
            <w:pPr>
              <w:pStyle w:val="Underskrifter"/>
            </w:pPr>
          </w:p>
        </w:tc>
      </w:tr>
    </w:tbl>
    <w:p w:rsidR="000C2E01" w:rsidRPr="00FF3E4F" w:rsidRDefault="000C2E01">
      <w:pPr>
        <w:pStyle w:val="Normaltindrag"/>
      </w:pPr>
    </w:p>
    <w:sectPr w:rsidR="000C2E01" w:rsidRPr="00FF3E4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E01" w:rsidRPr="00FF3E4F" w:rsidRDefault="000C2E01">
      <w:r w:rsidRPr="00FF3E4F">
        <w:separator/>
      </w:r>
    </w:p>
  </w:endnote>
  <w:endnote w:type="continuationSeparator" w:id="0">
    <w:p w:rsidR="000C2E01" w:rsidRPr="00FF3E4F" w:rsidRDefault="000C2E01">
      <w:r w:rsidRPr="00FF3E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E01" w:rsidRPr="00FF3E4F" w:rsidRDefault="00FF3E4F">
    <w:pPr>
      <w:pStyle w:val="Sidfot"/>
    </w:pPr>
    <w:r w:rsidRPr="00FF3E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32594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E01" w:rsidRDefault="000C2E0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2E01" w:rsidRDefault="000C2E0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E01" w:rsidRPr="00FF3E4F" w:rsidRDefault="00FF3E4F">
    <w:pPr>
      <w:pStyle w:val="Sidfot"/>
    </w:pPr>
    <w:r w:rsidRPr="00FF3E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1273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E01" w:rsidRDefault="000C2E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2E01" w:rsidRDefault="000C2E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E01" w:rsidRPr="00FF3E4F" w:rsidRDefault="00FF3E4F">
    <w:pPr>
      <w:pStyle w:val="Sidfot"/>
    </w:pPr>
    <w:r w:rsidRPr="00FF3E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602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E01" w:rsidRDefault="000C2E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2E01" w:rsidRDefault="000C2E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E01" w:rsidRPr="00FF3E4F" w:rsidRDefault="000C2E01">
      <w:r w:rsidRPr="00FF3E4F">
        <w:separator/>
      </w:r>
    </w:p>
  </w:footnote>
  <w:footnote w:type="continuationSeparator" w:id="0">
    <w:p w:rsidR="000C2E01" w:rsidRPr="00FF3E4F" w:rsidRDefault="000C2E01">
      <w:r w:rsidRPr="00FF3E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E01" w:rsidRPr="00FF3E4F" w:rsidRDefault="00FF3E4F">
    <w:pPr>
      <w:pStyle w:val="Sidhuvud"/>
    </w:pPr>
    <w:r w:rsidRPr="00FF3E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79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E01" w:rsidRDefault="000C2E0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2E01" w:rsidRDefault="000C2E0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E01" w:rsidRPr="00FF3E4F" w:rsidRDefault="00FF3E4F">
    <w:pPr>
      <w:pStyle w:val="Sidhuvud"/>
    </w:pPr>
    <w:r w:rsidRPr="00FF3E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1630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E01" w:rsidRDefault="000C2E0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2E01" w:rsidRDefault="000C2E0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E01" w:rsidRPr="00FF3E4F" w:rsidRDefault="000C2E01">
    <w:pPr>
      <w:pStyle w:val="FSHNormal"/>
      <w:tabs>
        <w:tab w:val="right" w:pos="5840"/>
      </w:tabs>
    </w:pPr>
    <w:r w:rsidRPr="00FF3E4F">
      <w:br/>
    </w:r>
    <w:r w:rsidRPr="00FF3E4F">
      <w:fldChar w:fldCharType="begin" w:fldLock="1"/>
    </w:r>
    <w:r w:rsidRPr="00FF3E4F">
      <w:instrText xml:space="preserve"> DOCPROPERTY</w:instrText>
    </w:r>
    <w:r w:rsidRPr="00FF3E4F">
      <w:rPr>
        <w:sz w:val="18"/>
      </w:rPr>
      <w:instrText xml:space="preserve"> "YearUser" *\charformat </w:instrText>
    </w:r>
    <w:r w:rsidRPr="00FF3E4F">
      <w:fldChar w:fldCharType="separate"/>
    </w:r>
    <w:r w:rsidRPr="00FF3E4F">
      <w:t>2013/14</w:t>
    </w:r>
    <w:r w:rsidRPr="00FF3E4F">
      <w:fldChar w:fldCharType="end"/>
    </w:r>
    <w:r w:rsidRPr="00FF3E4F">
      <w:t xml:space="preserve"> </w:t>
    </w:r>
    <w:r w:rsidRPr="00FF3E4F">
      <w:tab/>
      <w:t xml:space="preserve">mnr: </w:t>
    </w:r>
    <w:r w:rsidRPr="00FF3E4F">
      <w:fldChar w:fldCharType="begin" w:fldLock="1"/>
    </w:r>
    <w:r w:rsidRPr="00FF3E4F">
      <w:instrText xml:space="preserve"> DOCPROPERTY</w:instrText>
    </w:r>
    <w:r w:rsidRPr="00FF3E4F">
      <w:rPr>
        <w:sz w:val="18"/>
      </w:rPr>
      <w:instrText xml:space="preserve"> "Motionsnummer" *\charformat </w:instrText>
    </w:r>
    <w:r w:rsidRPr="00FF3E4F">
      <w:fldChar w:fldCharType="separate"/>
    </w:r>
    <w:r w:rsidRPr="00FF3E4F">
      <w:t>K356</w:t>
    </w:r>
    <w:r w:rsidRPr="00FF3E4F">
      <w:fldChar w:fldCharType="end"/>
    </w:r>
    <w:r w:rsidRPr="00FF3E4F">
      <w:br/>
    </w:r>
    <w:r w:rsidRPr="00FF3E4F">
      <w:fldChar w:fldCharType="begin" w:fldLock="1"/>
    </w:r>
    <w:r w:rsidRPr="00FF3E4F">
      <w:instrText xml:space="preserve"> DOCPROPERTY</w:instrText>
    </w:r>
    <w:r w:rsidRPr="00FF3E4F">
      <w:rPr>
        <w:sz w:val="18"/>
      </w:rPr>
      <w:instrText xml:space="preserve"> "Samling" *\charformat </w:instrText>
    </w:r>
    <w:r w:rsidRPr="00FF3E4F">
      <w:fldChar w:fldCharType="end"/>
    </w:r>
    <w:r w:rsidRPr="00FF3E4F">
      <w:tab/>
      <w:t xml:space="preserve">pnr: </w:t>
    </w:r>
    <w:r w:rsidRPr="00FF3E4F">
      <w:fldChar w:fldCharType="begin" w:fldLock="1"/>
    </w:r>
    <w:r w:rsidRPr="00FF3E4F">
      <w:instrText xml:space="preserve"> DOCPROPERTY</w:instrText>
    </w:r>
    <w:r w:rsidRPr="00FF3E4F">
      <w:rPr>
        <w:sz w:val="18"/>
      </w:rPr>
      <w:instrText xml:space="preserve"> "Partinummer" *\charformat </w:instrText>
    </w:r>
    <w:r w:rsidRPr="00FF3E4F">
      <w:fldChar w:fldCharType="separate"/>
    </w:r>
    <w:r w:rsidRPr="00FF3E4F">
      <w:t>SD412</w:t>
    </w:r>
    <w:r w:rsidRPr="00FF3E4F">
      <w:fldChar w:fldCharType="end"/>
    </w:r>
  </w:p>
  <w:p w:rsidR="000C2E01" w:rsidRPr="00FF3E4F" w:rsidRDefault="000C2E01">
    <w:pPr>
      <w:pStyle w:val="FSHRub1"/>
    </w:pPr>
    <w:r w:rsidRPr="00FF3E4F">
      <w:t>Motion till riksdagen</w:t>
    </w:r>
    <w:r w:rsidRPr="00FF3E4F">
      <w:br/>
    </w:r>
    <w:r w:rsidRPr="00FF3E4F">
      <w:fldChar w:fldCharType="begin" w:fldLock="1"/>
    </w:r>
    <w:r w:rsidRPr="00FF3E4F">
      <w:instrText xml:space="preserve"> DOCPROPERTY "YearUser" *\charformat </w:instrText>
    </w:r>
    <w:r w:rsidRPr="00FF3E4F">
      <w:fldChar w:fldCharType="separate"/>
    </w:r>
    <w:r w:rsidRPr="00FF3E4F">
      <w:t>2013/14</w:t>
    </w:r>
    <w:r w:rsidRPr="00FF3E4F">
      <w:fldChar w:fldCharType="end"/>
    </w:r>
    <w:r w:rsidRPr="00FF3E4F">
      <w:t>:</w:t>
    </w:r>
    <w:r w:rsidRPr="00FF3E4F">
      <w:fldChar w:fldCharType="begin" w:fldLock="1"/>
    </w:r>
    <w:r w:rsidRPr="00FF3E4F">
      <w:instrText xml:space="preserve"> DOCPROPERTY "Motionsnummer" *\charformat </w:instrText>
    </w:r>
    <w:r w:rsidRPr="00FF3E4F">
      <w:fldChar w:fldCharType="separate"/>
    </w:r>
    <w:r w:rsidRPr="00FF3E4F">
      <w:t>K356</w:t>
    </w:r>
    <w:r w:rsidRPr="00FF3E4F">
      <w:fldChar w:fldCharType="end"/>
    </w:r>
  </w:p>
  <w:p w:rsidR="000C2E01" w:rsidRPr="00FF3E4F" w:rsidRDefault="000C2E01">
    <w:pPr>
      <w:pStyle w:val="FSHNormalS5"/>
    </w:pPr>
    <w:r w:rsidRPr="00FF3E4F">
      <w:fldChar w:fldCharType="begin" w:fldLock="1"/>
    </w:r>
    <w:r w:rsidRPr="00FF3E4F">
      <w:instrText xml:space="preserve"> DOCPROPERTY "MotionarText" *\charformat </w:instrText>
    </w:r>
    <w:r w:rsidRPr="00FF3E4F">
      <w:fldChar w:fldCharType="separate"/>
    </w:r>
    <w:r w:rsidRPr="00FF3E4F">
      <w:t>av Johnny Skalin (SD)</w:t>
    </w:r>
    <w:r w:rsidRPr="00FF3E4F">
      <w:fldChar w:fldCharType="end"/>
    </w:r>
    <w:r w:rsidRPr="00FF3E4F">
      <w:br/>
    </w:r>
    <w:r w:rsidRPr="00FF3E4F">
      <w:fldChar w:fldCharType="begin" w:fldLock="1"/>
    </w:r>
    <w:r w:rsidRPr="00FF3E4F">
      <w:instrText xml:space="preserve"> DOCPROPERTY "SvarFrasKort" *\charformat </w:instrText>
    </w:r>
    <w:r w:rsidRPr="00FF3E4F">
      <w:fldChar w:fldCharType="end"/>
    </w:r>
  </w:p>
  <w:p w:rsidR="000C2E01" w:rsidRPr="00FF3E4F" w:rsidRDefault="000C2E01">
    <w:pPr>
      <w:pStyle w:val="FSHTitel"/>
    </w:pPr>
    <w:r w:rsidRPr="00FF3E4F">
      <w:fldChar w:fldCharType="begin" w:fldLock="1"/>
    </w:r>
    <w:r w:rsidRPr="00FF3E4F">
      <w:instrText xml:space="preserve"> DOCPROPERTY</w:instrText>
    </w:r>
    <w:r w:rsidRPr="00FF3E4F">
      <w:rPr>
        <w:sz w:val="18"/>
      </w:rPr>
      <w:instrText xml:space="preserve"> "RubrikSvar" *\charformat </w:instrText>
    </w:r>
    <w:r w:rsidRPr="00FF3E4F">
      <w:fldChar w:fldCharType="separate"/>
    </w:r>
    <w:r w:rsidRPr="00FF3E4F">
      <w:t>Införande av en författningsdomstol</w:t>
    </w:r>
    <w:r w:rsidRPr="00FF3E4F">
      <w:fldChar w:fldCharType="end"/>
    </w:r>
  </w:p>
  <w:p w:rsidR="000C2E01" w:rsidRPr="00FF3E4F" w:rsidRDefault="000C2E01">
    <w:pPr>
      <w:pStyle w:val="Normal00"/>
    </w:pPr>
  </w:p>
  <w:p w:rsidR="000C2E01" w:rsidRPr="00FF3E4F" w:rsidRDefault="000C2E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23672793">
    <w:abstractNumId w:val="13"/>
  </w:num>
  <w:num w:numId="2" w16cid:durableId="321272717">
    <w:abstractNumId w:val="11"/>
  </w:num>
  <w:num w:numId="3" w16cid:durableId="1349135628">
    <w:abstractNumId w:val="14"/>
  </w:num>
  <w:num w:numId="4" w16cid:durableId="1519926524">
    <w:abstractNumId w:val="8"/>
  </w:num>
  <w:num w:numId="5" w16cid:durableId="1637687503">
    <w:abstractNumId w:val="3"/>
  </w:num>
  <w:num w:numId="6" w16cid:durableId="1391883088">
    <w:abstractNumId w:val="2"/>
  </w:num>
  <w:num w:numId="7" w16cid:durableId="346256486">
    <w:abstractNumId w:val="1"/>
  </w:num>
  <w:num w:numId="8" w16cid:durableId="1081755606">
    <w:abstractNumId w:val="0"/>
  </w:num>
  <w:num w:numId="9" w16cid:durableId="833230161">
    <w:abstractNumId w:val="9"/>
  </w:num>
  <w:num w:numId="10" w16cid:durableId="2116514579">
    <w:abstractNumId w:val="7"/>
  </w:num>
  <w:num w:numId="11" w16cid:durableId="2046783321">
    <w:abstractNumId w:val="6"/>
  </w:num>
  <w:num w:numId="12" w16cid:durableId="2077389224">
    <w:abstractNumId w:val="5"/>
  </w:num>
  <w:num w:numId="13" w16cid:durableId="347413584">
    <w:abstractNumId w:val="4"/>
  </w:num>
  <w:num w:numId="14" w16cid:durableId="1640722004">
    <w:abstractNumId w:val="16"/>
  </w:num>
  <w:num w:numId="15" w16cid:durableId="1443652635">
    <w:abstractNumId w:val="12"/>
  </w:num>
  <w:num w:numId="16" w16cid:durableId="910432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3340D9"/>
    <w:rsid w:val="000C2E01"/>
    <w:rsid w:val="003340D9"/>
    <w:rsid w:val="00FF3E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9B1892-1C39-45CD-8BB8-73C6CED4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959</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SD412</vt:lpstr>
    </vt:vector>
  </TitlesOfParts>
  <Company>Riksdagen</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SD412</dc:title>
  <dc:subject>SD412</dc:subject>
  <dc:creator>Riksdagen</dc:creator>
  <cp:keywords>Riksdagen</cp:keywords>
  <dc:description>Större EAN, fria namnval (prtimotion etc), a4-funktionen, nya v-loggan, grönmarkering, basdialogen mm</dc:description>
  <cp:lastModifiedBy>Lars Brink</cp:lastModifiedBy>
  <cp:revision>2</cp:revision>
  <cp:lastPrinted>2014-01-20T14:05:00Z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Införande av en författningsdomstol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författningsdomstol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SD412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20132014000000830068000004120069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20132014000000830068000004120069</vt:lpwstr>
  </property>
  <property fmtid="{D5CDD505-2E9C-101B-9397-08002B2CF9AE}" pid="50" name="nummer">
    <vt:lpwstr>356</vt:lpwstr>
  </property>
  <property fmtid="{D5CDD505-2E9C-101B-9397-08002B2CF9AE}" pid="51" name="utskottsbeteckning">
    <vt:lpwstr>K</vt:lpwstr>
  </property>
  <property fmtid="{D5CDD505-2E9C-101B-9397-08002B2CF9AE}" pid="52" name="GlobalUID">
    <vt:lpwstr>{13F7D877-4D5D-49D3-AEA8-5F1CA49B79E0}</vt:lpwstr>
  </property>
  <property fmtid="{D5CDD505-2E9C-101B-9397-08002B2CF9AE}" pid="53" name="Överföringar">
    <vt:i4>0</vt:i4>
  </property>
  <property fmtid="{D5CDD505-2E9C-101B-9397-08002B2CF9AE}" pid="54" name="Checksum">
    <vt:lpwstr>*0003247719001*</vt:lpwstr>
  </property>
  <property fmtid="{D5CDD505-2E9C-101B-9397-08002B2CF9AE}" pid="55" name="skuggnummer">
    <vt:lpwstr>2814</vt:lpwstr>
  </property>
  <property fmtid="{D5CDD505-2E9C-101B-9397-08002B2CF9AE}" pid="56" name="urixVersion">
    <vt:lpwstr>4.6.0.0</vt:lpwstr>
  </property>
  <property fmtid="{D5CDD505-2E9C-101B-9397-08002B2CF9AE}" pid="57" name="urixOrigin">
    <vt:lpwstr>140120 15:05:17.006</vt:lpwstr>
  </property>
  <property fmtid="{D5CDD505-2E9C-101B-9397-08002B2CF9AE}" pid="58" name="urixGuid">
    <vt:lpwstr>{9B01C9F7-7ECB-42DB-8439-6DE3D54A2C6F}</vt:lpwstr>
  </property>
</Properties>
</file>