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781827921C497DAD2F6990AE999133"/>
        </w:placeholder>
        <w:text/>
      </w:sdtPr>
      <w:sdtEndPr/>
      <w:sdtContent>
        <w:p w:rsidRPr="009B062B" w:rsidR="00AF30DD" w:rsidP="005B1D09" w:rsidRDefault="00AF30DD" w14:paraId="57DC076E" w14:textId="77777777">
          <w:pPr>
            <w:pStyle w:val="Rubrik1"/>
            <w:spacing w:after="300"/>
          </w:pPr>
          <w:r w:rsidRPr="009B062B">
            <w:t>Förslag till riksdagsbeslut</w:t>
          </w:r>
        </w:p>
      </w:sdtContent>
    </w:sdt>
    <w:sdt>
      <w:sdtPr>
        <w:alias w:val="Yrkande 1"/>
        <w:tag w:val="5d46af00-3c40-4f54-aa2e-d368a958b2ac"/>
        <w:id w:val="1747684150"/>
        <w:lock w:val="sdtLocked"/>
      </w:sdtPr>
      <w:sdtEndPr/>
      <w:sdtContent>
        <w:p w:rsidR="00853E4B" w:rsidRDefault="00EE6228" w14:paraId="783C159B" w14:textId="77777777">
          <w:pPr>
            <w:pStyle w:val="Frslagstext"/>
            <w:numPr>
              <w:ilvl w:val="0"/>
              <w:numId w:val="0"/>
            </w:numPr>
          </w:pPr>
          <w:r>
            <w:t>Riksdagen ställer sig bakom det som anförs i motionen om att en översyn bör göras av reglerna för hastighetsbegränsning och av andra säkerhetsregler för A-traktorer i enlighet med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AE3860124F4B0AA975495BD5C815C2"/>
        </w:placeholder>
        <w:text/>
      </w:sdtPr>
      <w:sdtEndPr/>
      <w:sdtContent>
        <w:p w:rsidRPr="009B062B" w:rsidR="006D79C9" w:rsidP="00333E95" w:rsidRDefault="006D79C9" w14:paraId="7491D353" w14:textId="77777777">
          <w:pPr>
            <w:pStyle w:val="Rubrik1"/>
          </w:pPr>
          <w:r>
            <w:t>Motivering</w:t>
          </w:r>
        </w:p>
      </w:sdtContent>
    </w:sdt>
    <w:p w:rsidR="00CD5324" w:rsidP="00CD5324" w:rsidRDefault="00CD5324" w14:paraId="19650899" w14:textId="32E7ECC1">
      <w:pPr>
        <w:pStyle w:val="Normalutanindragellerluft"/>
      </w:pPr>
      <w:r>
        <w:t>Regler utformas efter det sammanhang som finns då de upprättas. Därför är det viktigt att göra översyner för att modernisera reglerna så att de passar de nya förutsättningar som vuxit fram. A</w:t>
      </w:r>
      <w:r w:rsidR="00EE6228">
        <w:noBreakHyphen/>
      </w:r>
      <w:r>
        <w:t>traktorns regler behöver moderniseras. Idag är det enklare att bygga om bilar till A</w:t>
      </w:r>
      <w:r w:rsidR="00EE6228">
        <w:noBreakHyphen/>
      </w:r>
      <w:r>
        <w:t>traktorer och det är också svårare för polisen att bedriva tillsyn av att regler följs. Dessutom har EU-regler medfört att det finns ytterligare ett fordon som yngre personer kan framföra, mopedbilar.</w:t>
      </w:r>
    </w:p>
    <w:p w:rsidR="00CD5324" w:rsidP="00555806" w:rsidRDefault="00CD5324" w14:paraId="5407895B" w14:textId="7ABC142E">
      <w:r>
        <w:t>De förändrade förutsättningarna samspelar till att det är mycket frestande att manipulera sin A</w:t>
      </w:r>
      <w:r w:rsidR="00EE6228">
        <w:noBreakHyphen/>
      </w:r>
      <w:r>
        <w:t>traktor så att den kan gå fortare än tillåtet. Detta förstärks av att reglerna är ologiska. Mopedbilar som tillåts köra hastigare har mycket dåligt skydd vid kollisioner, medan A</w:t>
      </w:r>
      <w:r w:rsidR="00EE6228">
        <w:noBreakHyphen/>
      </w:r>
      <w:r>
        <w:t>traktorerna har ett mycket bättre skydd. Det finns en rivalitet mellan ungdomar som har A</w:t>
      </w:r>
      <w:r w:rsidR="00EE6228">
        <w:noBreakHyphen/>
      </w:r>
      <w:r>
        <w:t>traktor och ungdomar som har mopedbil och det är lätt att föreställa sig frustrationen hos de förra när de blir omkörda av en mopedbil och att de blir retade av mopedbilsägarna. A</w:t>
      </w:r>
      <w:r w:rsidR="00EE6228">
        <w:noBreakHyphen/>
      </w:r>
      <w:r>
        <w:t>traktorägaren kan frestas att manipulera sin A</w:t>
      </w:r>
      <w:r w:rsidR="00EE6228">
        <w:noBreakHyphen/>
      </w:r>
      <w:r>
        <w:t>traktor så att den går fortare. Följden blir att trafiksäkerheten äventyras för både ungdomar och andra trafikanter.</w:t>
      </w:r>
    </w:p>
    <w:p w:rsidRPr="00422B9E" w:rsidR="00422B9E" w:rsidP="00555806" w:rsidRDefault="00CD5324" w14:paraId="402D559B" w14:textId="2AC1CD04">
      <w:r>
        <w:t>Jag anser att en översyn bör göras av reglerna för hastighetsbegränsning. Hastighets</w:t>
      </w:r>
      <w:r w:rsidR="00555806">
        <w:softHyphen/>
      </w:r>
      <w:r>
        <w:t>begränsningen för A</w:t>
      </w:r>
      <w:r w:rsidR="00EE6228">
        <w:noBreakHyphen/>
      </w:r>
      <w:r>
        <w:t>traktorer och mopedbilar bör bli densamma. Eftersom det är mycket svårare att ändra EU-regler, bör man höja den tillåtna hastigheten för A</w:t>
      </w:r>
      <w:r w:rsidR="00EE6228">
        <w:noBreakHyphen/>
      </w:r>
      <w:r>
        <w:t>traktorer till 45</w:t>
      </w:r>
      <w:r w:rsidR="00EE6228">
        <w:t> </w:t>
      </w:r>
      <w:r>
        <w:t>km/h. I översynen bör man även överväga att göra säkerhetsbälte obligatoriskt i A</w:t>
      </w:r>
      <w:r w:rsidR="00EE6228">
        <w:noBreakHyphen/>
      </w:r>
      <w:r>
        <w:t>traktorerna och om möjligt även i mopedbilar.</w:t>
      </w:r>
    </w:p>
    <w:sdt>
      <w:sdtPr>
        <w:rPr>
          <w:i/>
          <w:noProof/>
        </w:rPr>
        <w:alias w:val="CC_Underskrifter"/>
        <w:tag w:val="CC_Underskrifter"/>
        <w:id w:val="583496634"/>
        <w:lock w:val="sdtContentLocked"/>
        <w:placeholder>
          <w:docPart w:val="CDD496500413474EB599AE6C5CDBCCC9"/>
        </w:placeholder>
      </w:sdtPr>
      <w:sdtEndPr>
        <w:rPr>
          <w:i w:val="0"/>
          <w:noProof w:val="0"/>
        </w:rPr>
      </w:sdtEndPr>
      <w:sdtContent>
        <w:p w:rsidR="005B1D09" w:rsidP="004771B8" w:rsidRDefault="005B1D09" w14:paraId="201406AC" w14:textId="77777777"/>
        <w:p w:rsidRPr="008E0FE2" w:rsidR="004801AC" w:rsidP="004771B8" w:rsidRDefault="00555806" w14:paraId="2C9E8012" w14:textId="338175EA"/>
      </w:sdtContent>
    </w:sdt>
    <w:tbl>
      <w:tblPr>
        <w:tblW w:w="5000" w:type="pct"/>
        <w:tblLook w:val="04A0" w:firstRow="1" w:lastRow="0" w:firstColumn="1" w:lastColumn="0" w:noHBand="0" w:noVBand="1"/>
        <w:tblCaption w:val="underskrifter"/>
      </w:tblPr>
      <w:tblGrid>
        <w:gridCol w:w="4252"/>
        <w:gridCol w:w="4252"/>
      </w:tblGrid>
      <w:tr w:rsidR="00853E4B" w14:paraId="05D9603D" w14:textId="77777777">
        <w:trPr>
          <w:cantSplit/>
        </w:trPr>
        <w:tc>
          <w:tcPr>
            <w:tcW w:w="50" w:type="pct"/>
            <w:vAlign w:val="bottom"/>
          </w:tcPr>
          <w:p w:rsidR="00853E4B" w:rsidRDefault="00EE6228" w14:paraId="7EA39B24" w14:textId="77777777">
            <w:pPr>
              <w:pStyle w:val="Underskrifter"/>
            </w:pPr>
            <w:r>
              <w:lastRenderedPageBreak/>
              <w:t>Staffan Eklöf (SD)</w:t>
            </w:r>
          </w:p>
        </w:tc>
        <w:tc>
          <w:tcPr>
            <w:tcW w:w="50" w:type="pct"/>
            <w:vAlign w:val="bottom"/>
          </w:tcPr>
          <w:p w:rsidR="00853E4B" w:rsidRDefault="00853E4B" w14:paraId="6583A18C" w14:textId="77777777">
            <w:pPr>
              <w:pStyle w:val="Underskrifter"/>
            </w:pPr>
          </w:p>
        </w:tc>
      </w:tr>
    </w:tbl>
    <w:p w:rsidR="00245ED2" w:rsidRDefault="00245ED2" w14:paraId="01B559A1" w14:textId="77777777"/>
    <w:sectPr w:rsidR="00245ED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7822" w14:textId="77777777" w:rsidR="006F4896" w:rsidRDefault="006F4896" w:rsidP="000C1CAD">
      <w:pPr>
        <w:spacing w:line="240" w:lineRule="auto"/>
      </w:pPr>
      <w:r>
        <w:separator/>
      </w:r>
    </w:p>
  </w:endnote>
  <w:endnote w:type="continuationSeparator" w:id="0">
    <w:p w14:paraId="3BBE2CA4" w14:textId="77777777" w:rsidR="006F4896" w:rsidRDefault="006F4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4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ACB" w14:textId="35E82BA9" w:rsidR="00262EA3" w:rsidRPr="004771B8" w:rsidRDefault="00262EA3" w:rsidP="00477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260A" w14:textId="77777777" w:rsidR="006F4896" w:rsidRDefault="006F4896" w:rsidP="000C1CAD">
      <w:pPr>
        <w:spacing w:line="240" w:lineRule="auto"/>
      </w:pPr>
      <w:r>
        <w:separator/>
      </w:r>
    </w:p>
  </w:footnote>
  <w:footnote w:type="continuationSeparator" w:id="0">
    <w:p w14:paraId="7D86EAD7" w14:textId="77777777" w:rsidR="006F4896" w:rsidRDefault="006F48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DD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D4132" wp14:editId="38AAF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99B33" w14:textId="77777777" w:rsidR="00262EA3" w:rsidRDefault="00555806" w:rsidP="008103B5">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D41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99B33" w14:textId="77777777" w:rsidR="00262EA3" w:rsidRDefault="00555806" w:rsidP="008103B5">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showingPlcHdr/>
                        <w:text/>
                      </w:sdtPr>
                      <w:sdtEndPr/>
                      <w:sdtContent>
                        <w:r w:rsidR="00262EA3">
                          <w:t xml:space="preserve"> </w:t>
                        </w:r>
                      </w:sdtContent>
                    </w:sdt>
                  </w:p>
                </w:txbxContent>
              </v:textbox>
              <w10:wrap anchorx="page"/>
            </v:shape>
          </w:pict>
        </mc:Fallback>
      </mc:AlternateContent>
    </w:r>
  </w:p>
  <w:p w14:paraId="665D4F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AB93" w14:textId="77777777" w:rsidR="00262EA3" w:rsidRDefault="00262EA3" w:rsidP="008563AC">
    <w:pPr>
      <w:jc w:val="right"/>
    </w:pPr>
  </w:p>
  <w:p w14:paraId="7C3B26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D847" w14:textId="77777777" w:rsidR="00262EA3" w:rsidRDefault="005558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71D9F2" wp14:editId="57C2C2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DE3DF" w14:textId="77777777" w:rsidR="00262EA3" w:rsidRDefault="00555806" w:rsidP="00A314CF">
    <w:pPr>
      <w:pStyle w:val="FSHNormal"/>
      <w:spacing w:before="40"/>
    </w:pPr>
    <w:sdt>
      <w:sdtPr>
        <w:alias w:val="CC_Noformat_Motionstyp"/>
        <w:tag w:val="CC_Noformat_Motionstyp"/>
        <w:id w:val="1162973129"/>
        <w:lock w:val="sdtContentLocked"/>
        <w15:appearance w15:val="hidden"/>
        <w:text/>
      </w:sdtPr>
      <w:sdtEndPr/>
      <w:sdtContent>
        <w:r w:rsidR="004771B8">
          <w:t>Enskild motion</w:t>
        </w:r>
      </w:sdtContent>
    </w:sdt>
    <w:r w:rsidR="00821B36">
      <w:t xml:space="preserve"> </w:t>
    </w:r>
    <w:sdt>
      <w:sdtPr>
        <w:alias w:val="CC_Noformat_Partikod"/>
        <w:tag w:val="CC_Noformat_Partikod"/>
        <w:id w:val="1471015553"/>
        <w:text/>
      </w:sdtPr>
      <w:sdtEndPr/>
      <w:sdtContent>
        <w:r w:rsidR="00CD5324">
          <w:t>SD</w:t>
        </w:r>
      </w:sdtContent>
    </w:sdt>
    <w:sdt>
      <w:sdtPr>
        <w:alias w:val="CC_Noformat_Partinummer"/>
        <w:tag w:val="CC_Noformat_Partinummer"/>
        <w:id w:val="-2014525982"/>
        <w:showingPlcHdr/>
        <w:text/>
      </w:sdtPr>
      <w:sdtEndPr/>
      <w:sdtContent>
        <w:r w:rsidR="00821B36">
          <w:t xml:space="preserve"> </w:t>
        </w:r>
      </w:sdtContent>
    </w:sdt>
  </w:p>
  <w:p w14:paraId="504BD82C" w14:textId="77777777" w:rsidR="00262EA3" w:rsidRPr="008227B3" w:rsidRDefault="005558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B0FAFC" w14:textId="60D8F6D6" w:rsidR="00262EA3" w:rsidRPr="008227B3" w:rsidRDefault="005558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71B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1B8">
          <w:t>:1321</w:t>
        </w:r>
      </w:sdtContent>
    </w:sdt>
  </w:p>
  <w:p w14:paraId="089957B6" w14:textId="77777777" w:rsidR="00262EA3" w:rsidRDefault="00555806" w:rsidP="00E03A3D">
    <w:pPr>
      <w:pStyle w:val="Motionr"/>
    </w:pPr>
    <w:sdt>
      <w:sdtPr>
        <w:alias w:val="CC_Noformat_Avtext"/>
        <w:tag w:val="CC_Noformat_Avtext"/>
        <w:id w:val="-2020768203"/>
        <w:lock w:val="sdtContentLocked"/>
        <w15:appearance w15:val="hidden"/>
        <w:text/>
      </w:sdtPr>
      <w:sdtEndPr/>
      <w:sdtContent>
        <w:r w:rsidR="004771B8">
          <w:t>av Staffan Eklöf (SD)</w:t>
        </w:r>
      </w:sdtContent>
    </w:sdt>
  </w:p>
  <w:sdt>
    <w:sdtPr>
      <w:alias w:val="CC_Noformat_Rubtext"/>
      <w:tag w:val="CC_Noformat_Rubtext"/>
      <w:id w:val="-218060500"/>
      <w:lock w:val="sdtLocked"/>
      <w:text/>
    </w:sdtPr>
    <w:sdtEndPr/>
    <w:sdtContent>
      <w:p w14:paraId="7DC6A380" w14:textId="77777777" w:rsidR="00262EA3" w:rsidRDefault="00CD5324" w:rsidP="00283E0F">
        <w:pPr>
          <w:pStyle w:val="FSHRub2"/>
        </w:pPr>
        <w:r>
          <w:t>Modernisering av regler för A-traktorer</w:t>
        </w:r>
      </w:p>
    </w:sdtContent>
  </w:sdt>
  <w:sdt>
    <w:sdtPr>
      <w:alias w:val="CC_Boilerplate_3"/>
      <w:tag w:val="CC_Boilerplate_3"/>
      <w:id w:val="1606463544"/>
      <w:lock w:val="sdtContentLocked"/>
      <w15:appearance w15:val="hidden"/>
      <w:text w:multiLine="1"/>
    </w:sdtPr>
    <w:sdtEndPr/>
    <w:sdtContent>
      <w:p w14:paraId="487B63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5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1B8"/>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0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0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9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1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4B"/>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5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2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2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09"/>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3DB06"/>
  <w15:chartTrackingRefBased/>
  <w15:docId w15:val="{D30580B0-C9F4-436A-976E-AC2B7891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81827921C497DAD2F6990AE999133"/>
        <w:category>
          <w:name w:val="Allmänt"/>
          <w:gallery w:val="placeholder"/>
        </w:category>
        <w:types>
          <w:type w:val="bbPlcHdr"/>
        </w:types>
        <w:behaviors>
          <w:behavior w:val="content"/>
        </w:behaviors>
        <w:guid w:val="{2BD08B95-C451-44A2-BABD-B14ADB285F2E}"/>
      </w:docPartPr>
      <w:docPartBody>
        <w:p w:rsidR="00D45AE2" w:rsidRDefault="00E63224">
          <w:pPr>
            <w:pStyle w:val="17781827921C497DAD2F6990AE999133"/>
          </w:pPr>
          <w:r w:rsidRPr="005A0A93">
            <w:rPr>
              <w:rStyle w:val="Platshllartext"/>
            </w:rPr>
            <w:t>Förslag till riksdagsbeslut</w:t>
          </w:r>
        </w:p>
      </w:docPartBody>
    </w:docPart>
    <w:docPart>
      <w:docPartPr>
        <w:name w:val="A2AE3860124F4B0AA975495BD5C815C2"/>
        <w:category>
          <w:name w:val="Allmänt"/>
          <w:gallery w:val="placeholder"/>
        </w:category>
        <w:types>
          <w:type w:val="bbPlcHdr"/>
        </w:types>
        <w:behaviors>
          <w:behavior w:val="content"/>
        </w:behaviors>
        <w:guid w:val="{9DEEC71B-B623-473D-9EFA-ECB8B7219F60}"/>
      </w:docPartPr>
      <w:docPartBody>
        <w:p w:rsidR="00D45AE2" w:rsidRDefault="00E63224">
          <w:pPr>
            <w:pStyle w:val="A2AE3860124F4B0AA975495BD5C815C2"/>
          </w:pPr>
          <w:r w:rsidRPr="005A0A93">
            <w:rPr>
              <w:rStyle w:val="Platshllartext"/>
            </w:rPr>
            <w:t>Motivering</w:t>
          </w:r>
        </w:p>
      </w:docPartBody>
    </w:docPart>
    <w:docPart>
      <w:docPartPr>
        <w:name w:val="AEC5320DBE784D2EA80C8819073091E7"/>
        <w:category>
          <w:name w:val="Allmänt"/>
          <w:gallery w:val="placeholder"/>
        </w:category>
        <w:types>
          <w:type w:val="bbPlcHdr"/>
        </w:types>
        <w:behaviors>
          <w:behavior w:val="content"/>
        </w:behaviors>
        <w:guid w:val="{7EED5A26-E9F6-46EA-A3F1-ACEB7916172F}"/>
      </w:docPartPr>
      <w:docPartBody>
        <w:p w:rsidR="00D45AE2" w:rsidRDefault="00E63224">
          <w:pPr>
            <w:pStyle w:val="AEC5320DBE784D2EA80C8819073091E7"/>
          </w:pPr>
          <w:r>
            <w:rPr>
              <w:rStyle w:val="Platshllartext"/>
            </w:rPr>
            <w:t xml:space="preserve"> </w:t>
          </w:r>
        </w:p>
      </w:docPartBody>
    </w:docPart>
    <w:docPart>
      <w:docPartPr>
        <w:name w:val="DFBE998AB0B64B369B2FDE81DC2B05A1"/>
        <w:category>
          <w:name w:val="Allmänt"/>
          <w:gallery w:val="placeholder"/>
        </w:category>
        <w:types>
          <w:type w:val="bbPlcHdr"/>
        </w:types>
        <w:behaviors>
          <w:behavior w:val="content"/>
        </w:behaviors>
        <w:guid w:val="{26C6F7E5-9288-413A-BBBF-1CC365416536}"/>
      </w:docPartPr>
      <w:docPartBody>
        <w:p w:rsidR="00D45AE2" w:rsidRDefault="00E63224">
          <w:pPr>
            <w:pStyle w:val="DFBE998AB0B64B369B2FDE81DC2B05A1"/>
          </w:pPr>
          <w:r>
            <w:t xml:space="preserve"> </w:t>
          </w:r>
        </w:p>
      </w:docPartBody>
    </w:docPart>
    <w:docPart>
      <w:docPartPr>
        <w:name w:val="CDD496500413474EB599AE6C5CDBCCC9"/>
        <w:category>
          <w:name w:val="Allmänt"/>
          <w:gallery w:val="placeholder"/>
        </w:category>
        <w:types>
          <w:type w:val="bbPlcHdr"/>
        </w:types>
        <w:behaviors>
          <w:behavior w:val="content"/>
        </w:behaviors>
        <w:guid w:val="{D6DEC044-F0EB-4984-8426-9043458D5699}"/>
      </w:docPartPr>
      <w:docPartBody>
        <w:p w:rsidR="00697AAD" w:rsidRDefault="00697A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E2"/>
    <w:rsid w:val="00697AAD"/>
    <w:rsid w:val="00D45AE2"/>
    <w:rsid w:val="00E63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81827921C497DAD2F6990AE999133">
    <w:name w:val="17781827921C497DAD2F6990AE999133"/>
  </w:style>
  <w:style w:type="paragraph" w:customStyle="1" w:styleId="A2AE3860124F4B0AA975495BD5C815C2">
    <w:name w:val="A2AE3860124F4B0AA975495BD5C815C2"/>
  </w:style>
  <w:style w:type="paragraph" w:customStyle="1" w:styleId="AEC5320DBE784D2EA80C8819073091E7">
    <w:name w:val="AEC5320DBE784D2EA80C8819073091E7"/>
  </w:style>
  <w:style w:type="paragraph" w:customStyle="1" w:styleId="DFBE998AB0B64B369B2FDE81DC2B05A1">
    <w:name w:val="DFBE998AB0B64B369B2FDE81DC2B0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18AAC-DB81-40D4-B8AF-90812BD600AF}"/>
</file>

<file path=customXml/itemProps2.xml><?xml version="1.0" encoding="utf-8"?>
<ds:datastoreItem xmlns:ds="http://schemas.openxmlformats.org/officeDocument/2006/customXml" ds:itemID="{D63BB276-79B7-4D91-8AEE-E4108C42F33A}"/>
</file>

<file path=customXml/itemProps3.xml><?xml version="1.0" encoding="utf-8"?>
<ds:datastoreItem xmlns:ds="http://schemas.openxmlformats.org/officeDocument/2006/customXml" ds:itemID="{C050DA5F-1319-4C4E-A4DE-6DE72D2C7735}"/>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1605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Modernisering av regler för A traktorer</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