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1725CEE1C624BE0B6294E3E60B85B13"/>
        </w:placeholder>
        <w:text/>
      </w:sdtPr>
      <w:sdtEndPr/>
      <w:sdtContent>
        <w:p w:rsidRPr="009B062B" w:rsidR="00AF30DD" w:rsidP="00DA28CE" w:rsidRDefault="00AF30DD" w14:paraId="0CDE27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076eea-1f43-48ec-bfe7-d209ff1a768f"/>
        <w:id w:val="1982888032"/>
        <w:lock w:val="sdtLocked"/>
      </w:sdtPr>
      <w:sdtEndPr/>
      <w:sdtContent>
        <w:p w:rsidR="00843B22" w:rsidRDefault="00EB1F1E" w14:paraId="0CDE27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staten kan ta ett ökat ansvar för att säkerställa framtiden för Norrköpings Skolmuseum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7A8455336BF4AD1A2BE8D8F58F23D01"/>
        </w:placeholder>
        <w:text/>
      </w:sdtPr>
      <w:sdtEndPr/>
      <w:sdtContent>
        <w:p w:rsidRPr="009B062B" w:rsidR="006D79C9" w:rsidP="00333E95" w:rsidRDefault="006D79C9" w14:paraId="0CDE27DC" w14:textId="77777777">
          <w:pPr>
            <w:pStyle w:val="Rubrik1"/>
          </w:pPr>
          <w:r>
            <w:t>Motivering</w:t>
          </w:r>
        </w:p>
      </w:sdtContent>
    </w:sdt>
    <w:p w:rsidRPr="004D32D2" w:rsidR="004D32D2" w:rsidP="004D32D2" w:rsidRDefault="00D40F20" w14:paraId="072706C8" w14:textId="77777777">
      <w:pPr>
        <w:pStyle w:val="Normalutanindragellerluft"/>
      </w:pPr>
      <w:r w:rsidRPr="004D32D2">
        <w:t>I slutet av 1800-talet var Norrköping en framstående och prisbelönt skolstad. Oskarsskolan från 1879 är en av dessa skolor</w:t>
      </w:r>
      <w:r w:rsidRPr="004D32D2" w:rsidR="00601976">
        <w:t xml:space="preserve"> i staden</w:t>
      </w:r>
      <w:r w:rsidRPr="004D32D2">
        <w:t xml:space="preserve"> som än </w:t>
      </w:r>
      <w:r w:rsidRPr="004D32D2" w:rsidR="00601976">
        <w:t xml:space="preserve">i dag </w:t>
      </w:r>
      <w:r w:rsidRPr="004D32D2">
        <w:t>är i ursprungligt skick. I skolbyggnaden s</w:t>
      </w:r>
      <w:r w:rsidRPr="004D32D2" w:rsidR="000029D5">
        <w:t>tår i dagsläget Norrköpings S</w:t>
      </w:r>
      <w:r w:rsidRPr="004D32D2">
        <w:t>kolmuseum att finna.</w:t>
      </w:r>
      <w:r w:rsidRPr="004D32D2" w:rsidR="00EB4044">
        <w:t xml:space="preserve"> Detta Norrköpingsmuseum är det enda stora skolmuseum </w:t>
      </w:r>
      <w:r w:rsidRPr="004D32D2" w:rsidR="00601976">
        <w:t xml:space="preserve">som </w:t>
      </w:r>
      <w:r w:rsidRPr="004D32D2" w:rsidR="00EB4044">
        <w:t xml:space="preserve">i dag </w:t>
      </w:r>
      <w:r w:rsidRPr="004D32D2" w:rsidR="00601976">
        <w:t>finns kvar i Sverige.</w:t>
      </w:r>
    </w:p>
    <w:p w:rsidRPr="004D32D2" w:rsidR="004D32D2" w:rsidP="004D32D2" w:rsidRDefault="00EB4044" w14:paraId="3520C80D" w14:textId="07E2E8C4">
      <w:r w:rsidRPr="004D32D2">
        <w:t>Under 1970-talet dök idéer upp i Norrköping om att samla in ä</w:t>
      </w:r>
      <w:r w:rsidRPr="004D32D2" w:rsidR="00601976">
        <w:t>ldre undervisnings</w:t>
      </w:r>
      <w:r w:rsidR="004D32D2">
        <w:softHyphen/>
      </w:r>
      <w:r w:rsidRPr="004D32D2" w:rsidR="00601976">
        <w:t xml:space="preserve">materiel, vilket ledde fram till att skolstyrelsen i Norrköping 1980 beslutade att tillsätta en arbetsgrupp för att arbeta med frågan </w:t>
      </w:r>
      <w:r w:rsidRPr="004D32D2" w:rsidR="00A85C50">
        <w:t xml:space="preserve">om </w:t>
      </w:r>
      <w:r w:rsidRPr="004D32D2" w:rsidR="00601976">
        <w:t>att inrätta ett skolmuseum. Två år senare, 1982, beslutade sedermera Norrköpings kommunfullmäktige att inrätta en stödförening för ett eventuellt skolmuseum, och föreningen bildades samma år med uppgift att samla materi</w:t>
      </w:r>
      <w:r w:rsidRPr="004D32D2" w:rsidR="00A85C50">
        <w:t>a</w:t>
      </w:r>
      <w:r w:rsidRPr="004D32D2" w:rsidR="00601976">
        <w:t>l till ett blivande skolmuseum.</w:t>
      </w:r>
      <w:r w:rsidRPr="004D32D2" w:rsidR="000029D5">
        <w:t xml:space="preserve"> </w:t>
      </w:r>
      <w:r w:rsidRPr="004D32D2" w:rsidR="00601976">
        <w:t>Den 14 november 1993 invigde</w:t>
      </w:r>
      <w:r w:rsidRPr="004D32D2" w:rsidR="000029D5">
        <w:t>s Norrköpings Skolmuseum av tidigare</w:t>
      </w:r>
      <w:r w:rsidRPr="004D32D2" w:rsidR="00601976">
        <w:t xml:space="preserve"> statsrådet Ragnar Edenman i samband med utställningen ”Klass efter klass, Folkskolan i Norrköping 150 år”.</w:t>
      </w:r>
    </w:p>
    <w:p w:rsidRPr="004D32D2" w:rsidR="004D32D2" w:rsidP="004D32D2" w:rsidRDefault="000029D5" w14:paraId="4412CB47" w14:textId="77777777">
      <w:r w:rsidRPr="004D32D2">
        <w:t xml:space="preserve">Genom åren har olika slags undervisningsmateriel så som böcker, planscher med mera samlats in så att museet i dag har en samling som speglar svensk skolhistoria från 1700-talet och framåt. Allt har dokumenterats och registrerats samt finns utställt i fyra stora klassrum och två korridorer i Oskarsskolan. </w:t>
      </w:r>
    </w:p>
    <w:p w:rsidRPr="004D32D2" w:rsidR="004D32D2" w:rsidP="004D32D2" w:rsidRDefault="000029D5" w14:paraId="3737E063" w14:textId="27086BFD">
      <w:r w:rsidRPr="004D32D2">
        <w:t>Skolmuseets besökare kan se och uppleva skolan genom historien</w:t>
      </w:r>
      <w:r w:rsidRPr="004D32D2" w:rsidR="00601976">
        <w:t xml:space="preserve"> i en genuin miljö. Museet har förutom guidade visningar också gammaldags lektioner för skolungdomar </w:t>
      </w:r>
      <w:r w:rsidRPr="004D32D2" w:rsidR="00A85C50">
        <w:t>och det</w:t>
      </w:r>
      <w:r w:rsidRPr="004D32D2">
        <w:t xml:space="preserve"> erbjuds möjligheter att forska</w:t>
      </w:r>
      <w:r w:rsidRPr="004D32D2" w:rsidR="00601976">
        <w:t xml:space="preserve"> för lärarstu</w:t>
      </w:r>
      <w:r w:rsidRPr="004D32D2">
        <w:t xml:space="preserve">denter och övriga intresserade. Det är </w:t>
      </w:r>
      <w:r w:rsidRPr="004D32D2" w:rsidR="00601976">
        <w:t>Norr</w:t>
      </w:r>
      <w:r w:rsidRPr="004D32D2">
        <w:t>köpings kommun som äger samlingarna och stödföreningen för skolmuseet för</w:t>
      </w:r>
      <w:r w:rsidR="004D32D2">
        <w:softHyphen/>
      </w:r>
      <w:r w:rsidRPr="004D32D2">
        <w:t xml:space="preserve">valtar, vårdar och visar föremålen. </w:t>
      </w:r>
    </w:p>
    <w:p w:rsidRPr="004D32D2" w:rsidR="004D32D2" w:rsidP="004D32D2" w:rsidRDefault="00601976" w14:paraId="48DE0141" w14:textId="35B1C23C">
      <w:r w:rsidRPr="004D32D2">
        <w:lastRenderedPageBreak/>
        <w:t>Museet har tusentals besökare om året, ett antal som</w:t>
      </w:r>
      <w:r w:rsidRPr="004D32D2" w:rsidR="00871B96">
        <w:t xml:space="preserve"> också</w:t>
      </w:r>
      <w:r w:rsidRPr="004D32D2">
        <w:t xml:space="preserve"> ökat</w:t>
      </w:r>
      <w:r w:rsidRPr="004D32D2" w:rsidR="00871B96">
        <w:t xml:space="preserve"> över tid</w:t>
      </w:r>
      <w:r w:rsidRPr="004D32D2">
        <w:t>. Verksam</w:t>
      </w:r>
      <w:r w:rsidR="004D32D2">
        <w:softHyphen/>
      </w:r>
      <w:r w:rsidRPr="004D32D2">
        <w:t xml:space="preserve">heten bedrivs ideellt och med verksamhetsstöd från Norrköpings kommun. </w:t>
      </w:r>
      <w:r w:rsidRPr="004D32D2" w:rsidR="000029D5">
        <w:t>Eftersom flera skolmuseer i Sverige lagts ner på senare tid så är det mycket angeläget att Norr</w:t>
      </w:r>
      <w:r w:rsidR="004D32D2">
        <w:softHyphen/>
      </w:r>
      <w:bookmarkStart w:name="_GoBack" w:id="1"/>
      <w:bookmarkEnd w:id="1"/>
      <w:r w:rsidRPr="004D32D2" w:rsidR="000029D5">
        <w:t>köpings Skolmuseum med sina unika utställningsmöjligheter bevaras för framtiden.</w:t>
      </w:r>
      <w:r w:rsidRPr="004D32D2" w:rsidR="006A7F73">
        <w:t xml:space="preserve"> Hur staten kan bidra till att så sker b</w:t>
      </w:r>
      <w:r w:rsidRPr="004D32D2" w:rsidR="00DD18F0">
        <w:t>ör</w:t>
      </w:r>
      <w:r w:rsidRPr="004D32D2" w:rsidR="006A7F73">
        <w:t xml:space="preserve"> därför utredas.</w:t>
      </w:r>
      <w:r w:rsidRPr="004D32D2" w:rsidR="000029D5">
        <w:t xml:space="preserve"> </w:t>
      </w:r>
      <w:r w:rsidRPr="004D32D2" w:rsidR="00A80364">
        <w:t>Det finns många skäl till att Sverige ska</w:t>
      </w:r>
      <w:r w:rsidRPr="004D32D2" w:rsidR="000029D5">
        <w:t xml:space="preserve"> ha ett m</w:t>
      </w:r>
      <w:r w:rsidRPr="004D32D2" w:rsidR="00A80364">
        <w:t xml:space="preserve">useum som kan visa skolhistoria </w:t>
      </w:r>
      <w:r w:rsidRPr="004D32D2" w:rsidR="005B5E63">
        <w:t>både i nutid och i framtid.</w:t>
      </w:r>
    </w:p>
    <w:sdt>
      <w:sdtPr>
        <w:alias w:val="CC_Underskrifter"/>
        <w:tag w:val="CC_Underskrifter"/>
        <w:id w:val="583496634"/>
        <w:lock w:val="sdtContentLocked"/>
        <w:placeholder>
          <w:docPart w:val="E2AD1F49D0FD4598BCF4F2C89330A696"/>
        </w:placeholder>
      </w:sdtPr>
      <w:sdtEndPr/>
      <w:sdtContent>
        <w:p w:rsidR="000675D1" w:rsidP="00B121FB" w:rsidRDefault="000675D1" w14:paraId="0CDE27E8" w14:textId="75A7FE91"/>
        <w:p w:rsidRPr="008E0FE2" w:rsidR="004801AC" w:rsidP="00B121FB" w:rsidRDefault="004D32D2" w14:paraId="0CDE27E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Andersson i Linköping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459BB" w:rsidRDefault="002459BB" w14:paraId="0CDE27ED" w14:textId="77777777"/>
    <w:sectPr w:rsidR="002459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E27EF" w14:textId="77777777" w:rsidR="00936C9A" w:rsidRDefault="00936C9A" w:rsidP="000C1CAD">
      <w:pPr>
        <w:spacing w:line="240" w:lineRule="auto"/>
      </w:pPr>
      <w:r>
        <w:separator/>
      </w:r>
    </w:p>
  </w:endnote>
  <w:endnote w:type="continuationSeparator" w:id="0">
    <w:p w14:paraId="0CDE27F0" w14:textId="77777777" w:rsidR="00936C9A" w:rsidRDefault="00936C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E27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E27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71B9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E27FE" w14:textId="77777777" w:rsidR="00262EA3" w:rsidRPr="00B121FB" w:rsidRDefault="00262EA3" w:rsidP="00B121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E27ED" w14:textId="77777777" w:rsidR="00936C9A" w:rsidRDefault="00936C9A" w:rsidP="000C1CAD">
      <w:pPr>
        <w:spacing w:line="240" w:lineRule="auto"/>
      </w:pPr>
      <w:r>
        <w:separator/>
      </w:r>
    </w:p>
  </w:footnote>
  <w:footnote w:type="continuationSeparator" w:id="0">
    <w:p w14:paraId="0CDE27EE" w14:textId="77777777" w:rsidR="00936C9A" w:rsidRDefault="00936C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CDE27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DE2800" wp14:anchorId="0CDE27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D32D2" w14:paraId="0CDE280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9B5DA2F58A48D9B766F897DC2B5DEF"/>
                              </w:placeholder>
                              <w:text/>
                            </w:sdtPr>
                            <w:sdtEndPr/>
                            <w:sdtContent>
                              <w:r w:rsidR="008A617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B1F9B3886F44AF89EC53EBA12299C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DE27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32D2" w14:paraId="0CDE280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9B5DA2F58A48D9B766F897DC2B5DEF"/>
                        </w:placeholder>
                        <w:text/>
                      </w:sdtPr>
                      <w:sdtEndPr/>
                      <w:sdtContent>
                        <w:r w:rsidR="008A617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B1F9B3886F44AF89EC53EBA12299C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DE27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CDE27F3" w14:textId="77777777">
    <w:pPr>
      <w:jc w:val="right"/>
    </w:pPr>
  </w:p>
  <w:p w:rsidR="00262EA3" w:rsidP="00776B74" w:rsidRDefault="00262EA3" w14:paraId="0CDE27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D32D2" w14:paraId="0CDE27F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DE2802" wp14:anchorId="0CDE28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D32D2" w14:paraId="0CDE27F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617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D32D2" w14:paraId="0CDE27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D32D2" w14:paraId="0CDE27F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:3590</w:t>
        </w:r>
      </w:sdtContent>
    </w:sdt>
  </w:p>
  <w:p w:rsidR="00262EA3" w:rsidP="00E03A3D" w:rsidRDefault="004D32D2" w14:paraId="0CDE27F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Andersson i Linköping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70CA0" w14:paraId="0CDE27FC" w14:textId="77777777">
        <w:pPr>
          <w:pStyle w:val="FSHRub2"/>
        </w:pPr>
        <w:r>
          <w:t>Bevara Norrköpings Skolmuseum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DE27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8A617D"/>
    <w:rsid w:val="000000E0"/>
    <w:rsid w:val="00000761"/>
    <w:rsid w:val="000014AF"/>
    <w:rsid w:val="00002310"/>
    <w:rsid w:val="000029D5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26E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4E1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5D1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A1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67D97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982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0E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9BB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073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5F5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806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2D2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3F45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E63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976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3F44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A7F73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B22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1B96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17D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6C9A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364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50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1FB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A98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D7B8B"/>
    <w:rsid w:val="00CE12C7"/>
    <w:rsid w:val="00CE134C"/>
    <w:rsid w:val="00CE13F3"/>
    <w:rsid w:val="00CE172B"/>
    <w:rsid w:val="00CE25A0"/>
    <w:rsid w:val="00CE311E"/>
    <w:rsid w:val="00CE35E9"/>
    <w:rsid w:val="00CE3EE2"/>
    <w:rsid w:val="00CE5771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4903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F20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8F0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F1E"/>
    <w:rsid w:val="00EB2190"/>
    <w:rsid w:val="00EB2635"/>
    <w:rsid w:val="00EB3188"/>
    <w:rsid w:val="00EB3965"/>
    <w:rsid w:val="00EB3CF7"/>
    <w:rsid w:val="00EB3F8D"/>
    <w:rsid w:val="00EB3FD7"/>
    <w:rsid w:val="00EB4044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10F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9AD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CA0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DE27D9"/>
  <w15:chartTrackingRefBased/>
  <w15:docId w15:val="{EE0D73D4-DFBA-4959-A704-CC1FBC1A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725CEE1C624BE0B6294E3E60B85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3D235-D81E-4C2E-AAED-2708B6B62C01}"/>
      </w:docPartPr>
      <w:docPartBody>
        <w:p w:rsidR="00C26FCD" w:rsidRDefault="00C26FCD">
          <w:pPr>
            <w:pStyle w:val="91725CEE1C624BE0B6294E3E60B85B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A8455336BF4AD1A2BE8D8F58F23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DC544-DD5C-479D-B667-A681D6AC654C}"/>
      </w:docPartPr>
      <w:docPartBody>
        <w:p w:rsidR="00C26FCD" w:rsidRDefault="00C26FCD">
          <w:pPr>
            <w:pStyle w:val="77A8455336BF4AD1A2BE8D8F58F23D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9B5DA2F58A48D9B766F897DC2B5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3B8C7-F49A-4344-A41F-E88B2648B200}"/>
      </w:docPartPr>
      <w:docPartBody>
        <w:p w:rsidR="00C26FCD" w:rsidRDefault="00C26FCD">
          <w:pPr>
            <w:pStyle w:val="D09B5DA2F58A48D9B766F897DC2B5D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B1F9B3886F44AF89EC53EBA1229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681B8-1822-4022-9BBB-F8F237DEB4DD}"/>
      </w:docPartPr>
      <w:docPartBody>
        <w:p w:rsidR="00C26FCD" w:rsidRDefault="00C26FCD">
          <w:pPr>
            <w:pStyle w:val="E1B1F9B3886F44AF89EC53EBA12299CF"/>
          </w:pPr>
          <w:r>
            <w:t xml:space="preserve"> </w:t>
          </w:r>
        </w:p>
      </w:docPartBody>
    </w:docPart>
    <w:docPart>
      <w:docPartPr>
        <w:name w:val="E2AD1F49D0FD4598BCF4F2C89330A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F2B40-6A46-4AFC-9DA7-5E777F36DD47}"/>
      </w:docPartPr>
      <w:docPartBody>
        <w:p w:rsidR="00F80A3E" w:rsidRDefault="00F80A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CD"/>
    <w:rsid w:val="0001021D"/>
    <w:rsid w:val="00C26FCD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725CEE1C624BE0B6294E3E60B85B13">
    <w:name w:val="91725CEE1C624BE0B6294E3E60B85B13"/>
  </w:style>
  <w:style w:type="paragraph" w:customStyle="1" w:styleId="FDFB7E10272D4EA29ABA2C30AAA42EF6">
    <w:name w:val="FDFB7E10272D4EA29ABA2C30AAA42EF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583FA9510AB4EE2A57430BEA008C7A7">
    <w:name w:val="9583FA9510AB4EE2A57430BEA008C7A7"/>
  </w:style>
  <w:style w:type="paragraph" w:customStyle="1" w:styleId="77A8455336BF4AD1A2BE8D8F58F23D01">
    <w:name w:val="77A8455336BF4AD1A2BE8D8F58F23D01"/>
  </w:style>
  <w:style w:type="paragraph" w:customStyle="1" w:styleId="386FEF85F0464BF996CFDA3BABCF506A">
    <w:name w:val="386FEF85F0464BF996CFDA3BABCF506A"/>
  </w:style>
  <w:style w:type="paragraph" w:customStyle="1" w:styleId="453A4A2C553149929E0F792C531F7528">
    <w:name w:val="453A4A2C553149929E0F792C531F7528"/>
  </w:style>
  <w:style w:type="paragraph" w:customStyle="1" w:styleId="D09B5DA2F58A48D9B766F897DC2B5DEF">
    <w:name w:val="D09B5DA2F58A48D9B766F897DC2B5DEF"/>
  </w:style>
  <w:style w:type="paragraph" w:customStyle="1" w:styleId="E1B1F9B3886F44AF89EC53EBA12299CF">
    <w:name w:val="E1B1F9B3886F44AF89EC53EBA1229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D3F1B-1EE8-4EE9-A31B-13B565DD05CB}"/>
</file>

<file path=customXml/itemProps2.xml><?xml version="1.0" encoding="utf-8"?>
<ds:datastoreItem xmlns:ds="http://schemas.openxmlformats.org/officeDocument/2006/customXml" ds:itemID="{BF0D7AE3-C330-41B9-B821-BB0123D9D989}"/>
</file>

<file path=customXml/itemProps3.xml><?xml version="1.0" encoding="utf-8"?>
<ds:datastoreItem xmlns:ds="http://schemas.openxmlformats.org/officeDocument/2006/customXml" ds:itemID="{AAE26882-9F9F-4725-A424-50DDFD608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2057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Norrköpings Skolmuseum</vt:lpstr>
      <vt:lpstr>
      </vt:lpstr>
    </vt:vector>
  </TitlesOfParts>
  <Company>Sveriges riksdag</Company>
  <LinksUpToDate>false</LinksUpToDate>
  <CharactersWithSpaces>2409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