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9B88E486BF47F9AE6A04F30CDEC88D"/>
        </w:placeholder>
        <w15:appearance w15:val="hidden"/>
        <w:text/>
      </w:sdtPr>
      <w:sdtEndPr/>
      <w:sdtContent>
        <w:p w:rsidRPr="009B062B" w:rsidR="00AF30DD" w:rsidP="009B062B" w:rsidRDefault="00AF30DD" w14:paraId="7B6008DA" w14:textId="77777777">
          <w:pPr>
            <w:pStyle w:val="RubrikFrslagTIllRiksdagsbeslut"/>
          </w:pPr>
          <w:r w:rsidRPr="009B062B">
            <w:t>Förslag till riksdagsbeslut</w:t>
          </w:r>
        </w:p>
      </w:sdtContent>
    </w:sdt>
    <w:sdt>
      <w:sdtPr>
        <w:alias w:val="Yrkande 1"/>
        <w:tag w:val="907cfe4c-7258-47a8-ab14-56cdd5e2c294"/>
        <w:id w:val="239984460"/>
        <w:lock w:val="sdtLocked"/>
      </w:sdtPr>
      <w:sdtEndPr/>
      <w:sdtContent>
        <w:p w:rsidR="009D62B8" w:rsidRDefault="00B321A2" w14:paraId="7B6008DB" w14:textId="77777777">
          <w:pPr>
            <w:pStyle w:val="Frslagstext"/>
            <w:numPr>
              <w:ilvl w:val="0"/>
              <w:numId w:val="0"/>
            </w:numPr>
          </w:pPr>
          <w:r>
            <w:t>Riksdagen ställer sig bakom det som anförs i motionen om spelförsäljning på kredit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24810C19614C37BF41C90132F9B253"/>
        </w:placeholder>
        <w15:appearance w15:val="hidden"/>
        <w:text/>
      </w:sdtPr>
      <w:sdtEndPr/>
      <w:sdtContent>
        <w:p w:rsidRPr="009B062B" w:rsidR="006D79C9" w:rsidP="00333E95" w:rsidRDefault="006D79C9" w14:paraId="7B6008DC" w14:textId="77777777">
          <w:pPr>
            <w:pStyle w:val="Rubrik1"/>
          </w:pPr>
          <w:r>
            <w:t>Motivering</w:t>
          </w:r>
        </w:p>
      </w:sdtContent>
    </w:sdt>
    <w:p w:rsidR="0056012B" w:rsidP="0056012B" w:rsidRDefault="0056012B" w14:paraId="7B6008DD" w14:textId="77777777">
      <w:pPr>
        <w:pStyle w:val="Normalutanindragellerluft"/>
      </w:pPr>
      <w:r>
        <w:t>Skuldsättningen i Sveriges hushåll har sedan mitten av 90-talet ökat mer än inkomsterna. Att hamna i en situation där man blir överskuldsatt innebär en enorm påfrestning både för den enskilde och för anhöriga och i slutändan för samhället i stort.</w:t>
      </w:r>
    </w:p>
    <w:p w:rsidR="0056012B" w:rsidP="0056012B" w:rsidRDefault="0056012B" w14:paraId="7B6008DE" w14:textId="77777777">
      <w:r w:rsidRPr="0056012B">
        <w:t>Socialdemokraterna och SSU driver tillsammans ett av Sveriges största spelbolag, Kombispel.</w:t>
      </w:r>
      <w:r>
        <w:t xml:space="preserve"> Detta bolag har fått undantag från svensk lag för att kunna sälja lotter på kredit, det vill säga sälja till människor som kanske inte är förmögna att göra rätt för sig. </w:t>
      </w:r>
    </w:p>
    <w:p w:rsidR="00652B73" w:rsidP="0056012B" w:rsidRDefault="0056012B" w14:paraId="7B6008DF" w14:textId="5D3064AF">
      <w:r w:rsidRPr="0056012B">
        <w:t xml:space="preserve">Det kan inte vara rimligt att ett politiskt parti är med och driver på överskuldsättningen i Sverige genom att sälja lotter på kredit och </w:t>
      </w:r>
      <w:r w:rsidR="00EF4E01">
        <w:t xml:space="preserve">skicka </w:t>
      </w:r>
      <w:r w:rsidRPr="0056012B">
        <w:t xml:space="preserve">faktura till dem som har svårt att betala för sig. I den spelutredning som pågår </w:t>
      </w:r>
      <w:r w:rsidRPr="0056012B">
        <w:lastRenderedPageBreak/>
        <w:t>borde man omgående arbeta för att inga lotterier kan få ha försäljning på kredit.</w:t>
      </w:r>
      <w:r>
        <w:t xml:space="preserve"> Riksdagen bör ge regeringen tillkänna </w:t>
      </w:r>
      <w:r w:rsidRPr="0056012B">
        <w:t xml:space="preserve">att </w:t>
      </w:r>
      <w:r>
        <w:t>man</w:t>
      </w:r>
      <w:r w:rsidRPr="0056012B">
        <w:t xml:space="preserve"> bör förändra lagen så att </w:t>
      </w:r>
      <w:r>
        <w:t xml:space="preserve">spelförsäljning </w:t>
      </w:r>
      <w:r w:rsidR="00A33B69">
        <w:t xml:space="preserve">inte sker </w:t>
      </w:r>
      <w:r>
        <w:t>på kredit.</w:t>
      </w:r>
    </w:p>
    <w:bookmarkStart w:name="_GoBack" w:id="1"/>
    <w:bookmarkEnd w:id="1"/>
    <w:p w:rsidRPr="0056012B" w:rsidR="00EF4E01" w:rsidP="0056012B" w:rsidRDefault="00EF4E01" w14:paraId="2493846A" w14:textId="77777777"/>
    <w:sdt>
      <w:sdtPr>
        <w:rPr>
          <w:i/>
          <w:noProof/>
        </w:rPr>
        <w:alias w:val="CC_Underskrifter"/>
        <w:tag w:val="CC_Underskrifter"/>
        <w:id w:val="583496634"/>
        <w:lock w:val="sdtContentLocked"/>
        <w:placeholder>
          <w:docPart w:val="30807415BDEB4FDBB728E272A2FFC901"/>
        </w:placeholder>
        <w15:appearance w15:val="hidden"/>
      </w:sdtPr>
      <w:sdtEndPr>
        <w:rPr>
          <w:i w:val="0"/>
          <w:noProof w:val="0"/>
        </w:rPr>
      </w:sdtEndPr>
      <w:sdtContent>
        <w:p w:rsidR="004801AC" w:rsidP="00222A14" w:rsidRDefault="00EF4E01" w14:paraId="7B6008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AC70C1" w:rsidRDefault="00AC70C1" w14:paraId="7B6008E4" w14:textId="77777777"/>
    <w:sectPr w:rsidR="00AC70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008E6" w14:textId="77777777" w:rsidR="0042500C" w:rsidRDefault="0042500C" w:rsidP="000C1CAD">
      <w:pPr>
        <w:spacing w:line="240" w:lineRule="auto"/>
      </w:pPr>
      <w:r>
        <w:separator/>
      </w:r>
    </w:p>
  </w:endnote>
  <w:endnote w:type="continuationSeparator" w:id="0">
    <w:p w14:paraId="7B6008E7" w14:textId="77777777" w:rsidR="0042500C" w:rsidRDefault="004250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08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08E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3B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008E4" w14:textId="77777777" w:rsidR="0042500C" w:rsidRDefault="0042500C" w:rsidP="000C1CAD">
      <w:pPr>
        <w:spacing w:line="240" w:lineRule="auto"/>
      </w:pPr>
      <w:r>
        <w:separator/>
      </w:r>
    </w:p>
  </w:footnote>
  <w:footnote w:type="continuationSeparator" w:id="0">
    <w:p w14:paraId="7B6008E5" w14:textId="77777777" w:rsidR="0042500C" w:rsidRDefault="004250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6008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008F7" wp14:anchorId="7B6008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F4E01" w14:paraId="7B6008F8" w14:textId="77777777">
                          <w:pPr>
                            <w:jc w:val="right"/>
                          </w:pPr>
                          <w:sdt>
                            <w:sdtPr>
                              <w:alias w:val="CC_Noformat_Partikod"/>
                              <w:tag w:val="CC_Noformat_Partikod"/>
                              <w:id w:val="-53464382"/>
                              <w:placeholder>
                                <w:docPart w:val="FFAAFDFEA9F741E99B312DA8A0D6D4A5"/>
                              </w:placeholder>
                              <w:text/>
                            </w:sdtPr>
                            <w:sdtEndPr/>
                            <w:sdtContent>
                              <w:r w:rsidR="0056012B">
                                <w:t>M</w:t>
                              </w:r>
                            </w:sdtContent>
                          </w:sdt>
                          <w:sdt>
                            <w:sdtPr>
                              <w:alias w:val="CC_Noformat_Partinummer"/>
                              <w:tag w:val="CC_Noformat_Partinummer"/>
                              <w:id w:val="-1709555926"/>
                              <w:placeholder>
                                <w:docPart w:val="83734E0C32F044BDAAEE18189812C49C"/>
                              </w:placeholder>
                              <w:text/>
                            </w:sdtPr>
                            <w:sdtEndPr/>
                            <w:sdtContent>
                              <w:r w:rsidR="0056012B">
                                <w:t>1957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008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4E01" w14:paraId="7B6008F8" w14:textId="77777777">
                    <w:pPr>
                      <w:jc w:val="right"/>
                    </w:pPr>
                    <w:sdt>
                      <w:sdtPr>
                        <w:alias w:val="CC_Noformat_Partikod"/>
                        <w:tag w:val="CC_Noformat_Partikod"/>
                        <w:id w:val="-53464382"/>
                        <w:placeholder>
                          <w:docPart w:val="FFAAFDFEA9F741E99B312DA8A0D6D4A5"/>
                        </w:placeholder>
                        <w:text/>
                      </w:sdtPr>
                      <w:sdtEndPr/>
                      <w:sdtContent>
                        <w:r w:rsidR="0056012B">
                          <w:t>M</w:t>
                        </w:r>
                      </w:sdtContent>
                    </w:sdt>
                    <w:sdt>
                      <w:sdtPr>
                        <w:alias w:val="CC_Noformat_Partinummer"/>
                        <w:tag w:val="CC_Noformat_Partinummer"/>
                        <w:id w:val="-1709555926"/>
                        <w:placeholder>
                          <w:docPart w:val="83734E0C32F044BDAAEE18189812C49C"/>
                        </w:placeholder>
                        <w:text/>
                      </w:sdtPr>
                      <w:sdtEndPr/>
                      <w:sdtContent>
                        <w:r w:rsidR="0056012B">
                          <w:t>1957</w:t>
                        </w:r>
                      </w:sdtContent>
                    </w:sdt>
                  </w:p>
                </w:txbxContent>
              </v:textbox>
              <w10:wrap anchorx="page"/>
            </v:shape>
          </w:pict>
        </mc:Fallback>
      </mc:AlternateContent>
    </w:r>
  </w:p>
  <w:p w:rsidRPr="00293C4F" w:rsidR="004F35FE" w:rsidP="00776B74" w:rsidRDefault="004F35FE" w14:paraId="7B6008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4E01" w14:paraId="7B6008EA" w14:textId="77777777">
    <w:pPr>
      <w:jc w:val="right"/>
    </w:pPr>
    <w:sdt>
      <w:sdtPr>
        <w:alias w:val="CC_Noformat_Partikod"/>
        <w:tag w:val="CC_Noformat_Partikod"/>
        <w:id w:val="559911109"/>
        <w:placeholder>
          <w:docPart w:val="83734E0C32F044BDAAEE18189812C49C"/>
        </w:placeholder>
        <w:text/>
      </w:sdtPr>
      <w:sdtEndPr/>
      <w:sdtContent>
        <w:r w:rsidR="0056012B">
          <w:t>M</w:t>
        </w:r>
      </w:sdtContent>
    </w:sdt>
    <w:sdt>
      <w:sdtPr>
        <w:alias w:val="CC_Noformat_Partinummer"/>
        <w:tag w:val="CC_Noformat_Partinummer"/>
        <w:id w:val="1197820850"/>
        <w:text/>
      </w:sdtPr>
      <w:sdtEndPr/>
      <w:sdtContent>
        <w:r w:rsidR="0056012B">
          <w:t>1957</w:t>
        </w:r>
      </w:sdtContent>
    </w:sdt>
  </w:p>
  <w:p w:rsidR="004F35FE" w:rsidP="00776B74" w:rsidRDefault="004F35FE" w14:paraId="7B6008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4E01" w14:paraId="7B6008EE" w14:textId="77777777">
    <w:pPr>
      <w:jc w:val="right"/>
    </w:pPr>
    <w:sdt>
      <w:sdtPr>
        <w:alias w:val="CC_Noformat_Partikod"/>
        <w:tag w:val="CC_Noformat_Partikod"/>
        <w:id w:val="1471015553"/>
        <w:text/>
      </w:sdtPr>
      <w:sdtEndPr/>
      <w:sdtContent>
        <w:r w:rsidR="0056012B">
          <w:t>M</w:t>
        </w:r>
      </w:sdtContent>
    </w:sdt>
    <w:sdt>
      <w:sdtPr>
        <w:alias w:val="CC_Noformat_Partinummer"/>
        <w:tag w:val="CC_Noformat_Partinummer"/>
        <w:id w:val="-2014525982"/>
        <w:text/>
      </w:sdtPr>
      <w:sdtEndPr/>
      <w:sdtContent>
        <w:r w:rsidR="0056012B">
          <w:t>1957</w:t>
        </w:r>
      </w:sdtContent>
    </w:sdt>
  </w:p>
  <w:p w:rsidR="004F35FE" w:rsidP="00A314CF" w:rsidRDefault="00EF4E01" w14:paraId="7B6008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F4E01" w14:paraId="7B6008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F4E01" w14:paraId="7B6008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:2807</w:t>
        </w:r>
      </w:sdtContent>
    </w:sdt>
  </w:p>
  <w:p w:rsidR="004F35FE" w:rsidP="00E03A3D" w:rsidRDefault="00EF4E01" w14:paraId="7B6008F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56012B" w14:paraId="7B6008F3" w14:textId="77777777">
        <w:pPr>
          <w:pStyle w:val="FSHRub2"/>
        </w:pPr>
        <w:r>
          <w:t>Spelförsäljning på kredit</w:t>
        </w:r>
      </w:p>
    </w:sdtContent>
  </w:sdt>
  <w:sdt>
    <w:sdtPr>
      <w:alias w:val="CC_Boilerplate_3"/>
      <w:tag w:val="CC_Boilerplate_3"/>
      <w:id w:val="1606463544"/>
      <w:lock w:val="sdtContentLocked"/>
      <w15:appearance w15:val="hidden"/>
      <w:text w:multiLine="1"/>
    </w:sdtPr>
    <w:sdtEndPr/>
    <w:sdtContent>
      <w:p w:rsidR="004F35FE" w:rsidP="00283E0F" w:rsidRDefault="004F35FE" w14:paraId="7B6008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2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B8D"/>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A14"/>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137"/>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00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85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12B"/>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BAF"/>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2B8"/>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B69"/>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0C1"/>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1A2"/>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EFE"/>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714"/>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E92"/>
    <w:rsid w:val="00DA7F72"/>
    <w:rsid w:val="00DB01C7"/>
    <w:rsid w:val="00DB2A83"/>
    <w:rsid w:val="00DB30AF"/>
    <w:rsid w:val="00DB4FA4"/>
    <w:rsid w:val="00DB617C"/>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E01"/>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6008D9"/>
  <w15:chartTrackingRefBased/>
  <w15:docId w15:val="{DDF3C9E9-2605-45E5-835B-4D860749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9B88E486BF47F9AE6A04F30CDEC88D"/>
        <w:category>
          <w:name w:val="Allmänt"/>
          <w:gallery w:val="placeholder"/>
        </w:category>
        <w:types>
          <w:type w:val="bbPlcHdr"/>
        </w:types>
        <w:behaviors>
          <w:behavior w:val="content"/>
        </w:behaviors>
        <w:guid w:val="{397D669E-DEF5-48F9-A621-63551D7332AF}"/>
      </w:docPartPr>
      <w:docPartBody>
        <w:p w:rsidR="00B53ABD" w:rsidRDefault="006B4A57">
          <w:pPr>
            <w:pStyle w:val="BA9B88E486BF47F9AE6A04F30CDEC88D"/>
          </w:pPr>
          <w:r w:rsidRPr="005A0A93">
            <w:rPr>
              <w:rStyle w:val="Platshllartext"/>
            </w:rPr>
            <w:t>Förslag till riksdagsbeslut</w:t>
          </w:r>
        </w:p>
      </w:docPartBody>
    </w:docPart>
    <w:docPart>
      <w:docPartPr>
        <w:name w:val="3624810C19614C37BF41C90132F9B253"/>
        <w:category>
          <w:name w:val="Allmänt"/>
          <w:gallery w:val="placeholder"/>
        </w:category>
        <w:types>
          <w:type w:val="bbPlcHdr"/>
        </w:types>
        <w:behaviors>
          <w:behavior w:val="content"/>
        </w:behaviors>
        <w:guid w:val="{FC1EA4E8-68D7-4E84-9EE0-2C87A0D42843}"/>
      </w:docPartPr>
      <w:docPartBody>
        <w:p w:rsidR="00B53ABD" w:rsidRDefault="006B4A57">
          <w:pPr>
            <w:pStyle w:val="3624810C19614C37BF41C90132F9B253"/>
          </w:pPr>
          <w:r w:rsidRPr="005A0A93">
            <w:rPr>
              <w:rStyle w:val="Platshllartext"/>
            </w:rPr>
            <w:t>Motivering</w:t>
          </w:r>
        </w:p>
      </w:docPartBody>
    </w:docPart>
    <w:docPart>
      <w:docPartPr>
        <w:name w:val="FFAAFDFEA9F741E99B312DA8A0D6D4A5"/>
        <w:category>
          <w:name w:val="Allmänt"/>
          <w:gallery w:val="placeholder"/>
        </w:category>
        <w:types>
          <w:type w:val="bbPlcHdr"/>
        </w:types>
        <w:behaviors>
          <w:behavior w:val="content"/>
        </w:behaviors>
        <w:guid w:val="{DCEC2C8F-CF35-42D8-8947-7DE3C5F5E1A4}"/>
      </w:docPartPr>
      <w:docPartBody>
        <w:p w:rsidR="00B53ABD" w:rsidRDefault="006B4A57">
          <w:pPr>
            <w:pStyle w:val="FFAAFDFEA9F741E99B312DA8A0D6D4A5"/>
          </w:pPr>
          <w:r>
            <w:rPr>
              <w:rStyle w:val="Platshllartext"/>
            </w:rPr>
            <w:t xml:space="preserve"> </w:t>
          </w:r>
        </w:p>
      </w:docPartBody>
    </w:docPart>
    <w:docPart>
      <w:docPartPr>
        <w:name w:val="83734E0C32F044BDAAEE18189812C49C"/>
        <w:category>
          <w:name w:val="Allmänt"/>
          <w:gallery w:val="placeholder"/>
        </w:category>
        <w:types>
          <w:type w:val="bbPlcHdr"/>
        </w:types>
        <w:behaviors>
          <w:behavior w:val="content"/>
        </w:behaviors>
        <w:guid w:val="{8537185B-4178-4444-879D-96E22F8190F5}"/>
      </w:docPartPr>
      <w:docPartBody>
        <w:p w:rsidR="00B53ABD" w:rsidRDefault="006B4A57">
          <w:pPr>
            <w:pStyle w:val="83734E0C32F044BDAAEE18189812C49C"/>
          </w:pPr>
          <w:r>
            <w:t xml:space="preserve"> </w:t>
          </w:r>
        </w:p>
      </w:docPartBody>
    </w:docPart>
    <w:docPart>
      <w:docPartPr>
        <w:name w:val="30807415BDEB4FDBB728E272A2FFC901"/>
        <w:category>
          <w:name w:val="Allmänt"/>
          <w:gallery w:val="placeholder"/>
        </w:category>
        <w:types>
          <w:type w:val="bbPlcHdr"/>
        </w:types>
        <w:behaviors>
          <w:behavior w:val="content"/>
        </w:behaviors>
        <w:guid w:val="{B8855502-6F98-445A-8134-47D11DF9639E}"/>
      </w:docPartPr>
      <w:docPartBody>
        <w:p w:rsidR="00000000" w:rsidRDefault="007479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57"/>
    <w:rsid w:val="006B4A57"/>
    <w:rsid w:val="00B53ABD"/>
    <w:rsid w:val="00D54E87"/>
    <w:rsid w:val="00EF0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9B88E486BF47F9AE6A04F30CDEC88D">
    <w:name w:val="BA9B88E486BF47F9AE6A04F30CDEC88D"/>
  </w:style>
  <w:style w:type="paragraph" w:customStyle="1" w:styleId="A694B6DC8FB64DCA879B3B073C233409">
    <w:name w:val="A694B6DC8FB64DCA879B3B073C233409"/>
  </w:style>
  <w:style w:type="paragraph" w:customStyle="1" w:styleId="5692EA9D786C451CAE79818FFF132A79">
    <w:name w:val="5692EA9D786C451CAE79818FFF132A79"/>
  </w:style>
  <w:style w:type="paragraph" w:customStyle="1" w:styleId="3624810C19614C37BF41C90132F9B253">
    <w:name w:val="3624810C19614C37BF41C90132F9B253"/>
  </w:style>
  <w:style w:type="paragraph" w:customStyle="1" w:styleId="B39845D3601B4C44A666D37C11FA42FC">
    <w:name w:val="B39845D3601B4C44A666D37C11FA42FC"/>
  </w:style>
  <w:style w:type="paragraph" w:customStyle="1" w:styleId="FFAAFDFEA9F741E99B312DA8A0D6D4A5">
    <w:name w:val="FFAAFDFEA9F741E99B312DA8A0D6D4A5"/>
  </w:style>
  <w:style w:type="paragraph" w:customStyle="1" w:styleId="83734E0C32F044BDAAEE18189812C49C">
    <w:name w:val="83734E0C32F044BDAAEE18189812C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9D807-D891-4834-A90D-2ACE400FCE32}"/>
</file>

<file path=customXml/itemProps2.xml><?xml version="1.0" encoding="utf-8"?>
<ds:datastoreItem xmlns:ds="http://schemas.openxmlformats.org/officeDocument/2006/customXml" ds:itemID="{E03D3D16-88C9-4EFA-855F-779243262783}"/>
</file>

<file path=customXml/itemProps3.xml><?xml version="1.0" encoding="utf-8"?>
<ds:datastoreItem xmlns:ds="http://schemas.openxmlformats.org/officeDocument/2006/customXml" ds:itemID="{48FA7587-8B48-4F10-8946-ECE6CD20E06F}"/>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941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M1957 Spelförsäljning på kredit</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