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263C6C649E4CADAA9E1BBBA2CCFD37"/>
        </w:placeholder>
        <w15:appearance w15:val="hidden"/>
        <w:text/>
      </w:sdtPr>
      <w:sdtEndPr/>
      <w:sdtContent>
        <w:p w:rsidRPr="009B062B" w:rsidR="00AF30DD" w:rsidP="009B062B" w:rsidRDefault="00AF30DD" w14:paraId="4CC10714" w14:textId="77777777">
          <w:pPr>
            <w:pStyle w:val="RubrikFrslagTIllRiksdagsbeslut"/>
          </w:pPr>
          <w:r w:rsidRPr="009B062B">
            <w:t>Förslag till riksdagsbeslut</w:t>
          </w:r>
        </w:p>
      </w:sdtContent>
    </w:sdt>
    <w:sdt>
      <w:sdtPr>
        <w:alias w:val="Yrkande 1"/>
        <w:tag w:val="b6bb4a63-04bb-485d-b3e2-a2fa4ef29d59"/>
        <w:id w:val="1623493799"/>
        <w:lock w:val="sdtLocked"/>
      </w:sdtPr>
      <w:sdtEndPr/>
      <w:sdtContent>
        <w:p w:rsidR="00DD53EB" w:rsidRDefault="002056D3" w14:paraId="4CC10715" w14:textId="4E4ECF67">
          <w:pPr>
            <w:pStyle w:val="Frslagstext"/>
            <w:numPr>
              <w:ilvl w:val="0"/>
              <w:numId w:val="0"/>
            </w:numPr>
          </w:pPr>
          <w:r>
            <w:t>Riksdagen ställer sig bakom det som anförs i motionen om att se över möjligheten att stärka järnvägen i norr, exempelvis genom en satsning på Norrbotniabanan,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54FDFFCFB14992BB26D803F878609A"/>
        </w:placeholder>
        <w15:appearance w15:val="hidden"/>
        <w:text/>
      </w:sdtPr>
      <w:sdtEndPr/>
      <w:sdtContent>
        <w:p w:rsidRPr="009B062B" w:rsidR="006D79C9" w:rsidP="00333E95" w:rsidRDefault="006D79C9" w14:paraId="4CC10716" w14:textId="77777777">
          <w:pPr>
            <w:pStyle w:val="Rubrik1"/>
          </w:pPr>
          <w:r>
            <w:t>Motivering</w:t>
          </w:r>
        </w:p>
      </w:sdtContent>
    </w:sdt>
    <w:p w:rsidRPr="00D0292B" w:rsidR="00652B73" w:rsidP="00D0292B" w:rsidRDefault="00F847B0" w14:paraId="4CC10717" w14:textId="77777777">
      <w:pPr>
        <w:pStyle w:val="Normalutanindragellerluft"/>
      </w:pPr>
      <w:r w:rsidRPr="00D0292B">
        <w:t>Tillväxten i norra Sverige har över tid varit starkt kopplad till basindustrins positiva utveckling. Med fler gruvor och ökad produktionstakt har behovet av bättre transporter blivit allt mer aktuellt. Den föregående regeringen presenterade en förhandlingsperson för att analysera hur vi kan stärka järnvägsförbindelserna i norra Sverige och den nuvarande regeringen bör fortsätta på den inslagna vägen.</w:t>
      </w:r>
    </w:p>
    <w:p w:rsidR="0030346F" w:rsidP="00BF1C57" w:rsidRDefault="0030346F" w14:paraId="4CC10718" w14:textId="49FC4083">
      <w:r w:rsidRPr="0030346F">
        <w:t>I Trafikverkets förslag till nationel</w:t>
      </w:r>
      <w:r w:rsidR="00AD2FC3">
        <w:t>l plan för 2018–</w:t>
      </w:r>
      <w:r w:rsidRPr="0030346F">
        <w:t>2029 finns en satsning på en ny kustnära järnväg mellan Umeå och Skellefteå med, vilken utgör en första delsträcka på Norrbo</w:t>
      </w:r>
      <w:r>
        <w:t>t</w:t>
      </w:r>
      <w:r w:rsidRPr="0030346F">
        <w:t xml:space="preserve">niabanan mellan Umeå och Luleå. </w:t>
      </w:r>
      <w:r w:rsidRPr="0030346F">
        <w:lastRenderedPageBreak/>
        <w:t>Under våren 2018 kommer regeringen att fastställa den nya nationella planen för 201</w:t>
      </w:r>
      <w:r w:rsidR="00AD2FC3">
        <w:t>8–</w:t>
      </w:r>
      <w:r w:rsidRPr="0030346F">
        <w:t xml:space="preserve">2029. </w:t>
      </w:r>
    </w:p>
    <w:bookmarkStart w:name="_GoBack" w:id="1"/>
    <w:bookmarkEnd w:id="1"/>
    <w:p w:rsidR="00D0292B" w:rsidP="00BF1C57" w:rsidRDefault="00D0292B" w14:paraId="6D43AE64" w14:textId="77777777"/>
    <w:sdt>
      <w:sdtPr>
        <w:rPr>
          <w:i/>
          <w:noProof/>
        </w:rPr>
        <w:alias w:val="CC_Underskrifter"/>
        <w:tag w:val="CC_Underskrifter"/>
        <w:id w:val="583496634"/>
        <w:lock w:val="sdtContentLocked"/>
        <w:placeholder>
          <w:docPart w:val="F0739720C19D4E84AAF8DC1D0938CE3B"/>
        </w:placeholder>
        <w15:appearance w15:val="hidden"/>
      </w:sdtPr>
      <w:sdtEndPr>
        <w:rPr>
          <w:i w:val="0"/>
          <w:noProof w:val="0"/>
        </w:rPr>
      </w:sdtEndPr>
      <w:sdtContent>
        <w:p w:rsidR="004801AC" w:rsidP="00FE1932" w:rsidRDefault="00D0292B" w14:paraId="4CC107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22B33" w:rsidRDefault="00922B33" w14:paraId="4CC1071D" w14:textId="77777777"/>
    <w:sectPr w:rsidR="00922B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1071F" w14:textId="77777777" w:rsidR="00952C83" w:rsidRDefault="00952C83" w:rsidP="000C1CAD">
      <w:pPr>
        <w:spacing w:line="240" w:lineRule="auto"/>
      </w:pPr>
      <w:r>
        <w:separator/>
      </w:r>
    </w:p>
  </w:endnote>
  <w:endnote w:type="continuationSeparator" w:id="0">
    <w:p w14:paraId="4CC10720" w14:textId="77777777" w:rsidR="00952C83" w:rsidRDefault="00952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07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072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1071D" w14:textId="77777777" w:rsidR="00952C83" w:rsidRDefault="00952C83" w:rsidP="000C1CAD">
      <w:pPr>
        <w:spacing w:line="240" w:lineRule="auto"/>
      </w:pPr>
      <w:r>
        <w:separator/>
      </w:r>
    </w:p>
  </w:footnote>
  <w:footnote w:type="continuationSeparator" w:id="0">
    <w:p w14:paraId="4CC1071E" w14:textId="77777777" w:rsidR="00952C83" w:rsidRDefault="00952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C107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10730" wp14:anchorId="4CC107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292B" w14:paraId="4CC10731" w14:textId="77777777">
                          <w:pPr>
                            <w:jc w:val="right"/>
                          </w:pPr>
                          <w:sdt>
                            <w:sdtPr>
                              <w:alias w:val="CC_Noformat_Partikod"/>
                              <w:tag w:val="CC_Noformat_Partikod"/>
                              <w:id w:val="-53464382"/>
                              <w:placeholder>
                                <w:docPart w:val="11DD3E5B038F4ADAB3C82FFB5FE8C96E"/>
                              </w:placeholder>
                              <w:text/>
                            </w:sdtPr>
                            <w:sdtEndPr/>
                            <w:sdtContent>
                              <w:r w:rsidR="00DB741B">
                                <w:t>M</w:t>
                              </w:r>
                            </w:sdtContent>
                          </w:sdt>
                          <w:sdt>
                            <w:sdtPr>
                              <w:alias w:val="CC_Noformat_Partinummer"/>
                              <w:tag w:val="CC_Noformat_Partinummer"/>
                              <w:id w:val="-1709555926"/>
                              <w:placeholder>
                                <w:docPart w:val="53AB298F8D93402BBA5EFE435931C8BD"/>
                              </w:placeholder>
                              <w:text/>
                            </w:sdtPr>
                            <w:sdtEndPr/>
                            <w:sdtContent>
                              <w:r w:rsidR="00BB7C5A">
                                <w:t>2097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C107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292B" w14:paraId="4CC10731" w14:textId="77777777">
                    <w:pPr>
                      <w:jc w:val="right"/>
                    </w:pPr>
                    <w:sdt>
                      <w:sdtPr>
                        <w:alias w:val="CC_Noformat_Partikod"/>
                        <w:tag w:val="CC_Noformat_Partikod"/>
                        <w:id w:val="-53464382"/>
                        <w:placeholder>
                          <w:docPart w:val="11DD3E5B038F4ADAB3C82FFB5FE8C96E"/>
                        </w:placeholder>
                        <w:text/>
                      </w:sdtPr>
                      <w:sdtEndPr/>
                      <w:sdtContent>
                        <w:r w:rsidR="00DB741B">
                          <w:t>M</w:t>
                        </w:r>
                      </w:sdtContent>
                    </w:sdt>
                    <w:sdt>
                      <w:sdtPr>
                        <w:alias w:val="CC_Noformat_Partinummer"/>
                        <w:tag w:val="CC_Noformat_Partinummer"/>
                        <w:id w:val="-1709555926"/>
                        <w:placeholder>
                          <w:docPart w:val="53AB298F8D93402BBA5EFE435931C8BD"/>
                        </w:placeholder>
                        <w:text/>
                      </w:sdtPr>
                      <w:sdtEndPr/>
                      <w:sdtContent>
                        <w:r w:rsidR="00BB7C5A">
                          <w:t>2097</w:t>
                        </w:r>
                      </w:sdtContent>
                    </w:sdt>
                  </w:p>
                </w:txbxContent>
              </v:textbox>
              <w10:wrap anchorx="page"/>
            </v:shape>
          </w:pict>
        </mc:Fallback>
      </mc:AlternateContent>
    </w:r>
  </w:p>
  <w:p w:rsidRPr="00293C4F" w:rsidR="004F35FE" w:rsidP="00776B74" w:rsidRDefault="004F35FE" w14:paraId="4CC10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292B" w14:paraId="4CC10723" w14:textId="77777777">
    <w:pPr>
      <w:jc w:val="right"/>
    </w:pPr>
    <w:sdt>
      <w:sdtPr>
        <w:alias w:val="CC_Noformat_Partikod"/>
        <w:tag w:val="CC_Noformat_Partikod"/>
        <w:id w:val="559911109"/>
        <w:placeholder>
          <w:docPart w:val="53AB298F8D93402BBA5EFE435931C8BD"/>
        </w:placeholder>
        <w:text/>
      </w:sdtPr>
      <w:sdtEndPr/>
      <w:sdtContent>
        <w:r w:rsidR="00DB741B">
          <w:t>M</w:t>
        </w:r>
      </w:sdtContent>
    </w:sdt>
    <w:sdt>
      <w:sdtPr>
        <w:alias w:val="CC_Noformat_Partinummer"/>
        <w:tag w:val="CC_Noformat_Partinummer"/>
        <w:id w:val="1197820850"/>
        <w:text/>
      </w:sdtPr>
      <w:sdtEndPr/>
      <w:sdtContent>
        <w:r w:rsidR="00BB7C5A">
          <w:t>2097</w:t>
        </w:r>
      </w:sdtContent>
    </w:sdt>
  </w:p>
  <w:p w:rsidR="004F35FE" w:rsidP="00776B74" w:rsidRDefault="004F35FE" w14:paraId="4CC107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292B" w14:paraId="4CC10727" w14:textId="77777777">
    <w:pPr>
      <w:jc w:val="right"/>
    </w:pPr>
    <w:sdt>
      <w:sdtPr>
        <w:alias w:val="CC_Noformat_Partikod"/>
        <w:tag w:val="CC_Noformat_Partikod"/>
        <w:id w:val="1471015553"/>
        <w:text/>
      </w:sdtPr>
      <w:sdtEndPr/>
      <w:sdtContent>
        <w:r w:rsidR="00DB741B">
          <w:t>M</w:t>
        </w:r>
      </w:sdtContent>
    </w:sdt>
    <w:sdt>
      <w:sdtPr>
        <w:alias w:val="CC_Noformat_Partinummer"/>
        <w:tag w:val="CC_Noformat_Partinummer"/>
        <w:id w:val="-2014525982"/>
        <w:text/>
      </w:sdtPr>
      <w:sdtEndPr/>
      <w:sdtContent>
        <w:r w:rsidR="00BB7C5A">
          <w:t>2097</w:t>
        </w:r>
      </w:sdtContent>
    </w:sdt>
  </w:p>
  <w:p w:rsidR="004F35FE" w:rsidP="00A314CF" w:rsidRDefault="00D0292B" w14:paraId="4CC107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292B" w14:paraId="4CC107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292B" w14:paraId="4CC107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:3667</w:t>
        </w:r>
      </w:sdtContent>
    </w:sdt>
  </w:p>
  <w:p w:rsidR="004F35FE" w:rsidP="00E03A3D" w:rsidRDefault="00D0292B" w14:paraId="4CC1072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DB741B" w14:paraId="4CC1072C" w14:textId="77777777">
        <w:pPr>
          <w:pStyle w:val="FSHRub2"/>
        </w:pPr>
        <w:r>
          <w:t>Norrbotniabanan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4CC107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BB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6D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46F"/>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68"/>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3E7"/>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F85"/>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B33"/>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C83"/>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2FC3"/>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C5A"/>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C57"/>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92B"/>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0E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C04"/>
    <w:rsid w:val="00DA2077"/>
    <w:rsid w:val="00DA38BD"/>
    <w:rsid w:val="00DA451B"/>
    <w:rsid w:val="00DA459A"/>
    <w:rsid w:val="00DA5731"/>
    <w:rsid w:val="00DA5854"/>
    <w:rsid w:val="00DA6396"/>
    <w:rsid w:val="00DA7F72"/>
    <w:rsid w:val="00DB01C7"/>
    <w:rsid w:val="00DB2A83"/>
    <w:rsid w:val="00DB30AF"/>
    <w:rsid w:val="00DB4FA4"/>
    <w:rsid w:val="00DB65E8"/>
    <w:rsid w:val="00DB741B"/>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3EB"/>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7B0"/>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932"/>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C10713"/>
  <w15:chartTrackingRefBased/>
  <w15:docId w15:val="{36E29144-CAEA-4A41-915C-C9BB6660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263C6C649E4CADAA9E1BBBA2CCFD37"/>
        <w:category>
          <w:name w:val="Allmänt"/>
          <w:gallery w:val="placeholder"/>
        </w:category>
        <w:types>
          <w:type w:val="bbPlcHdr"/>
        </w:types>
        <w:behaviors>
          <w:behavior w:val="content"/>
        </w:behaviors>
        <w:guid w:val="{F4B8B42D-94E8-4785-813F-C9AE0F26F443}"/>
      </w:docPartPr>
      <w:docPartBody>
        <w:p w:rsidR="00710316" w:rsidRDefault="008B523D">
          <w:pPr>
            <w:pStyle w:val="E1263C6C649E4CADAA9E1BBBA2CCFD37"/>
          </w:pPr>
          <w:r w:rsidRPr="005A0A93">
            <w:rPr>
              <w:rStyle w:val="Platshllartext"/>
            </w:rPr>
            <w:t>Förslag till riksdagsbeslut</w:t>
          </w:r>
        </w:p>
      </w:docPartBody>
    </w:docPart>
    <w:docPart>
      <w:docPartPr>
        <w:name w:val="A354FDFFCFB14992BB26D803F878609A"/>
        <w:category>
          <w:name w:val="Allmänt"/>
          <w:gallery w:val="placeholder"/>
        </w:category>
        <w:types>
          <w:type w:val="bbPlcHdr"/>
        </w:types>
        <w:behaviors>
          <w:behavior w:val="content"/>
        </w:behaviors>
        <w:guid w:val="{C82362B2-10F7-46B7-BB88-B9BBC409C70C}"/>
      </w:docPartPr>
      <w:docPartBody>
        <w:p w:rsidR="00710316" w:rsidRDefault="008B523D">
          <w:pPr>
            <w:pStyle w:val="A354FDFFCFB14992BB26D803F878609A"/>
          </w:pPr>
          <w:r w:rsidRPr="005A0A93">
            <w:rPr>
              <w:rStyle w:val="Platshllartext"/>
            </w:rPr>
            <w:t>Motivering</w:t>
          </w:r>
        </w:p>
      </w:docPartBody>
    </w:docPart>
    <w:docPart>
      <w:docPartPr>
        <w:name w:val="11DD3E5B038F4ADAB3C82FFB5FE8C96E"/>
        <w:category>
          <w:name w:val="Allmänt"/>
          <w:gallery w:val="placeholder"/>
        </w:category>
        <w:types>
          <w:type w:val="bbPlcHdr"/>
        </w:types>
        <w:behaviors>
          <w:behavior w:val="content"/>
        </w:behaviors>
        <w:guid w:val="{636D0551-49C7-4D4A-8049-D3C588DFA5A7}"/>
      </w:docPartPr>
      <w:docPartBody>
        <w:p w:rsidR="00710316" w:rsidRDefault="008B523D">
          <w:pPr>
            <w:pStyle w:val="11DD3E5B038F4ADAB3C82FFB5FE8C96E"/>
          </w:pPr>
          <w:r>
            <w:rPr>
              <w:rStyle w:val="Platshllartext"/>
            </w:rPr>
            <w:t xml:space="preserve"> </w:t>
          </w:r>
        </w:p>
      </w:docPartBody>
    </w:docPart>
    <w:docPart>
      <w:docPartPr>
        <w:name w:val="53AB298F8D93402BBA5EFE435931C8BD"/>
        <w:category>
          <w:name w:val="Allmänt"/>
          <w:gallery w:val="placeholder"/>
        </w:category>
        <w:types>
          <w:type w:val="bbPlcHdr"/>
        </w:types>
        <w:behaviors>
          <w:behavior w:val="content"/>
        </w:behaviors>
        <w:guid w:val="{48B32281-AA9D-416A-97C1-BD1606CE8303}"/>
      </w:docPartPr>
      <w:docPartBody>
        <w:p w:rsidR="00710316" w:rsidRDefault="008B523D">
          <w:pPr>
            <w:pStyle w:val="53AB298F8D93402BBA5EFE435931C8BD"/>
          </w:pPr>
          <w:r>
            <w:t xml:space="preserve"> </w:t>
          </w:r>
        </w:p>
      </w:docPartBody>
    </w:docPart>
    <w:docPart>
      <w:docPartPr>
        <w:name w:val="F0739720C19D4E84AAF8DC1D0938CE3B"/>
        <w:category>
          <w:name w:val="Allmänt"/>
          <w:gallery w:val="placeholder"/>
        </w:category>
        <w:types>
          <w:type w:val="bbPlcHdr"/>
        </w:types>
        <w:behaviors>
          <w:behavior w:val="content"/>
        </w:behaviors>
        <w:guid w:val="{23D9CFDA-0157-43F2-BC78-BED6CF2F69EB}"/>
      </w:docPartPr>
      <w:docPartBody>
        <w:p w:rsidR="00000000" w:rsidRDefault="005A31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3D"/>
    <w:rsid w:val="00551351"/>
    <w:rsid w:val="00710316"/>
    <w:rsid w:val="008B523D"/>
    <w:rsid w:val="00D42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263C6C649E4CADAA9E1BBBA2CCFD37">
    <w:name w:val="E1263C6C649E4CADAA9E1BBBA2CCFD37"/>
  </w:style>
  <w:style w:type="paragraph" w:customStyle="1" w:styleId="8D284F32562748CD86E79BC33D9FFD98">
    <w:name w:val="8D284F32562748CD86E79BC33D9FFD98"/>
  </w:style>
  <w:style w:type="paragraph" w:customStyle="1" w:styleId="3488187D76FC4D8E8702E2CF611AB73D">
    <w:name w:val="3488187D76FC4D8E8702E2CF611AB73D"/>
  </w:style>
  <w:style w:type="paragraph" w:customStyle="1" w:styleId="A354FDFFCFB14992BB26D803F878609A">
    <w:name w:val="A354FDFFCFB14992BB26D803F878609A"/>
  </w:style>
  <w:style w:type="paragraph" w:customStyle="1" w:styleId="BE2EDFA45283417AB50E8F675C31BB12">
    <w:name w:val="BE2EDFA45283417AB50E8F675C31BB12"/>
  </w:style>
  <w:style w:type="paragraph" w:customStyle="1" w:styleId="11DD3E5B038F4ADAB3C82FFB5FE8C96E">
    <w:name w:val="11DD3E5B038F4ADAB3C82FFB5FE8C96E"/>
  </w:style>
  <w:style w:type="paragraph" w:customStyle="1" w:styleId="53AB298F8D93402BBA5EFE435931C8BD">
    <w:name w:val="53AB298F8D93402BBA5EFE435931C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979B8-08BA-4BB6-8FB6-37724FD10701}"/>
</file>

<file path=customXml/itemProps2.xml><?xml version="1.0" encoding="utf-8"?>
<ds:datastoreItem xmlns:ds="http://schemas.openxmlformats.org/officeDocument/2006/customXml" ds:itemID="{0C2C916C-765E-48C7-8DC2-EEF6B29F982B}"/>
</file>

<file path=customXml/itemProps3.xml><?xml version="1.0" encoding="utf-8"?>
<ds:datastoreItem xmlns:ds="http://schemas.openxmlformats.org/officeDocument/2006/customXml" ds:itemID="{02D324B7-9FCF-415E-901A-8F3527312754}"/>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833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