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BBA4F09B75244CF8331B3D090463291"/>
        </w:placeholder>
        <w:text/>
      </w:sdtPr>
      <w:sdtEndPr/>
      <w:sdtContent>
        <w:p w:rsidRPr="009B062B" w:rsidR="00AF30DD" w:rsidP="00764D1E" w:rsidRDefault="00AF30DD" w14:paraId="2DB36266" w14:textId="77777777">
          <w:pPr>
            <w:pStyle w:val="Rubrik1"/>
            <w:spacing w:after="300"/>
          </w:pPr>
          <w:r w:rsidRPr="009B062B">
            <w:t>Förslag till riksdagsbeslut</w:t>
          </w:r>
        </w:p>
      </w:sdtContent>
    </w:sdt>
    <w:sdt>
      <w:sdtPr>
        <w:alias w:val="Yrkande 1"/>
        <w:tag w:val="f0a6eb97-f2c5-4d22-8c01-a56de20cee55"/>
        <w:id w:val="214171935"/>
        <w:lock w:val="sdtLocked"/>
      </w:sdtPr>
      <w:sdtEndPr/>
      <w:sdtContent>
        <w:p w:rsidR="00330D9D" w:rsidRDefault="00713BA7" w14:paraId="62753FE7" w14:textId="77777777">
          <w:pPr>
            <w:pStyle w:val="Frslagstext"/>
          </w:pPr>
          <w:r>
            <w:t>Riksdagen ställer sig bakom det som anförs i motionen om att Boverket tillsammans med kommunerna ska utreda hur Boverket på bästa sätt kan vara ett stöd för kommunernas pågående arbete med klimatanpassning i bebyggd miljö, och detta tillkännager riksdagen för regeringen.</w:t>
          </w:r>
        </w:p>
      </w:sdtContent>
    </w:sdt>
    <w:sdt>
      <w:sdtPr>
        <w:alias w:val="Yrkande 2"/>
        <w:tag w:val="b4fe2918-a7bc-43b7-9c4e-6bd3a7c13f84"/>
        <w:id w:val="2028213917"/>
        <w:lock w:val="sdtLocked"/>
      </w:sdtPr>
      <w:sdtEndPr/>
      <w:sdtContent>
        <w:p w:rsidR="00330D9D" w:rsidRDefault="00713BA7" w14:paraId="1D6B679B" w14:textId="77777777">
          <w:pPr>
            <w:pStyle w:val="Frslagstext"/>
          </w:pPr>
          <w:r>
            <w:t>Riksdagen ställer sig bakom det som anförs i motionen om att ge kommuner i uppdrag att kartlägga klimatrelaterade risker, inkluderat värmeöar som kan utgöra hälsorisker för kommuninvånare vid värmebölja, och tillkännager detta för regeringen.</w:t>
          </w:r>
        </w:p>
      </w:sdtContent>
    </w:sdt>
    <w:sdt>
      <w:sdtPr>
        <w:alias w:val="Yrkande 3"/>
        <w:tag w:val="fc40c2b2-c8fb-4576-a83b-834fa23ac332"/>
        <w:id w:val="-1392272129"/>
        <w:lock w:val="sdtLocked"/>
      </w:sdtPr>
      <w:sdtEndPr/>
      <w:sdtContent>
        <w:p w:rsidR="00330D9D" w:rsidRDefault="00713BA7" w14:paraId="67878EE5" w14:textId="77777777">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4"/>
        <w:tag w:val="839adfb7-0c0d-4c5d-b287-51df9c9b73d5"/>
        <w:id w:val="613717374"/>
        <w:lock w:val="sdtLocked"/>
      </w:sdtPr>
      <w:sdtEndPr/>
      <w:sdtContent>
        <w:p w:rsidR="00330D9D" w:rsidRDefault="00713BA7" w14:paraId="27DADC83" w14:textId="77777777">
          <w:pPr>
            <w:pStyle w:val="Frslagstext"/>
          </w:pPr>
          <w:r>
            <w:t>Riksdagen ställer sig bakom det som anförs i motionen om att Boverket bör få i uppdrag att administrera ett särskilt stöd som kan sökas av kommuner för olika typer av klimatanpassningsåtgärder i bebyggd miljö,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8BA5AE5C904B08AB803BEF3F9627DA"/>
        </w:placeholder>
        <w:text/>
      </w:sdtPr>
      <w:sdtEndPr/>
      <w:sdtContent>
        <w:p w:rsidR="007179D7" w:rsidP="00764D1E" w:rsidRDefault="006D79C9" w14:paraId="30A81C98" w14:textId="1927B2A5">
          <w:pPr>
            <w:pStyle w:val="Rubrik1"/>
          </w:pPr>
          <w:r>
            <w:t>Motivering</w:t>
          </w:r>
        </w:p>
      </w:sdtContent>
    </w:sdt>
    <w:bookmarkEnd w:displacedByCustomXml="prev" w:id="3"/>
    <w:bookmarkEnd w:displacedByCustomXml="prev" w:id="4"/>
    <w:p w:rsidR="007179D7" w:rsidP="00467D7B" w:rsidRDefault="007179D7" w14:paraId="754B8D39" w14:textId="4AC5CC51">
      <w:pPr>
        <w:pStyle w:val="Normalutanindragellerluft"/>
      </w:pPr>
      <w:r>
        <w:t xml:space="preserve">Det pågår idag en global klimatförändring, som i Sverige medför </w:t>
      </w:r>
      <w:r w:rsidR="00B32485">
        <w:t xml:space="preserve">en </w:t>
      </w:r>
      <w:r>
        <w:t>stigande medel</w:t>
      </w:r>
      <w:r w:rsidR="00467D7B">
        <w:softHyphen/>
      </w:r>
      <w:r>
        <w:t xml:space="preserve">temperatur, ökad nederbörd och stigande havsnivåer. För att skapa en hållbar framtid måste samhället arbeta både med att minska växthusgasutsläppen och med kontinuerlig anpassning till det förändrade klimatet, så kallad klimatanpassning. </w:t>
      </w:r>
    </w:p>
    <w:p w:rsidR="007179D7" w:rsidP="00467D7B" w:rsidRDefault="007179D7" w14:paraId="6E75B346" w14:textId="673208EE">
      <w:r>
        <w:t xml:space="preserve">Under 2018 förstärktes kommunernas klimatanpassningsarbete genom </w:t>
      </w:r>
      <w:r w:rsidR="00B32485">
        <w:t xml:space="preserve">en </w:t>
      </w:r>
      <w:r>
        <w:t xml:space="preserve">ändring i plan- och bygglagen (2010:900). Varje kommun ska i sin översiktsplan redogöra för klimatrelaterade risker för skador på den byggda miljön till följd av exempelvis </w:t>
      </w:r>
      <w:r>
        <w:lastRenderedPageBreak/>
        <w:t>översvämning, ras och erosion. Av översiktsplanen ska det även framgå hur dessa risker kan förebyggas. Boverket har i uppdrag att samordna det nationella klimatanpassnings</w:t>
      </w:r>
      <w:r w:rsidR="00467D7B">
        <w:softHyphen/>
      </w:r>
      <w:r>
        <w:t>arbetet för den byggda miljön och behöver därmed på olika sätt hjälpa kommunerna med deras arbete med detta. Kommunerna ligger olika långt framme i sitt klimatanpass</w:t>
      </w:r>
      <w:r w:rsidR="00467D7B">
        <w:softHyphen/>
      </w:r>
      <w:r>
        <w:t>ningsarbete men för alla kommuner gäller att ett stort arbete med olika klimatanpass</w:t>
      </w:r>
      <w:r w:rsidR="00467D7B">
        <w:softHyphen/>
      </w:r>
      <w:r>
        <w:t>nings</w:t>
      </w:r>
      <w:r w:rsidR="00467D7B">
        <w:softHyphen/>
      </w:r>
      <w:r>
        <w:t xml:space="preserve">åtgärder kommer </w:t>
      </w:r>
      <w:r w:rsidR="00B32485">
        <w:t xml:space="preserve">att </w:t>
      </w:r>
      <w:r>
        <w:t>behöva genomföras framöver för att skydda både människors liv och hälsa</w:t>
      </w:r>
      <w:r w:rsidR="00B32485">
        <w:t xml:space="preserve"> och</w:t>
      </w:r>
      <w:r>
        <w:t xml:space="preserve"> viktig infrastruktur och </w:t>
      </w:r>
      <w:r w:rsidR="00B32485">
        <w:t xml:space="preserve">för att </w:t>
      </w:r>
      <w:r>
        <w:t xml:space="preserve">motverka skador på den bebyggda miljön. </w:t>
      </w:r>
    </w:p>
    <w:p w:rsidR="007179D7" w:rsidP="00467D7B" w:rsidRDefault="007179D7" w14:paraId="18B87009" w14:textId="058D8C86">
      <w:r>
        <w:t>Varannan svensk kustkommun (56</w:t>
      </w:r>
      <w:r w:rsidR="00B32485">
        <w:t> </w:t>
      </w:r>
      <w:r>
        <w:t xml:space="preserve">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w:t>
      </w:r>
      <w:r w:rsidR="00442499">
        <w:t>K</w:t>
      </w:r>
      <w:r>
        <w:t>ostnaderna för att förebygga kusterosion och översvämningar</w:t>
      </w:r>
      <w:r w:rsidR="00442499">
        <w:t xml:space="preserve"> bara</w:t>
      </w:r>
      <w:r>
        <w:t xml:space="preserve"> i kustkommunerna till år 2100 har beräknats överstiga 100</w:t>
      </w:r>
      <w:r w:rsidR="00B32485">
        <w:t xml:space="preserve"> </w:t>
      </w:r>
      <w:r>
        <w:t xml:space="preserve">miljarder kronor. </w:t>
      </w:r>
      <w:r w:rsidR="00442499">
        <w:t>Ytter</w:t>
      </w:r>
      <w:r w:rsidR="00467D7B">
        <w:softHyphen/>
      </w:r>
      <w:r w:rsidR="00442499">
        <w:t>ligare kostnader för å</w:t>
      </w:r>
      <w:r>
        <w:t xml:space="preserve">tgärder för att förhindra skador från skyfall och hälsorisker vid värmeböljor i resten av landet behöver läggas på utöver dessa summor. </w:t>
      </w:r>
    </w:p>
    <w:p w:rsidR="007179D7" w:rsidP="00467D7B" w:rsidRDefault="007179D7" w14:paraId="2C03F519" w14:textId="177D16E3">
      <w:r>
        <w:t>Dock är det viktig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w:t>
      </w:r>
      <w:r w:rsidR="00B32485">
        <w:t> </w:t>
      </w:r>
      <w:r>
        <w:t xml:space="preserve">miljarder danska kronor. </w:t>
      </w:r>
    </w:p>
    <w:p w:rsidR="007179D7" w:rsidP="00467D7B" w:rsidRDefault="007179D7" w14:paraId="2B98D1DC" w14:textId="5832384B">
      <w:r>
        <w:t>Många kommuner har idag ett pågående arbete med att skydda den bebyggda miljön mot översvämningar och skyfall men det finns många utmaningar med arbetet. Kost</w:t>
      </w:r>
      <w:r w:rsidR="00467D7B">
        <w:softHyphen/>
      </w:r>
      <w:r>
        <w:t xml:space="preserve">naderna för åtgärder är ofta relativt höga och ansvaret otydligt, både </w:t>
      </w:r>
      <w:r w:rsidR="00B32485">
        <w:t>i fråga om</w:t>
      </w:r>
      <w:r>
        <w:t xml:space="preserve"> vem som har ansvar för att hantera dagvatten och större regnmängder eller utföra åtgärder för att förebygga andra klimatrelaterade risker men även </w:t>
      </w:r>
      <w:r w:rsidR="00B32485">
        <w:t xml:space="preserve">i fråga om </w:t>
      </w:r>
      <w:r>
        <w:t>vem som har ansvaret för att betala för uppkomna skador. Här behövs i dagsläget en tydligare lagstiftning.</w:t>
      </w:r>
    </w:p>
    <w:p w:rsidR="007179D7" w:rsidP="00467D7B" w:rsidRDefault="007179D7" w14:paraId="3F4A081F" w14:textId="7B7CEE2E">
      <w:r w:rsidRPr="00467D7B">
        <w:rPr>
          <w:spacing w:val="-1"/>
        </w:rPr>
        <w:t>När det gäller värmeböljor så är risken för hälsoeffekter på befolkningen stor. Värme</w:t>
      </w:r>
      <w:r w:rsidRPr="00467D7B" w:rsidR="00467D7B">
        <w:rPr>
          <w:spacing w:val="-1"/>
        </w:rPr>
        <w:softHyphen/>
      </w:r>
      <w:r w:rsidRPr="00467D7B">
        <w:rPr>
          <w:spacing w:val="-1"/>
        </w:rPr>
        <w:t>bölja</w:t>
      </w:r>
      <w:r>
        <w:t xml:space="preserve"> är ett begrepp som används för en längre period med höga dagstemperaturer och klimatförändringarna kommer </w:t>
      </w:r>
      <w:r w:rsidR="009424C9">
        <w:t xml:space="preserve">att </w:t>
      </w:r>
      <w:r>
        <w:t>medföra fler och längre värmeböljor. Ihållande perioder av värme under sommaren kan orsaka både hälsoproblem och ökad dödlighet. Det gäller särskilt under de perioder när värmen är hög under hela dygnet. När nätterna är varma hinner kroppen inte återhämta sig. Riskgrupperna vid värmebölja är äldre, kroniskt sjuka, personer med funktionsnedsättning, små barn och gravida samt personer som tar vissa mediciner som påverkar kroppens förmåga att anpassa kroppsvärme</w:t>
      </w:r>
      <w:r w:rsidR="009424C9">
        <w:t>n</w:t>
      </w:r>
      <w:r>
        <w:t xml:space="preserve"> och vätskebalans</w:t>
      </w:r>
      <w:r w:rsidR="009424C9">
        <w:t>en</w:t>
      </w:r>
      <w:r>
        <w:t>. Hårdgjorda ytor i städer lagrar värme</w:t>
      </w:r>
      <w:r w:rsidR="004F07B5">
        <w:t>,</w:t>
      </w:r>
      <w:r>
        <w:t xml:space="preserve"> vilket kan ha </w:t>
      </w:r>
      <w:r w:rsidR="004F07B5">
        <w:t xml:space="preserve">en </w:t>
      </w:r>
      <w:r>
        <w:t>negativ hälso</w:t>
      </w:r>
      <w:r w:rsidR="00467D7B">
        <w:softHyphen/>
      </w:r>
      <w:r>
        <w:t>påverkan. Människor i städer där värmeuppbyggn</w:t>
      </w:r>
      <w:r w:rsidR="004F07B5">
        <w:t>a</w:t>
      </w:r>
      <w:r>
        <w:t xml:space="preserve">den är stor riskerar i högre grad att utsättas för värmestress och värmerelaterade hälsoeffekter än människor bosatta utanför staden. Risken för värmestress ökar vid arbete utomhus och annan fysisk ansträngning i värme. </w:t>
      </w:r>
    </w:p>
    <w:p w:rsidR="007179D7" w:rsidP="00467D7B" w:rsidRDefault="007179D7" w14:paraId="5B569638" w14:textId="21EC2610">
      <w:r>
        <w:t xml:space="preserve">När </w:t>
      </w:r>
      <w:r w:rsidR="004F07B5">
        <w:t>S</w:t>
      </w:r>
      <w:r>
        <w:t>tockholmsregionen och Stockholms stad karterat värmeöar genom satellit</w:t>
      </w:r>
      <w:r w:rsidR="00467D7B">
        <w:softHyphen/>
      </w:r>
      <w:r>
        <w: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w:t>
      </w:r>
      <w:r w:rsidR="004F07B5">
        <w:t>,</w:t>
      </w:r>
      <w:r>
        <w:t xml:space="preserve"> såsom äldre och barn. </w:t>
      </w:r>
      <w:r>
        <w:lastRenderedPageBreak/>
        <w:t>Stockholms stads undersökning visade att endast 19</w:t>
      </w:r>
      <w:r w:rsidR="004F07B5">
        <w:t> </w:t>
      </w:r>
      <w:r>
        <w:t xml:space="preserve">procent av Stockholms kommunala förskolor har en gångväg </w:t>
      </w:r>
      <w:r w:rsidR="004F07B5">
        <w:t xml:space="preserve">som är </w:t>
      </w:r>
      <w:r>
        <w:t>kortare än 300</w:t>
      </w:r>
      <w:r w:rsidR="004F07B5">
        <w:t> </w:t>
      </w:r>
      <w:r>
        <w:t>meter till närmaste svala område</w:t>
      </w:r>
      <w:r w:rsidR="004F07B5">
        <w:t>,</w:t>
      </w:r>
      <w:r>
        <w:t xml:space="preserve"> vilket självklart kan orsaka stora problem för en förskole</w:t>
      </w:r>
      <w:r w:rsidR="003A61B7">
        <w:t>grupp</w:t>
      </w:r>
      <w:r>
        <w:t xml:space="preserve"> med små barn. 17</w:t>
      </w:r>
      <w:r w:rsidR="004F07B5">
        <w:t> </w:t>
      </w:r>
      <w:r>
        <w:t>procent av förskolebarnen hade mer än 1</w:t>
      </w:r>
      <w:r w:rsidR="004F07B5">
        <w:t> </w:t>
      </w:r>
      <w:r>
        <w:t xml:space="preserve">kilometer till ett svalt område. Studien visade också </w:t>
      </w:r>
      <w:r w:rsidR="005E43B7">
        <w:t>ett tydligt samband</w:t>
      </w:r>
      <w:r>
        <w:t xml:space="preserve"> mellan yttemperatur och marktäcke/markanvändning. I områden med över 30</w:t>
      </w:r>
      <w:r w:rsidR="004F07B5">
        <w:t> </w:t>
      </w:r>
      <w:r>
        <w:t>%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w:t>
      </w:r>
    </w:p>
    <w:p w:rsidRPr="00442499" w:rsidR="00442499" w:rsidP="00467D7B" w:rsidRDefault="00442499" w14:paraId="250FE28E" w14:textId="4719DC5D">
      <w:r w:rsidRPr="00442499">
        <w:t>Många olika åtgärder beh</w:t>
      </w:r>
      <w:r>
        <w:t>över genomföras i den redan byggda miljön</w:t>
      </w:r>
      <w:r w:rsidRPr="00442499">
        <w:t>, som förstärkt grönstruktur, hållbar dagvattenhantering, höjdsättning av mark och byggnader, skydd mot översvämningar med mera. Vi vill möjliggöra för olika aktörer, som kommuner, kommunala bostadsbolag, intresseföreningar och privata aktörer, att söka stöd för att klimatanpassa redan bebyggd miljö mot skyfall och värmeböljor för att skydda män</w:t>
      </w:r>
      <w:r w:rsidR="00467D7B">
        <w:softHyphen/>
      </w:r>
      <w:r w:rsidRPr="00442499">
        <w:t>niskors liv och hälsa, viktig infrastruktur, fastigheter och miljö. För att detta ska ske behöver Sveriges kommuner först kartlägga var klimatåtgärder ska prioriteras genom lokala skyfallskarteringar och kartläggningar av värmeöar och därefter starta ett klimat</w:t>
      </w:r>
      <w:r w:rsidR="00467D7B">
        <w:softHyphen/>
      </w:r>
      <w:r w:rsidRPr="00442499">
        <w:t xml:space="preserve">anpassningsarbete. </w:t>
      </w:r>
    </w:p>
    <w:p w:rsidRPr="00422B9E" w:rsidR="00422B9E" w:rsidP="00467D7B" w:rsidRDefault="007179D7" w14:paraId="3E4E83E5" w14:textId="7DB17E4F">
      <w:r>
        <w:t xml:space="preserve">Det är tydligt att ett stort arbete för att förebygga effekterna av klimatförändringarna kommer att behövas framåt, för att skydda liv och hälsa, i alla delar av landet </w:t>
      </w:r>
      <w:r w:rsidR="00713BA7">
        <w:t xml:space="preserve">– </w:t>
      </w:r>
      <w:r>
        <w:t xml:space="preserve">inte </w:t>
      </w:r>
      <w:r w:rsidRPr="00467D7B">
        <w:rPr>
          <w:spacing w:val="-1"/>
        </w:rPr>
        <w:t>minst i och runt vår redan bebyggda miljö</w:t>
      </w:r>
      <w:r w:rsidRPr="00467D7B" w:rsidR="00713BA7">
        <w:rPr>
          <w:spacing w:val="-1"/>
        </w:rPr>
        <w:t>.</w:t>
      </w:r>
      <w:r w:rsidRPr="00467D7B">
        <w:rPr>
          <w:spacing w:val="-1"/>
        </w:rPr>
        <w:t xml:space="preserve"> Det behövs stöd till kommunerna, det behövs</w:t>
      </w:r>
      <w:r>
        <w:t xml:space="preserve"> en tydligare lagstiftning vad gäller ansvarsfördelning och det behövs ekonomiska resurser för genomförande av förebyggande åtgärder.</w:t>
      </w:r>
    </w:p>
    <w:sdt>
      <w:sdtPr>
        <w:rPr>
          <w:i/>
          <w:noProof/>
        </w:rPr>
        <w:alias w:val="CC_Underskrifter"/>
        <w:tag w:val="CC_Underskrifter"/>
        <w:id w:val="583496634"/>
        <w:lock w:val="sdtContentLocked"/>
        <w:placeholder>
          <w:docPart w:val="F870036F977446818E4F4AD98080D5CC"/>
        </w:placeholder>
      </w:sdtPr>
      <w:sdtEndPr>
        <w:rPr>
          <w:i w:val="0"/>
          <w:noProof w:val="0"/>
        </w:rPr>
      </w:sdtEndPr>
      <w:sdtContent>
        <w:p w:rsidR="00764D1E" w:rsidP="00094A98" w:rsidRDefault="00764D1E" w14:paraId="07E4DE1A" w14:textId="77777777"/>
        <w:p w:rsidRPr="008E0FE2" w:rsidR="004801AC" w:rsidP="00094A98" w:rsidRDefault="00467D7B" w14:paraId="64A9BF44" w14:textId="6705B9B6"/>
      </w:sdtContent>
    </w:sdt>
    <w:tbl>
      <w:tblPr>
        <w:tblW w:w="5000" w:type="pct"/>
        <w:tblLook w:val="04A0" w:firstRow="1" w:lastRow="0" w:firstColumn="1" w:lastColumn="0" w:noHBand="0" w:noVBand="1"/>
        <w:tblCaption w:val="underskrifter"/>
      </w:tblPr>
      <w:tblGrid>
        <w:gridCol w:w="4252"/>
        <w:gridCol w:w="4252"/>
      </w:tblGrid>
      <w:tr w:rsidR="00330D9D" w14:paraId="5F1CAFFE" w14:textId="77777777">
        <w:trPr>
          <w:cantSplit/>
        </w:trPr>
        <w:tc>
          <w:tcPr>
            <w:tcW w:w="50" w:type="pct"/>
            <w:vAlign w:val="bottom"/>
          </w:tcPr>
          <w:p w:rsidR="00330D9D" w:rsidRDefault="00713BA7" w14:paraId="2AE6BCEA" w14:textId="77777777">
            <w:pPr>
              <w:pStyle w:val="Underskrifter"/>
            </w:pPr>
            <w:r>
              <w:t>Katarina Luhr (MP)</w:t>
            </w:r>
          </w:p>
        </w:tc>
        <w:tc>
          <w:tcPr>
            <w:tcW w:w="50" w:type="pct"/>
            <w:vAlign w:val="bottom"/>
          </w:tcPr>
          <w:p w:rsidR="00330D9D" w:rsidRDefault="00713BA7" w14:paraId="70EA1461" w14:textId="77777777">
            <w:pPr>
              <w:pStyle w:val="Underskrifter"/>
            </w:pPr>
            <w:r>
              <w:t>Marielle Lahti (MP)</w:t>
            </w:r>
          </w:p>
        </w:tc>
      </w:tr>
      <w:tr w:rsidR="00330D9D" w14:paraId="1EC63AE7" w14:textId="77777777">
        <w:trPr>
          <w:cantSplit/>
        </w:trPr>
        <w:tc>
          <w:tcPr>
            <w:tcW w:w="50" w:type="pct"/>
            <w:vAlign w:val="bottom"/>
          </w:tcPr>
          <w:p w:rsidR="00330D9D" w:rsidRDefault="00713BA7" w14:paraId="6A988CB2" w14:textId="77777777">
            <w:pPr>
              <w:pStyle w:val="Underskrifter"/>
            </w:pPr>
            <w:r>
              <w:t>Nicklas Attefjord (MP)</w:t>
            </w:r>
          </w:p>
        </w:tc>
        <w:tc>
          <w:tcPr>
            <w:tcW w:w="50" w:type="pct"/>
            <w:vAlign w:val="bottom"/>
          </w:tcPr>
          <w:p w:rsidR="00330D9D" w:rsidRDefault="00713BA7" w14:paraId="795A784E" w14:textId="77777777">
            <w:pPr>
              <w:pStyle w:val="Underskrifter"/>
            </w:pPr>
            <w:r>
              <w:t>Janine Alm Ericson (MP)</w:t>
            </w:r>
          </w:p>
        </w:tc>
      </w:tr>
      <w:tr w:rsidR="00330D9D" w14:paraId="4DFAFAFF" w14:textId="77777777">
        <w:trPr>
          <w:gridAfter w:val="1"/>
          <w:wAfter w:w="4252" w:type="dxa"/>
          <w:cantSplit/>
        </w:trPr>
        <w:tc>
          <w:tcPr>
            <w:tcW w:w="50" w:type="pct"/>
            <w:vAlign w:val="bottom"/>
          </w:tcPr>
          <w:p w:rsidR="00330D9D" w:rsidRDefault="00713BA7" w14:paraId="35CE7F6B" w14:textId="77777777">
            <w:pPr>
              <w:pStyle w:val="Underskrifter"/>
            </w:pPr>
            <w:r>
              <w:t>Emma Berginger (MP)</w:t>
            </w:r>
          </w:p>
        </w:tc>
      </w:tr>
    </w:tbl>
    <w:p w:rsidR="00A76F80" w:rsidRDefault="00A76F80" w14:paraId="1AB16210" w14:textId="77777777"/>
    <w:sectPr w:rsidR="00A76F8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7A88" w14:textId="77777777" w:rsidR="007179D7" w:rsidRDefault="007179D7" w:rsidP="000C1CAD">
      <w:pPr>
        <w:spacing w:line="240" w:lineRule="auto"/>
      </w:pPr>
      <w:r>
        <w:separator/>
      </w:r>
    </w:p>
  </w:endnote>
  <w:endnote w:type="continuationSeparator" w:id="0">
    <w:p w14:paraId="49E4DE26" w14:textId="77777777" w:rsidR="007179D7" w:rsidRDefault="007179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B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0D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E48C" w14:textId="3E348126" w:rsidR="00262EA3" w:rsidRPr="00094A98" w:rsidRDefault="00262EA3" w:rsidP="00094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741A" w14:textId="77777777" w:rsidR="007179D7" w:rsidRDefault="007179D7" w:rsidP="000C1CAD">
      <w:pPr>
        <w:spacing w:line="240" w:lineRule="auto"/>
      </w:pPr>
      <w:r>
        <w:separator/>
      </w:r>
    </w:p>
  </w:footnote>
  <w:footnote w:type="continuationSeparator" w:id="0">
    <w:p w14:paraId="37204AD6" w14:textId="77777777" w:rsidR="007179D7" w:rsidRDefault="007179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0D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1A6F0D" wp14:editId="692305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AE71B6" w14:textId="16892C69" w:rsidR="00262EA3" w:rsidRDefault="00467D7B" w:rsidP="008103B5">
                          <w:pPr>
                            <w:jc w:val="right"/>
                          </w:pPr>
                          <w:sdt>
                            <w:sdtPr>
                              <w:alias w:val="CC_Noformat_Partikod"/>
                              <w:tag w:val="CC_Noformat_Partikod"/>
                              <w:id w:val="-53464382"/>
                              <w:text/>
                            </w:sdtPr>
                            <w:sdtEndPr/>
                            <w:sdtContent>
                              <w:r w:rsidR="007179D7">
                                <w:t>MP</w:t>
                              </w:r>
                            </w:sdtContent>
                          </w:sdt>
                          <w:sdt>
                            <w:sdtPr>
                              <w:alias w:val="CC_Noformat_Partinummer"/>
                              <w:tag w:val="CC_Noformat_Partinummer"/>
                              <w:id w:val="-1709555926"/>
                              <w:text/>
                            </w:sdtPr>
                            <w:sdtEndPr/>
                            <w:sdtContent>
                              <w:r w:rsidR="007179D7">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A6F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AE71B6" w14:textId="16892C69" w:rsidR="00262EA3" w:rsidRDefault="00467D7B" w:rsidP="008103B5">
                    <w:pPr>
                      <w:jc w:val="right"/>
                    </w:pPr>
                    <w:sdt>
                      <w:sdtPr>
                        <w:alias w:val="CC_Noformat_Partikod"/>
                        <w:tag w:val="CC_Noformat_Partikod"/>
                        <w:id w:val="-53464382"/>
                        <w:text/>
                      </w:sdtPr>
                      <w:sdtEndPr/>
                      <w:sdtContent>
                        <w:r w:rsidR="007179D7">
                          <w:t>MP</w:t>
                        </w:r>
                      </w:sdtContent>
                    </w:sdt>
                    <w:sdt>
                      <w:sdtPr>
                        <w:alias w:val="CC_Noformat_Partinummer"/>
                        <w:tag w:val="CC_Noformat_Partinummer"/>
                        <w:id w:val="-1709555926"/>
                        <w:text/>
                      </w:sdtPr>
                      <w:sdtEndPr/>
                      <w:sdtContent>
                        <w:r w:rsidR="007179D7">
                          <w:t>2005</w:t>
                        </w:r>
                      </w:sdtContent>
                    </w:sdt>
                  </w:p>
                </w:txbxContent>
              </v:textbox>
              <w10:wrap anchorx="page"/>
            </v:shape>
          </w:pict>
        </mc:Fallback>
      </mc:AlternateContent>
    </w:r>
  </w:p>
  <w:p w14:paraId="571E18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D368" w14:textId="77777777" w:rsidR="00262EA3" w:rsidRDefault="00262EA3" w:rsidP="008563AC">
    <w:pPr>
      <w:jc w:val="right"/>
    </w:pPr>
  </w:p>
  <w:p w14:paraId="365747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9836" w14:textId="77777777" w:rsidR="00262EA3" w:rsidRDefault="00467D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8516C3" wp14:editId="2FC737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993691" w14:textId="7C3E9519" w:rsidR="00262EA3" w:rsidRDefault="00467D7B" w:rsidP="00A314CF">
    <w:pPr>
      <w:pStyle w:val="FSHNormal"/>
      <w:spacing w:before="40"/>
    </w:pPr>
    <w:sdt>
      <w:sdtPr>
        <w:alias w:val="CC_Noformat_Motionstyp"/>
        <w:tag w:val="CC_Noformat_Motionstyp"/>
        <w:id w:val="1162973129"/>
        <w:lock w:val="sdtContentLocked"/>
        <w15:appearance w15:val="hidden"/>
        <w:text/>
      </w:sdtPr>
      <w:sdtEndPr/>
      <w:sdtContent>
        <w:r w:rsidR="00094A98">
          <w:t>Enskild motion</w:t>
        </w:r>
      </w:sdtContent>
    </w:sdt>
    <w:r w:rsidR="00821B36">
      <w:t xml:space="preserve"> </w:t>
    </w:r>
    <w:sdt>
      <w:sdtPr>
        <w:alias w:val="CC_Noformat_Partikod"/>
        <w:tag w:val="CC_Noformat_Partikod"/>
        <w:id w:val="1471015553"/>
        <w:text/>
      </w:sdtPr>
      <w:sdtEndPr/>
      <w:sdtContent>
        <w:r w:rsidR="007179D7">
          <w:t>MP</w:t>
        </w:r>
      </w:sdtContent>
    </w:sdt>
    <w:sdt>
      <w:sdtPr>
        <w:alias w:val="CC_Noformat_Partinummer"/>
        <w:tag w:val="CC_Noformat_Partinummer"/>
        <w:id w:val="-2014525982"/>
        <w:text/>
      </w:sdtPr>
      <w:sdtEndPr/>
      <w:sdtContent>
        <w:r w:rsidR="007179D7">
          <w:t>2005</w:t>
        </w:r>
      </w:sdtContent>
    </w:sdt>
  </w:p>
  <w:p w14:paraId="2CCF488C" w14:textId="77777777" w:rsidR="00262EA3" w:rsidRPr="008227B3" w:rsidRDefault="00467D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1EDD9B" w14:textId="29E9B65D" w:rsidR="00262EA3" w:rsidRPr="008227B3" w:rsidRDefault="00467D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4A9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4A98">
          <w:t>:760</w:t>
        </w:r>
      </w:sdtContent>
    </w:sdt>
  </w:p>
  <w:p w14:paraId="6628465E" w14:textId="1F7611E0" w:rsidR="00262EA3" w:rsidRDefault="00467D7B" w:rsidP="00E03A3D">
    <w:pPr>
      <w:pStyle w:val="Motionr"/>
    </w:pPr>
    <w:sdt>
      <w:sdtPr>
        <w:alias w:val="CC_Noformat_Avtext"/>
        <w:tag w:val="CC_Noformat_Avtext"/>
        <w:id w:val="-2020768203"/>
        <w:lock w:val="sdtContentLocked"/>
        <w15:appearance w15:val="hidden"/>
        <w:text/>
      </w:sdtPr>
      <w:sdtEndPr/>
      <w:sdtContent>
        <w:r w:rsidR="00094A98">
          <w:t>av Katarina Luhr m.fl. (MP)</w:t>
        </w:r>
      </w:sdtContent>
    </w:sdt>
  </w:p>
  <w:sdt>
    <w:sdtPr>
      <w:alias w:val="CC_Noformat_Rubtext"/>
      <w:tag w:val="CC_Noformat_Rubtext"/>
      <w:id w:val="-218060500"/>
      <w:lock w:val="sdtLocked"/>
      <w:text/>
    </w:sdtPr>
    <w:sdtEndPr/>
    <w:sdtContent>
      <w:p w14:paraId="322073CB" w14:textId="3BDE12CF" w:rsidR="00262EA3" w:rsidRDefault="007179D7" w:rsidP="00283E0F">
        <w:pPr>
          <w:pStyle w:val="FSHRub2"/>
        </w:pPr>
        <w:r>
          <w:t>Ökat stöd för klimatanpassning i bebyggd miljö</w:t>
        </w:r>
      </w:p>
    </w:sdtContent>
  </w:sdt>
  <w:sdt>
    <w:sdtPr>
      <w:alias w:val="CC_Boilerplate_3"/>
      <w:tag w:val="CC_Boilerplate_3"/>
      <w:id w:val="1606463544"/>
      <w:lock w:val="sdtContentLocked"/>
      <w15:appearance w15:val="hidden"/>
      <w:text w:multiLine="1"/>
    </w:sdtPr>
    <w:sdtEndPr/>
    <w:sdtContent>
      <w:p w14:paraId="2206FE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6534A0"/>
    <w:multiLevelType w:val="hybridMultilevel"/>
    <w:tmpl w:val="E14EEF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179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9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F20"/>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9D"/>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1B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9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7B"/>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47"/>
    <w:rsid w:val="004E46C6"/>
    <w:rsid w:val="004E5125"/>
    <w:rsid w:val="004E51DD"/>
    <w:rsid w:val="004E556C"/>
    <w:rsid w:val="004E62BE"/>
    <w:rsid w:val="004E7C93"/>
    <w:rsid w:val="004F06EC"/>
    <w:rsid w:val="004F07B5"/>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3B7"/>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A7"/>
    <w:rsid w:val="00714175"/>
    <w:rsid w:val="00714306"/>
    <w:rsid w:val="00714E32"/>
    <w:rsid w:val="00716A6F"/>
    <w:rsid w:val="00717163"/>
    <w:rsid w:val="00717600"/>
    <w:rsid w:val="007179D7"/>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1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4D"/>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C9"/>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80"/>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43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48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FC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C5"/>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79"/>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82ECCF"/>
  <w15:chartTrackingRefBased/>
  <w15:docId w15:val="{28888AF5-F8EE-4135-A7B6-8B0C1C7D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179D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BA4F09B75244CF8331B3D090463291"/>
        <w:category>
          <w:name w:val="Allmänt"/>
          <w:gallery w:val="placeholder"/>
        </w:category>
        <w:types>
          <w:type w:val="bbPlcHdr"/>
        </w:types>
        <w:behaviors>
          <w:behavior w:val="content"/>
        </w:behaviors>
        <w:guid w:val="{C7B05066-4357-46BB-92C2-E85532734789}"/>
      </w:docPartPr>
      <w:docPartBody>
        <w:p w:rsidR="00963CF4" w:rsidRDefault="00963CF4">
          <w:pPr>
            <w:pStyle w:val="EBBA4F09B75244CF8331B3D090463291"/>
          </w:pPr>
          <w:r w:rsidRPr="005A0A93">
            <w:rPr>
              <w:rStyle w:val="Platshllartext"/>
            </w:rPr>
            <w:t>Förslag till riksdagsbeslut</w:t>
          </w:r>
        </w:p>
      </w:docPartBody>
    </w:docPart>
    <w:docPart>
      <w:docPartPr>
        <w:name w:val="0E8BA5AE5C904B08AB803BEF3F9627DA"/>
        <w:category>
          <w:name w:val="Allmänt"/>
          <w:gallery w:val="placeholder"/>
        </w:category>
        <w:types>
          <w:type w:val="bbPlcHdr"/>
        </w:types>
        <w:behaviors>
          <w:behavior w:val="content"/>
        </w:behaviors>
        <w:guid w:val="{5425C047-3789-41B7-A290-612948FC1DD8}"/>
      </w:docPartPr>
      <w:docPartBody>
        <w:p w:rsidR="00963CF4" w:rsidRDefault="00963CF4">
          <w:pPr>
            <w:pStyle w:val="0E8BA5AE5C904B08AB803BEF3F9627DA"/>
          </w:pPr>
          <w:r w:rsidRPr="005A0A93">
            <w:rPr>
              <w:rStyle w:val="Platshllartext"/>
            </w:rPr>
            <w:t>Motivering</w:t>
          </w:r>
        </w:p>
      </w:docPartBody>
    </w:docPart>
    <w:docPart>
      <w:docPartPr>
        <w:name w:val="F870036F977446818E4F4AD98080D5CC"/>
        <w:category>
          <w:name w:val="Allmänt"/>
          <w:gallery w:val="placeholder"/>
        </w:category>
        <w:types>
          <w:type w:val="bbPlcHdr"/>
        </w:types>
        <w:behaviors>
          <w:behavior w:val="content"/>
        </w:behaviors>
        <w:guid w:val="{96BF6030-60D3-4126-B52A-AD20D9130FD2}"/>
      </w:docPartPr>
      <w:docPartBody>
        <w:p w:rsidR="00622792" w:rsidRDefault="00622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F4"/>
    <w:rsid w:val="00622792"/>
    <w:rsid w:val="00963CF4"/>
    <w:rsid w:val="00D96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A4F09B75244CF8331B3D090463291">
    <w:name w:val="EBBA4F09B75244CF8331B3D090463291"/>
  </w:style>
  <w:style w:type="paragraph" w:customStyle="1" w:styleId="0E8BA5AE5C904B08AB803BEF3F9627DA">
    <w:name w:val="0E8BA5AE5C904B08AB803BEF3F962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FDBFB-5A53-4869-9C11-62EDE0BB8E8D}"/>
</file>

<file path=customXml/itemProps2.xml><?xml version="1.0" encoding="utf-8"?>
<ds:datastoreItem xmlns:ds="http://schemas.openxmlformats.org/officeDocument/2006/customXml" ds:itemID="{78E355FE-4301-4815-888E-0736931147D9}"/>
</file>

<file path=customXml/itemProps3.xml><?xml version="1.0" encoding="utf-8"?>
<ds:datastoreItem xmlns:ds="http://schemas.openxmlformats.org/officeDocument/2006/customXml" ds:itemID="{02B2545D-0A04-40B6-94AD-3B2B79752730}"/>
</file>

<file path=docProps/app.xml><?xml version="1.0" encoding="utf-8"?>
<Properties xmlns="http://schemas.openxmlformats.org/officeDocument/2006/extended-properties" xmlns:vt="http://schemas.openxmlformats.org/officeDocument/2006/docPropsVTypes">
  <Template>Normal</Template>
  <TotalTime>18</TotalTime>
  <Pages>3</Pages>
  <Words>1081</Words>
  <Characters>6325</Characters>
  <Application>Microsoft Office Word</Application>
  <DocSecurity>0</DocSecurity>
  <Lines>107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MP2005 Ökat stöd för klimatanpassning i bebyggd miljö</vt:lpstr>
      <vt:lpstr>
      </vt:lpstr>
    </vt:vector>
  </TitlesOfParts>
  <Company>Sveriges riksdag</Company>
  <LinksUpToDate>false</LinksUpToDate>
  <CharactersWithSpaces>7383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