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7DA" w:rsidRPr="009937DA" w:rsidRDefault="009937DA">
      <w:pPr>
        <w:pStyle w:val="Frslagsrubrik"/>
      </w:pPr>
      <w:r w:rsidRPr="009937DA">
        <w:t>Förslag till riksdagsbeslut</w:t>
      </w:r>
    </w:p>
    <w:p w:rsidR="009937DA" w:rsidRPr="009937DA" w:rsidRDefault="009937DA">
      <w:pPr>
        <w:pStyle w:val="Hemstlatt"/>
      </w:pPr>
      <w:r w:rsidRPr="009937DA">
        <w:t>Riksdagen tillkännager för regeringen som sin mening vad som anförs i motionen om att upprätta en svensk ambassad i Georg</w:t>
      </w:r>
      <w:r w:rsidRPr="009937DA">
        <w:t>i</w:t>
      </w:r>
      <w:r w:rsidRPr="009937DA">
        <w:t>en.</w:t>
      </w:r>
    </w:p>
    <w:p w:rsidR="009937DA" w:rsidRPr="009937DA" w:rsidRDefault="009937DA">
      <w:pPr>
        <w:pStyle w:val="Rubrik1"/>
      </w:pPr>
      <w:r w:rsidRPr="009937DA">
        <w:t>Motivering</w:t>
      </w:r>
    </w:p>
    <w:p w:rsidR="009937DA" w:rsidRPr="009937DA" w:rsidRDefault="009937DA">
      <w:r w:rsidRPr="009937DA">
        <w:t>Rysslands invasion av Georgien sommaren 2008 bröt mot centrala och viktiga principer inom den internationella rätten. Dessa brott mot principerna om statssuveränitet och territoriell integritet destabiliserade och väckte farhågor. Det gällde bland såväl OSS-länder som EU-länder. Brotten mot principerna har delvis kommit att underminera det europeiska säkerhetspolitiska bygget som pågått alltsedan andra världskriget. Det har fått konsekvenser i hur stater umgås och förhåller sig till varandra i det internat</w:t>
      </w:r>
      <w:r w:rsidRPr="009937DA">
        <w:t>ionella umgänget. En viss misstänksamhet har smugit sig in kring Rysslands avsikter, och landets inte</w:t>
      </w:r>
      <w:r w:rsidRPr="009937DA">
        <w:t>r</w:t>
      </w:r>
      <w:r w:rsidRPr="009937DA">
        <w:t>nationella förtroende och respekt kommer att ta lång tid att återskapa.</w:t>
      </w:r>
    </w:p>
    <w:p w:rsidR="009937DA" w:rsidRPr="009937DA" w:rsidRDefault="009937DA">
      <w:pPr>
        <w:pStyle w:val="Normaltindrag"/>
      </w:pPr>
      <w:r w:rsidRPr="009937DA">
        <w:t>Efterspelet till den ryska invasionen har föranlett ett ökat behov av att kunna vara på plats med svenska representanter för att övervaka svenska intressen och kunna agera som en effektiv partner till Georgien och dess folk. Med en svensk ambassad på plats skulle möjligheterna öka i hur vi kan sa</w:t>
      </w:r>
      <w:r w:rsidRPr="009937DA">
        <w:t>m</w:t>
      </w:r>
      <w:r w:rsidRPr="009937DA">
        <w:t xml:space="preserve">verka med såväl europeiska som internationella organisationer i gemensamma uppdrag för fred, ekonomisk utveckling, handel och demokrati. Sverige skulle </w:t>
      </w:r>
      <w:r w:rsidRPr="009937DA">
        <w:rPr>
          <w:spacing w:val="-2"/>
        </w:rPr>
        <w:t>även med fördel kunna agera medlare i de frysta konflikter som finns i omr</w:t>
      </w:r>
      <w:r w:rsidRPr="009937DA">
        <w:rPr>
          <w:spacing w:val="-2"/>
        </w:rPr>
        <w:t>å</w:t>
      </w:r>
      <w:r w:rsidRPr="009937DA">
        <w:t>det.</w:t>
      </w:r>
    </w:p>
    <w:p w:rsidR="009937DA" w:rsidRPr="009937DA" w:rsidRDefault="009937DA">
      <w:pPr>
        <w:pStyle w:val="Normaltindrag"/>
      </w:pPr>
      <w:r w:rsidRPr="009937DA">
        <w:t>Georgien är även en ivrig aspirant till att på sikt bli medlem av Europeiska unionen. Landet omfattas redan av den europeiska grannskapspolitiken och det östliga partnerskapet, men mer stöd kan behövas på flera olika plan. La</w:t>
      </w:r>
      <w:r w:rsidRPr="009937DA">
        <w:t>n</w:t>
      </w:r>
      <w:r w:rsidRPr="009937DA">
        <w:t>det ligger även strategiskt i Svarta havsregionen. Här kan Sverige fylla en roll, likt den roll vi spelade under de baltiska staternas frigörelseprocess och dessa länders väg in i EU.</w:t>
      </w:r>
    </w:p>
    <w:p w:rsidR="009937DA" w:rsidRPr="009937DA" w:rsidRDefault="009937DA">
      <w:pPr>
        <w:pStyle w:val="Normaltindrag"/>
      </w:pPr>
      <w:r w:rsidRPr="009937DA">
        <w:lastRenderedPageBreak/>
        <w:t>Med anledning av ovanstående anser jag det påkallat att regeringen ser över möjligheterna till att upprätta en ambassad i Georgien.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37DA">
        <w:trPr>
          <w:cantSplit/>
        </w:trPr>
        <w:tc>
          <w:tcPr>
            <w:tcW w:w="3046" w:type="dxa"/>
          </w:tcPr>
          <w:p w:rsidR="009937DA" w:rsidRPr="009937DA" w:rsidRDefault="009937DA">
            <w:pPr>
              <w:pStyle w:val="UnderskriftDatum"/>
              <w:spacing w:before="240"/>
            </w:pPr>
            <w:r w:rsidRPr="009937DA">
              <w:t>Stockholm den 30 september 2009</w:t>
            </w:r>
          </w:p>
        </w:tc>
        <w:tc>
          <w:tcPr>
            <w:tcW w:w="3047" w:type="dxa"/>
          </w:tcPr>
          <w:p w:rsidR="009937DA" w:rsidRPr="009937DA" w:rsidRDefault="009937DA">
            <w:pPr>
              <w:pStyle w:val="Underskrifter"/>
              <w:spacing w:before="240"/>
            </w:pPr>
          </w:p>
        </w:tc>
      </w:tr>
      <w:tr w:rsidR="00000000" w:rsidRPr="009937DA">
        <w:trPr>
          <w:cantSplit/>
        </w:trPr>
        <w:tc>
          <w:tcPr>
            <w:tcW w:w="3046" w:type="dxa"/>
          </w:tcPr>
          <w:p w:rsidR="009937DA" w:rsidRPr="009937DA" w:rsidRDefault="009937DA">
            <w:pPr>
              <w:pStyle w:val="Underskrifter"/>
            </w:pPr>
            <w:r w:rsidRPr="009937DA">
              <w:t>Margareta Cederfelt (m)</w:t>
            </w:r>
          </w:p>
        </w:tc>
        <w:tc>
          <w:tcPr>
            <w:tcW w:w="3046" w:type="dxa"/>
          </w:tcPr>
          <w:p w:rsidR="009937DA" w:rsidRPr="009937DA" w:rsidRDefault="009937DA">
            <w:pPr>
              <w:pStyle w:val="Underskrifter"/>
            </w:pPr>
          </w:p>
        </w:tc>
      </w:tr>
    </w:tbl>
    <w:p w:rsidR="009937DA" w:rsidRPr="009937DA" w:rsidRDefault="009937DA">
      <w:pPr>
        <w:pStyle w:val="Normaltindrag"/>
      </w:pPr>
    </w:p>
    <w:sectPr w:rsidR="00000000" w:rsidRPr="009937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7DA" w:rsidRPr="009937DA" w:rsidRDefault="009937DA">
      <w:r w:rsidRPr="009937DA">
        <w:separator/>
      </w:r>
    </w:p>
  </w:endnote>
  <w:endnote w:type="continuationSeparator" w:id="0">
    <w:p w:rsidR="009937DA" w:rsidRPr="009937DA" w:rsidRDefault="009937DA">
      <w:r w:rsidRPr="00993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7DA" w:rsidRPr="009937DA" w:rsidRDefault="009937DA">
    <w:pPr>
      <w:pStyle w:val="Sidfot"/>
    </w:pPr>
    <w:r w:rsidRPr="00993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324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7DA" w:rsidRDefault="009937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37DA" w:rsidRDefault="009937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7DA" w:rsidRPr="009937DA" w:rsidRDefault="009937DA">
    <w:pPr>
      <w:pStyle w:val="Sidfot"/>
    </w:pPr>
    <w:r w:rsidRPr="00993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818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7DA" w:rsidRDefault="009937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37DA" w:rsidRDefault="009937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7DA" w:rsidRPr="009937DA" w:rsidRDefault="009937DA">
    <w:pPr>
      <w:pStyle w:val="Sidfot"/>
    </w:pPr>
    <w:r w:rsidRPr="00993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320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7DA" w:rsidRDefault="00993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37DA" w:rsidRDefault="00993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7DA" w:rsidRPr="009937DA" w:rsidRDefault="009937DA">
      <w:r w:rsidRPr="009937DA">
        <w:separator/>
      </w:r>
    </w:p>
  </w:footnote>
  <w:footnote w:type="continuationSeparator" w:id="0">
    <w:p w:rsidR="009937DA" w:rsidRPr="009937DA" w:rsidRDefault="009937DA">
      <w:r w:rsidRPr="00993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7DA" w:rsidRPr="009937DA" w:rsidRDefault="009937DA">
    <w:pPr>
      <w:pStyle w:val="Sidhuvud"/>
    </w:pPr>
    <w:r w:rsidRPr="00993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8118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7DA" w:rsidRDefault="009937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37DA" w:rsidRDefault="009937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7DA" w:rsidRPr="009937DA" w:rsidRDefault="009937DA">
    <w:pPr>
      <w:pStyle w:val="Sidhuvud"/>
    </w:pPr>
    <w:r w:rsidRPr="00993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298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7DA" w:rsidRDefault="009937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37DA" w:rsidRDefault="009937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7DA" w:rsidRPr="009937DA" w:rsidRDefault="009937DA">
    <w:pPr>
      <w:pStyle w:val="FSHNormal"/>
      <w:tabs>
        <w:tab w:val="right" w:pos="5840"/>
      </w:tabs>
    </w:pPr>
    <w:r w:rsidRPr="009937DA">
      <w:br/>
    </w:r>
    <w:r w:rsidRPr="009937DA">
      <w:fldChar w:fldCharType="begin" w:fldLock="1"/>
    </w:r>
    <w:r w:rsidRPr="009937DA">
      <w:instrText xml:space="preserve"> DOCPROPERTY</w:instrText>
    </w:r>
    <w:r w:rsidRPr="009937DA">
      <w:rPr>
        <w:sz w:val="18"/>
      </w:rPr>
      <w:instrText xml:space="preserve"> "YearUser" *\charformat </w:instrText>
    </w:r>
    <w:r w:rsidRPr="009937DA">
      <w:fldChar w:fldCharType="separate"/>
    </w:r>
    <w:r w:rsidRPr="009937DA">
      <w:t>2009/10</w:t>
    </w:r>
    <w:r w:rsidRPr="009937DA">
      <w:fldChar w:fldCharType="end"/>
    </w:r>
    <w:r w:rsidRPr="009937DA">
      <w:t xml:space="preserve"> </w:t>
    </w:r>
    <w:r w:rsidRPr="009937DA">
      <w:tab/>
      <w:t xml:space="preserve">mnr: </w:t>
    </w:r>
    <w:r w:rsidRPr="009937DA">
      <w:fldChar w:fldCharType="begin" w:fldLock="1"/>
    </w:r>
    <w:r w:rsidRPr="009937DA">
      <w:instrText xml:space="preserve"> DOCPROPERTY</w:instrText>
    </w:r>
    <w:r w:rsidRPr="009937DA">
      <w:rPr>
        <w:sz w:val="18"/>
      </w:rPr>
      <w:instrText xml:space="preserve"> "Motionsnummer" *\charformat </w:instrText>
    </w:r>
    <w:r w:rsidRPr="009937DA">
      <w:fldChar w:fldCharType="separate"/>
    </w:r>
    <w:r w:rsidRPr="009937DA">
      <w:t>K408</w:t>
    </w:r>
    <w:r w:rsidRPr="009937DA">
      <w:fldChar w:fldCharType="end"/>
    </w:r>
    <w:r w:rsidRPr="009937DA">
      <w:br/>
    </w:r>
    <w:r w:rsidRPr="009937DA">
      <w:fldChar w:fldCharType="begin" w:fldLock="1"/>
    </w:r>
    <w:r w:rsidRPr="009937DA">
      <w:instrText xml:space="preserve"> DOCPROPERTY</w:instrText>
    </w:r>
    <w:r w:rsidRPr="009937DA">
      <w:rPr>
        <w:sz w:val="18"/>
      </w:rPr>
      <w:instrText xml:space="preserve"> "Samling" *\charformat </w:instrText>
    </w:r>
    <w:r w:rsidRPr="009937DA">
      <w:fldChar w:fldCharType="end"/>
    </w:r>
    <w:r w:rsidRPr="009937DA">
      <w:tab/>
      <w:t xml:space="preserve">pnr: </w:t>
    </w:r>
    <w:r w:rsidRPr="009937DA">
      <w:fldChar w:fldCharType="begin" w:fldLock="1"/>
    </w:r>
    <w:r w:rsidRPr="009937DA">
      <w:instrText xml:space="preserve"> DOCPROPERTY</w:instrText>
    </w:r>
    <w:r w:rsidRPr="009937DA">
      <w:rPr>
        <w:sz w:val="18"/>
      </w:rPr>
      <w:instrText xml:space="preserve"> "Partinummer" *\charformat </w:instrText>
    </w:r>
    <w:r w:rsidRPr="009937DA">
      <w:fldChar w:fldCharType="separate"/>
    </w:r>
    <w:r w:rsidRPr="009937DA">
      <w:t>m1765</w:t>
    </w:r>
    <w:r w:rsidRPr="009937DA">
      <w:fldChar w:fldCharType="end"/>
    </w:r>
  </w:p>
  <w:p w:rsidR="009937DA" w:rsidRPr="009937DA" w:rsidRDefault="009937DA">
    <w:pPr>
      <w:pStyle w:val="FSHRub1"/>
    </w:pPr>
    <w:r w:rsidRPr="009937DA">
      <w:t>Motion till riksdagen</w:t>
    </w:r>
    <w:r w:rsidRPr="009937DA">
      <w:br/>
    </w:r>
    <w:r w:rsidRPr="009937DA">
      <w:fldChar w:fldCharType="begin" w:fldLock="1"/>
    </w:r>
    <w:r w:rsidRPr="009937DA">
      <w:instrText xml:space="preserve"> DOCPROPERTY "YearUser" *\charformat </w:instrText>
    </w:r>
    <w:r w:rsidRPr="009937DA">
      <w:fldChar w:fldCharType="separate"/>
    </w:r>
    <w:r w:rsidRPr="009937DA">
      <w:t>2009/10</w:t>
    </w:r>
    <w:r w:rsidRPr="009937DA">
      <w:fldChar w:fldCharType="end"/>
    </w:r>
    <w:r w:rsidRPr="009937DA">
      <w:t>:</w:t>
    </w:r>
    <w:r w:rsidRPr="009937DA">
      <w:fldChar w:fldCharType="begin" w:fldLock="1"/>
    </w:r>
    <w:r w:rsidRPr="009937DA">
      <w:instrText xml:space="preserve"> DOCPROPERTY "Motionsnummer" *\charformat </w:instrText>
    </w:r>
    <w:r w:rsidRPr="009937DA">
      <w:fldChar w:fldCharType="separate"/>
    </w:r>
    <w:r w:rsidRPr="009937DA">
      <w:t>K408</w:t>
    </w:r>
    <w:r w:rsidRPr="009937DA">
      <w:fldChar w:fldCharType="end"/>
    </w:r>
  </w:p>
  <w:p w:rsidR="009937DA" w:rsidRPr="009937DA" w:rsidRDefault="009937DA">
    <w:pPr>
      <w:pStyle w:val="FSHNormalS5"/>
    </w:pPr>
    <w:r w:rsidRPr="009937DA">
      <w:fldChar w:fldCharType="begin" w:fldLock="1"/>
    </w:r>
    <w:r w:rsidRPr="009937DA">
      <w:instrText xml:space="preserve"> DOCPROPERTY "MotionarText" *\charformat </w:instrText>
    </w:r>
    <w:r w:rsidRPr="009937DA">
      <w:fldChar w:fldCharType="separate"/>
    </w:r>
    <w:r w:rsidRPr="009937DA">
      <w:t>av Margareta Cederfelt (m)</w:t>
    </w:r>
    <w:r w:rsidRPr="009937DA">
      <w:fldChar w:fldCharType="end"/>
    </w:r>
    <w:r w:rsidRPr="009937DA">
      <w:br/>
    </w:r>
    <w:r w:rsidRPr="009937DA">
      <w:fldChar w:fldCharType="begin" w:fldLock="1"/>
    </w:r>
    <w:r w:rsidRPr="009937DA">
      <w:instrText xml:space="preserve"> DOCPROPERTY "SvarFrasKort" *\charformat </w:instrText>
    </w:r>
    <w:r w:rsidRPr="009937DA">
      <w:fldChar w:fldCharType="end"/>
    </w:r>
  </w:p>
  <w:p w:rsidR="009937DA" w:rsidRPr="009937DA" w:rsidRDefault="009937DA">
    <w:pPr>
      <w:pStyle w:val="FSHTitel"/>
    </w:pPr>
    <w:r w:rsidRPr="009937DA">
      <w:fldChar w:fldCharType="begin" w:fldLock="1"/>
    </w:r>
    <w:r w:rsidRPr="009937DA">
      <w:instrText xml:space="preserve"> DOCPROPERTY</w:instrText>
    </w:r>
    <w:r w:rsidRPr="009937DA">
      <w:rPr>
        <w:sz w:val="18"/>
      </w:rPr>
      <w:instrText xml:space="preserve"> "RubrikSvar" *\charformat </w:instrText>
    </w:r>
    <w:r w:rsidRPr="009937DA">
      <w:fldChar w:fldCharType="separate"/>
    </w:r>
    <w:r w:rsidRPr="009937DA">
      <w:t>Svensk ambassad i Georgien</w:t>
    </w:r>
    <w:r w:rsidRPr="009937DA">
      <w:fldChar w:fldCharType="end"/>
    </w:r>
  </w:p>
  <w:p w:rsidR="009937DA" w:rsidRPr="009937DA" w:rsidRDefault="009937DA">
    <w:pPr>
      <w:pStyle w:val="Normal00"/>
    </w:pPr>
  </w:p>
  <w:p w:rsidR="009937DA" w:rsidRPr="009937DA" w:rsidRDefault="009937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1728384">
    <w:abstractNumId w:val="8"/>
  </w:num>
  <w:num w:numId="2" w16cid:durableId="1696299423">
    <w:abstractNumId w:val="9"/>
  </w:num>
  <w:num w:numId="3" w16cid:durableId="621569988">
    <w:abstractNumId w:val="8"/>
  </w:num>
  <w:num w:numId="4" w16cid:durableId="147089189">
    <w:abstractNumId w:val="9"/>
  </w:num>
  <w:num w:numId="5" w16cid:durableId="933394375">
    <w:abstractNumId w:val="13"/>
  </w:num>
  <w:num w:numId="6" w16cid:durableId="1423604396">
    <w:abstractNumId w:val="10"/>
  </w:num>
  <w:num w:numId="7" w16cid:durableId="1874271571">
    <w:abstractNumId w:val="11"/>
  </w:num>
  <w:num w:numId="8" w16cid:durableId="692607086">
    <w:abstractNumId w:val="12"/>
  </w:num>
  <w:num w:numId="9" w16cid:durableId="1218516294">
    <w:abstractNumId w:val="8"/>
  </w:num>
  <w:num w:numId="10" w16cid:durableId="1411123095">
    <w:abstractNumId w:val="3"/>
  </w:num>
  <w:num w:numId="11" w16cid:durableId="1547837374">
    <w:abstractNumId w:val="2"/>
  </w:num>
  <w:num w:numId="12" w16cid:durableId="86116500">
    <w:abstractNumId w:val="1"/>
  </w:num>
  <w:num w:numId="13" w16cid:durableId="956834008">
    <w:abstractNumId w:val="0"/>
  </w:num>
  <w:num w:numId="14" w16cid:durableId="1232544989">
    <w:abstractNumId w:val="9"/>
  </w:num>
  <w:num w:numId="15" w16cid:durableId="2008899973">
    <w:abstractNumId w:val="7"/>
  </w:num>
  <w:num w:numId="16" w16cid:durableId="80609836">
    <w:abstractNumId w:val="6"/>
  </w:num>
  <w:num w:numId="17" w16cid:durableId="2080903762">
    <w:abstractNumId w:val="5"/>
  </w:num>
  <w:num w:numId="18" w16cid:durableId="182519113">
    <w:abstractNumId w:val="4"/>
  </w:num>
  <w:num w:numId="19" w16cid:durableId="1988239878">
    <w:abstractNumId w:val="11"/>
  </w:num>
  <w:num w:numId="20" w16cid:durableId="1978297493">
    <w:abstractNumId w:val="10"/>
  </w:num>
  <w:num w:numId="21" w16cid:durableId="1355613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
  </w:docVars>
  <w:rsids>
    <w:rsidRoot w:val="0050650C"/>
    <w:rsid w:val="0050650C"/>
    <w:rsid w:val="00993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47757BA-596B-4CAA-A4D6-8CC99059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1691</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m1765</vt:lpstr>
    </vt:vector>
  </TitlesOfParts>
  <Company>Riksdagen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m1765</dc:title>
  <dc:subject>m1765</dc:subject>
  <dc:creator>Riksdagen</dc:creator>
  <cp:keywords>Riksdagen</cp:keywords>
  <dc:description>Nya formatmallshantering för förslag+urix bakåtkomp+könamn</dc:description>
  <cp:lastModifiedBy>Lars Brink</cp:lastModifiedBy>
  <cp:revision>2</cp:revision>
  <cp:lastPrinted>2010-01-12T14:27:00Z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 ambassad i Georgien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ambassad i Georgien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20092010000000000109000017650069</vt:lpwstr>
  </property>
  <property fmtid="{D5CDD505-2E9C-101B-9397-08002B2CF9AE}" pid="47" name="datum">
    <vt:lpwstr>090930</vt:lpwstr>
  </property>
  <property fmtid="{D5CDD505-2E9C-101B-9397-08002B2CF9AE}" pid="48" name="avsändar-e-post">
    <vt:lpwstr>niclas.karlsson@riksdagen.se</vt:lpwstr>
  </property>
  <property fmtid="{D5CDD505-2E9C-101B-9397-08002B2CF9AE}" pid="49" name="id">
    <vt:lpwstr>20092010000000000109000017650069</vt:lpwstr>
  </property>
  <property fmtid="{D5CDD505-2E9C-101B-9397-08002B2CF9AE}" pid="50" name="nummer">
    <vt:lpwstr>408</vt:lpwstr>
  </property>
  <property fmtid="{D5CDD505-2E9C-101B-9397-08002B2CF9AE}" pid="51" name="utskottsbeteckning">
    <vt:lpwstr>K</vt:lpwstr>
  </property>
  <property fmtid="{D5CDD505-2E9C-101B-9397-08002B2CF9AE}" pid="52" name="GlobalUID">
    <vt:lpwstr>{908DF5DA-092B-4905-A3F3-6335994C2D93}</vt:lpwstr>
  </property>
  <property fmtid="{D5CDD505-2E9C-101B-9397-08002B2CF9AE}" pid="53" name="Överföringar">
    <vt:i4>0</vt:i4>
  </property>
  <property fmtid="{D5CDD505-2E9C-101B-9397-08002B2CF9AE}" pid="54" name="Checksum">
    <vt:lpwstr>*1000793546043*</vt:lpwstr>
  </property>
  <property fmtid="{D5CDD505-2E9C-101B-9397-08002B2CF9AE}" pid="55" name="skuggnummer">
    <vt:lpwstr>3551</vt:lpwstr>
  </property>
  <property fmtid="{D5CDD505-2E9C-101B-9397-08002B2CF9AE}" pid="56" name="urixVersion">
    <vt:lpwstr>4.0.0.9</vt:lpwstr>
  </property>
  <property fmtid="{D5CDD505-2E9C-101B-9397-08002B2CF9AE}" pid="57" name="urixOrigin">
    <vt:lpwstr>100112 15:28:31.196</vt:lpwstr>
  </property>
  <property fmtid="{D5CDD505-2E9C-101B-9397-08002B2CF9AE}" pid="58" name="urixGuid">
    <vt:lpwstr>{EBBB119A-0967-4284-A080-80BB97D51A58}</vt:lpwstr>
  </property>
</Properties>
</file>