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54052C" w:rsidRPr="001B61D6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54052C" w:rsidRPr="001B61D6" w:rsidRDefault="0054052C">
            <w:pPr>
              <w:spacing w:before="240"/>
              <w:rPr>
                <w:sz w:val="40"/>
              </w:rPr>
            </w:pPr>
            <w:r w:rsidRPr="001B61D6">
              <w:rPr>
                <w:sz w:val="40"/>
              </w:rPr>
              <w:t>Riksdagsskrivelse</w:t>
            </w:r>
          </w:p>
          <w:p w:rsidR="0054052C" w:rsidRPr="001B61D6" w:rsidRDefault="0054052C">
            <w:pPr>
              <w:pStyle w:val="RSKRbeteckning"/>
            </w:pPr>
            <w:r w:rsidRPr="001B61D6">
              <w:t>2006/07:100</w:t>
            </w:r>
          </w:p>
        </w:tc>
        <w:tc>
          <w:tcPr>
            <w:tcW w:w="1134" w:type="dxa"/>
          </w:tcPr>
          <w:p w:rsidR="0054052C" w:rsidRPr="001B61D6" w:rsidRDefault="001B61D6">
            <w:pPr>
              <w:jc w:val="right"/>
            </w:pPr>
            <w:r w:rsidRPr="001B61D6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052C" w:rsidRPr="001B61D6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54052C" w:rsidRPr="001B61D6" w:rsidRDefault="0054052C">
            <w:pPr>
              <w:spacing w:line="100" w:lineRule="exact"/>
              <w:rPr>
                <w:sz w:val="10"/>
              </w:rPr>
            </w:pPr>
          </w:p>
        </w:tc>
      </w:tr>
    </w:tbl>
    <w:p w:rsidR="0054052C" w:rsidRPr="001B61D6" w:rsidRDefault="0054052C"/>
    <w:p w:rsidR="0054052C" w:rsidRPr="001B61D6" w:rsidRDefault="0054052C">
      <w:pPr>
        <w:pStyle w:val="Mottagare1"/>
      </w:pPr>
      <w:r w:rsidRPr="001B61D6">
        <w:t>Regeringen</w:t>
      </w:r>
    </w:p>
    <w:p w:rsidR="0054052C" w:rsidRPr="001B61D6" w:rsidRDefault="0054052C">
      <w:pPr>
        <w:pStyle w:val="Mottagare2"/>
      </w:pPr>
      <w:r w:rsidRPr="001B61D6">
        <w:rPr>
          <w:bCs/>
        </w:rPr>
        <w:t>Integrations-</w:t>
      </w:r>
      <w:r w:rsidRPr="001B61D6">
        <w:t xml:space="preserve"> och jämställdhetsdepartementet</w:t>
      </w:r>
      <w:r w:rsidRPr="001B61D6">
        <w:rPr>
          <w:rStyle w:val="Fotnotsreferens"/>
        </w:rPr>
        <w:footnoteReference w:id="1"/>
      </w:r>
    </w:p>
    <w:p w:rsidR="0054052C" w:rsidRPr="001B61D6" w:rsidRDefault="0054052C">
      <w:r w:rsidRPr="001B61D6">
        <w:t>Med överlämnande av arbetsmarknadsutskottets betänkande 2006/07:AU6 Integrationsfrågor får jag anmäla att riksdagen denna dag bifallit utskottets förslag till riksdagsbeslut.</w:t>
      </w:r>
    </w:p>
    <w:p w:rsidR="0054052C" w:rsidRPr="001B61D6" w:rsidRDefault="0054052C">
      <w:pPr>
        <w:pStyle w:val="Stockholm"/>
      </w:pPr>
      <w:r w:rsidRPr="001B61D6">
        <w:t>Stockholm den 21 februari 2007</w:t>
      </w:r>
    </w:p>
    <w:p w:rsidR="0054052C" w:rsidRPr="001B61D6" w:rsidRDefault="0054052C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4052C" w:rsidRPr="001B61D6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54052C" w:rsidRPr="001B61D6" w:rsidRDefault="0054052C">
            <w:pPr>
              <w:pStyle w:val="AvsTalman"/>
            </w:pPr>
            <w:r w:rsidRPr="001B61D6">
              <w:t>Per Westerberg</w:t>
            </w:r>
          </w:p>
        </w:tc>
        <w:tc>
          <w:tcPr>
            <w:tcW w:w="3628" w:type="dxa"/>
          </w:tcPr>
          <w:p w:rsidR="0054052C" w:rsidRPr="001B61D6" w:rsidRDefault="0054052C">
            <w:pPr>
              <w:pStyle w:val="AvsTjnsteman"/>
            </w:pPr>
            <w:r w:rsidRPr="001B61D6">
              <w:t>Ulf Christoffersson</w:t>
            </w:r>
          </w:p>
        </w:tc>
      </w:tr>
    </w:tbl>
    <w:p w:rsidR="0054052C" w:rsidRPr="001B61D6" w:rsidRDefault="0054052C"/>
    <w:p w:rsidR="00D85057" w:rsidRPr="001B61D6" w:rsidRDefault="00D85057" w:rsidP="0054052C"/>
    <w:sectPr w:rsidR="00D85057" w:rsidRPr="001B61D6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B7948" w:rsidRPr="001B61D6" w:rsidRDefault="009B7948">
      <w:r w:rsidRPr="001B61D6">
        <w:separator/>
      </w:r>
    </w:p>
  </w:endnote>
  <w:endnote w:type="continuationSeparator" w:id="0">
    <w:p w:rsidR="009B7948" w:rsidRPr="001B61D6" w:rsidRDefault="009B7948">
      <w:r w:rsidRPr="001B61D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B7948" w:rsidRPr="001B61D6" w:rsidRDefault="009B7948">
      <w:r w:rsidRPr="001B61D6">
        <w:separator/>
      </w:r>
    </w:p>
  </w:footnote>
  <w:footnote w:type="continuationSeparator" w:id="0">
    <w:p w:rsidR="009B7948" w:rsidRPr="001B61D6" w:rsidRDefault="009B7948">
      <w:r w:rsidRPr="001B61D6">
        <w:continuationSeparator/>
      </w:r>
    </w:p>
  </w:footnote>
  <w:footnote w:id="1">
    <w:p w:rsidR="0054052C" w:rsidRPr="001B61D6" w:rsidRDefault="0054052C">
      <w:pPr>
        <w:pStyle w:val="Fotnotstext"/>
      </w:pPr>
      <w:r w:rsidRPr="001B61D6">
        <w:rPr>
          <w:rStyle w:val="Fotnotsreferens"/>
        </w:rPr>
        <w:footnoteRef/>
      </w:r>
      <w:r w:rsidRPr="001B61D6">
        <w:t xml:space="preserve"> Riksdagsskrivelse 2006/07:99 till Riksrevisionens styrelse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52C"/>
    <w:rsid w:val="0009098F"/>
    <w:rsid w:val="001667BD"/>
    <w:rsid w:val="0019572E"/>
    <w:rsid w:val="001B61D6"/>
    <w:rsid w:val="001C2855"/>
    <w:rsid w:val="00224A43"/>
    <w:rsid w:val="0026798D"/>
    <w:rsid w:val="0054052C"/>
    <w:rsid w:val="005422B3"/>
    <w:rsid w:val="005F2290"/>
    <w:rsid w:val="00662397"/>
    <w:rsid w:val="006A2F96"/>
    <w:rsid w:val="00860608"/>
    <w:rsid w:val="009B7948"/>
    <w:rsid w:val="00A16D59"/>
    <w:rsid w:val="00C72B82"/>
    <w:rsid w:val="00D85057"/>
    <w:rsid w:val="00D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F114F5-06CF-4D06-8233-3D89285B4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54052C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5405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35</Words>
  <Characters>303</Characters>
  <Application>Microsoft Office Word</Application>
  <DocSecurity>4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v3.22c 070215 1530</dc:description>
  <cp:lastModifiedBy>Lars Brink</cp:lastModifiedBy>
  <cp:revision>2</cp:revision>
  <cp:lastPrinted>1601-01-01T00:00:00Z</cp:lastPrinted>
  <dcterms:created xsi:type="dcterms:W3CDTF">2025-12-17T03:43:00Z</dcterms:created>
  <dcterms:modified xsi:type="dcterms:W3CDTF">2025-12-17T03:43:00Z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100</vt:lpwstr>
  </property>
  <property fmtid="{D5CDD505-2E9C-101B-9397-08002B2CF9AE}" pid="6" name="Datum">
    <vt:lpwstr>21 februari 2007</vt:lpwstr>
  </property>
  <property fmtid="{D5CDD505-2E9C-101B-9397-08002B2CF9AE}" pid="7" name="StartNr">
    <vt:lpwstr>100</vt:lpwstr>
  </property>
  <property fmtid="{D5CDD505-2E9C-101B-9397-08002B2CF9AE}" pid="8" name="SlutNr">
    <vt:lpwstr>100</vt:lpwstr>
  </property>
  <property fmtid="{D5CDD505-2E9C-101B-9397-08002B2CF9AE}" pid="9" name="ÅrKort">
    <vt:lpwstr>200607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Integrations- och jämställdhetsdepartementet</vt:lpwstr>
  </property>
  <property fmtid="{D5CDD505-2E9C-101B-9397-08002B2CF9AE}" pid="13" name="Utskott">
    <vt:lpwstr>arbetsmarknads</vt:lpwstr>
  </property>
  <property fmtid="{D5CDD505-2E9C-101B-9397-08002B2CF9AE}" pid="14" name="UskBet">
    <vt:lpwstr>AU</vt:lpwstr>
  </property>
  <property fmtid="{D5CDD505-2E9C-101B-9397-08002B2CF9AE}" pid="15" name="RefRM">
    <vt:lpwstr>2006/07</vt:lpwstr>
  </property>
  <property fmtid="{D5CDD505-2E9C-101B-9397-08002B2CF9AE}" pid="16" name="RefNr">
    <vt:lpwstr>6</vt:lpwstr>
  </property>
  <property fmtid="{D5CDD505-2E9C-101B-9397-08002B2CF9AE}" pid="17" name="RefRubrik">
    <vt:lpwstr>Integrationsfrågor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IdxMottagare1">
    <vt:lpwstr>0</vt:lpwstr>
  </property>
  <property fmtid="{D5CDD505-2E9C-101B-9397-08002B2CF9AE}" pid="21" name="IdxMottagare2">
    <vt:lpwstr>3</vt:lpwstr>
  </property>
  <property fmtid="{D5CDD505-2E9C-101B-9397-08002B2CF9AE}" pid="22" name="IdxUtskott">
    <vt:lpwstr>14</vt:lpwstr>
  </property>
  <property fmtid="{D5CDD505-2E9C-101B-9397-08002B2CF9AE}" pid="23" name="IdxÅrsuppgift">
    <vt:lpwstr>1</vt:lpwstr>
  </property>
  <property fmtid="{D5CDD505-2E9C-101B-9397-08002B2CF9AE}" pid="24" name="IdxRefRM">
    <vt:lpwstr>1</vt:lpwstr>
  </property>
  <property fmtid="{D5CDD505-2E9C-101B-9397-08002B2CF9AE}" pid="25" name="IdxTalman">
    <vt:lpwstr>0</vt:lpwstr>
  </property>
  <property fmtid="{D5CDD505-2E9C-101B-9397-08002B2CF9AE}" pid="26" name="IdxTjänsteman">
    <vt:lpwstr>0</vt:lpwstr>
  </property>
  <property fmtid="{D5CDD505-2E9C-101B-9397-08002B2CF9AE}" pid="27" name="IsNew">
    <vt:lpwstr>NEJ</vt:lpwstr>
  </property>
</Properties>
</file>