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F85" w:rsidRPr="00143F85" w:rsidRDefault="00143F85">
      <w:pPr>
        <w:pStyle w:val="Frslagsrubrik"/>
      </w:pPr>
      <w:r w:rsidRPr="00143F85">
        <w:t>Förslag till riksdagsbeslut</w:t>
      </w:r>
    </w:p>
    <w:p w:rsidR="00143F85" w:rsidRPr="00143F85" w:rsidRDefault="00143F85">
      <w:pPr>
        <w:pStyle w:val="Hemstlatt"/>
        <w:ind w:left="0"/>
      </w:pPr>
      <w:r w:rsidRPr="00143F85">
        <w:t>Riksdagen tillkännager för regeringen som sin mening vad som anförs i motionen om behovet av att kunna bötfälla och kontant erfordra bötesbeloppet på plats av utländska lastbilschauff</w:t>
      </w:r>
      <w:r w:rsidRPr="00143F85">
        <w:t>ö</w:t>
      </w:r>
      <w:r w:rsidRPr="00143F85">
        <w:t>rer.</w:t>
      </w:r>
    </w:p>
    <w:p w:rsidR="00143F85" w:rsidRPr="00143F85" w:rsidRDefault="00143F85">
      <w:pPr>
        <w:pStyle w:val="Rubrik1"/>
      </w:pPr>
      <w:r w:rsidRPr="00143F85">
        <w:t>Motivering</w:t>
      </w:r>
    </w:p>
    <w:p w:rsidR="00143F85" w:rsidRPr="00143F85" w:rsidRDefault="00143F85">
      <w:r w:rsidRPr="00143F85">
        <w:t>Varje år förlorar den svenska staten miljontals kronor när utländska lastbil</w:t>
      </w:r>
      <w:r w:rsidRPr="00143F85">
        <w:t>s</w:t>
      </w:r>
      <w:r w:rsidRPr="00143F85">
        <w:t>chaufförer inte betalar sina böter. Enligt statistik som Rikspolisstyrelsen tagit fram struntar närmare hälften av de chaufförer som bötfälls i att betala och till skillnad från de svenska chaufförerna riskerar de utländska ingenting efte</w:t>
      </w:r>
      <w:r w:rsidRPr="00143F85">
        <w:t>r</w:t>
      </w:r>
      <w:r w:rsidRPr="00143F85">
        <w:t>som det inte går att driva in böterna. Det finns dock ett bra samarbete inom Norden där utfärdade böter i Sverige kan drivas in tack vare detta sa</w:t>
      </w:r>
      <w:r w:rsidRPr="00143F85">
        <w:t>m</w:t>
      </w:r>
      <w:r w:rsidRPr="00143F85">
        <w:t>arbete.</w:t>
      </w:r>
    </w:p>
    <w:p w:rsidR="00143F85" w:rsidRPr="00143F85" w:rsidRDefault="00143F85">
      <w:pPr>
        <w:pStyle w:val="Normaltindrag"/>
        <w:rPr>
          <w:color w:val="000000"/>
        </w:rPr>
      </w:pPr>
      <w:r w:rsidRPr="00143F85">
        <w:rPr>
          <w:color w:val="000000"/>
        </w:rPr>
        <w:t>En närmare titt på statistiken visar dessutom att yrkestrafiken från utlandet står för en stor andel av de obetalda b</w:t>
      </w:r>
      <w:r w:rsidRPr="00143F85">
        <w:rPr>
          <w:color w:val="000000"/>
        </w:rPr>
        <w:t>öterna</w:t>
      </w:r>
      <w:r w:rsidRPr="00143F85">
        <w:t>. Medan runt 90 procent av de svenska chaufförerna till slut betalar sina böter, betalade bara strax över häl</w:t>
      </w:r>
      <w:r w:rsidRPr="00143F85">
        <w:t>f</w:t>
      </w:r>
      <w:r w:rsidRPr="00143F85">
        <w:t xml:space="preserve">ten av de utländska sina böter. </w:t>
      </w:r>
      <w:r w:rsidRPr="00143F85">
        <w:rPr>
          <w:color w:val="000000"/>
        </w:rPr>
        <w:t>Problemet är väl känt bland de svenska yrke</w:t>
      </w:r>
      <w:r w:rsidRPr="00143F85">
        <w:rPr>
          <w:color w:val="000000"/>
        </w:rPr>
        <w:t>s</w:t>
      </w:r>
      <w:r w:rsidRPr="00143F85">
        <w:rPr>
          <w:color w:val="000000"/>
        </w:rPr>
        <w:t>chaufförerna. I många länder inom Europa anmodas chauffören att betala sina böter kontant och på plats. Om detta inte sker åläggs de med förbud att köra vidare. Det finns inga skäl varför Sverige skall agera annorlunda.</w:t>
      </w:r>
    </w:p>
    <w:p w:rsidR="00143F85" w:rsidRPr="00143F85" w:rsidRDefault="00143F85">
      <w:pPr>
        <w:pStyle w:val="Normaltindrag"/>
      </w:pPr>
      <w:r w:rsidRPr="00143F85">
        <w:t>Det är viktigt från trafiksäkerhetssynpunkt att utländska förare vet att u</w:t>
      </w:r>
      <w:r w:rsidRPr="00143F85">
        <w:t>t</w:t>
      </w:r>
      <w:r w:rsidRPr="00143F85">
        <w:t>färdade böter också blir de avsedda och inte bara är en symbolhandling. Det finns även andra skäl och ett är att konkurrens skall ske på lika villkor. Om utländska åkerier sätter i system att korta tiderna för transporter genom att svenska hastighetsgränser systematiskt överskrids har svenska och nordiska åkerier ett klart underläge.</w:t>
      </w:r>
    </w:p>
    <w:p w:rsidR="00143F85" w:rsidRPr="00143F85" w:rsidRDefault="00143F85">
      <w:pPr>
        <w:pStyle w:val="Normaltindrag"/>
        <w:rPr>
          <w:color w:val="000000"/>
        </w:rPr>
      </w:pPr>
      <w:r w:rsidRPr="00143F85">
        <w:t xml:space="preserve">Det finns ett nordiskt samarbete på detta område genom den nordiska verkställighetslagen, och i somras presenterade den svenska regeringen ny </w:t>
      </w:r>
      <w:r w:rsidRPr="00143F85">
        <w:lastRenderedPageBreak/>
        <w:t>lagstiftning som gör det möjligt att driva in böter från andra EU-länder i Sv</w:t>
      </w:r>
      <w:r w:rsidRPr="00143F85">
        <w:t>e</w:t>
      </w:r>
      <w:r w:rsidRPr="00143F85">
        <w:t>rige och vice versa. Men det finns även chaufförer från andra länder utanför EU som färdas på våra vägar och det är därför av största vikt att det införs regler så att alla blir lika inför lagen.</w:t>
      </w:r>
    </w:p>
    <w:p w:rsidR="00143F85" w:rsidRPr="00143F85" w:rsidRDefault="00143F85">
      <w:pPr>
        <w:pStyle w:val="Normaltindrag"/>
      </w:pPr>
      <w:r w:rsidRPr="00143F85">
        <w:t>Vi anser att man skyndsamt måste se över möjligheterna för att kunna bö</w:t>
      </w:r>
      <w:r w:rsidRPr="00143F85">
        <w:t>t</w:t>
      </w:r>
      <w:r w:rsidRPr="00143F85">
        <w:t>fälla och kontant erfordra bötesbeloppet på plats av utländska lastbilschauff</w:t>
      </w:r>
      <w:r w:rsidRPr="00143F85">
        <w:t>ö</w:t>
      </w:r>
      <w:r w:rsidRPr="00143F85">
        <w:t>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F85">
        <w:trPr>
          <w:cantSplit/>
        </w:trPr>
        <w:tc>
          <w:tcPr>
            <w:tcW w:w="3046" w:type="dxa"/>
          </w:tcPr>
          <w:p w:rsidR="00143F85" w:rsidRPr="00143F85" w:rsidRDefault="00143F85">
            <w:pPr>
              <w:pStyle w:val="UnderskriftDatum"/>
              <w:spacing w:before="240"/>
            </w:pPr>
            <w:r w:rsidRPr="00143F85">
              <w:t>Stockholm den 30 september 2009</w:t>
            </w:r>
          </w:p>
        </w:tc>
        <w:tc>
          <w:tcPr>
            <w:tcW w:w="3047" w:type="dxa"/>
          </w:tcPr>
          <w:p w:rsidR="00143F85" w:rsidRPr="00143F85" w:rsidRDefault="00143F85">
            <w:pPr>
              <w:pStyle w:val="Underskrifter"/>
              <w:spacing w:before="240"/>
            </w:pPr>
          </w:p>
        </w:tc>
      </w:tr>
      <w:tr w:rsidR="00000000" w:rsidRPr="00143F85">
        <w:trPr>
          <w:cantSplit/>
        </w:trPr>
        <w:tc>
          <w:tcPr>
            <w:tcW w:w="3046" w:type="dxa"/>
          </w:tcPr>
          <w:p w:rsidR="00143F85" w:rsidRPr="00143F85" w:rsidRDefault="00143F85">
            <w:pPr>
              <w:pStyle w:val="Underskrifter"/>
            </w:pPr>
            <w:r w:rsidRPr="00143F85">
              <w:t>Lena Asplund (m)</w:t>
            </w:r>
          </w:p>
        </w:tc>
        <w:tc>
          <w:tcPr>
            <w:tcW w:w="3046" w:type="dxa"/>
          </w:tcPr>
          <w:p w:rsidR="00143F85" w:rsidRPr="00143F85" w:rsidRDefault="00143F85">
            <w:pPr>
              <w:pStyle w:val="Underskrifter"/>
            </w:pPr>
            <w:r w:rsidRPr="00143F85">
              <w:t>Ulf Berg (m)</w:t>
            </w:r>
          </w:p>
        </w:tc>
      </w:tr>
    </w:tbl>
    <w:p w:rsidR="00143F85" w:rsidRPr="00143F85" w:rsidRDefault="00143F85">
      <w:pPr>
        <w:pStyle w:val="Normaltindrag"/>
      </w:pPr>
    </w:p>
    <w:sectPr w:rsidR="00000000" w:rsidRPr="00143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F85" w:rsidRPr="00143F85" w:rsidRDefault="00143F85">
      <w:r w:rsidRPr="00143F85">
        <w:separator/>
      </w:r>
    </w:p>
  </w:endnote>
  <w:endnote w:type="continuationSeparator" w:id="0">
    <w:p w:rsidR="00143F85" w:rsidRPr="00143F85" w:rsidRDefault="00143F85">
      <w:r w:rsidRPr="00143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Sidfot"/>
    </w:pPr>
    <w:r w:rsidRPr="00143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403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85" w:rsidRDefault="00143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F85" w:rsidRDefault="00143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Sidfot"/>
    </w:pPr>
    <w:r w:rsidRPr="00143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77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85" w:rsidRDefault="00143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F85" w:rsidRDefault="00143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Sidfot"/>
    </w:pPr>
    <w:r w:rsidRPr="00143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482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85" w:rsidRDefault="00143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F85" w:rsidRDefault="00143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F85" w:rsidRPr="00143F85" w:rsidRDefault="00143F85">
      <w:r w:rsidRPr="00143F85">
        <w:separator/>
      </w:r>
    </w:p>
  </w:footnote>
  <w:footnote w:type="continuationSeparator" w:id="0">
    <w:p w:rsidR="00143F85" w:rsidRPr="00143F85" w:rsidRDefault="00143F85">
      <w:r w:rsidRPr="00143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Sidhuvud"/>
    </w:pPr>
    <w:r w:rsidRPr="00143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672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85" w:rsidRDefault="00143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F85" w:rsidRDefault="00143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Sidhuvud"/>
    </w:pPr>
    <w:r w:rsidRPr="00143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840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85" w:rsidRDefault="00143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F85" w:rsidRDefault="00143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85" w:rsidRPr="00143F85" w:rsidRDefault="00143F85">
    <w:pPr>
      <w:pStyle w:val="FSHNormal"/>
      <w:tabs>
        <w:tab w:val="right" w:pos="5840"/>
      </w:tabs>
    </w:pPr>
    <w:r w:rsidRPr="00143F85">
      <w:br/>
    </w:r>
    <w:r w:rsidRPr="00143F85">
      <w:fldChar w:fldCharType="begin" w:fldLock="1"/>
    </w:r>
    <w:r w:rsidRPr="00143F85">
      <w:instrText xml:space="preserve"> DOCPROPERTY</w:instrText>
    </w:r>
    <w:r w:rsidRPr="00143F85">
      <w:rPr>
        <w:sz w:val="18"/>
      </w:rPr>
      <w:instrText xml:space="preserve"> "YearUser" *\charformat </w:instrText>
    </w:r>
    <w:r w:rsidRPr="00143F85">
      <w:fldChar w:fldCharType="separate"/>
    </w:r>
    <w:r w:rsidRPr="00143F85">
      <w:t>2009/10</w:t>
    </w:r>
    <w:r w:rsidRPr="00143F85">
      <w:fldChar w:fldCharType="end"/>
    </w:r>
    <w:r w:rsidRPr="00143F85">
      <w:t xml:space="preserve"> </w:t>
    </w:r>
    <w:r w:rsidRPr="00143F85">
      <w:tab/>
      <w:t xml:space="preserve">mnr: </w:t>
    </w:r>
    <w:r w:rsidRPr="00143F85">
      <w:fldChar w:fldCharType="begin" w:fldLock="1"/>
    </w:r>
    <w:r w:rsidRPr="00143F85">
      <w:instrText xml:space="preserve"> DOCPROPERTY</w:instrText>
    </w:r>
    <w:r w:rsidRPr="00143F85">
      <w:rPr>
        <w:sz w:val="18"/>
      </w:rPr>
      <w:instrText xml:space="preserve"> "Motionsnummer" *\charformat </w:instrText>
    </w:r>
    <w:r w:rsidRPr="00143F85">
      <w:fldChar w:fldCharType="separate"/>
    </w:r>
    <w:r w:rsidRPr="00143F85">
      <w:t>Ju236</w:t>
    </w:r>
    <w:r w:rsidRPr="00143F85">
      <w:fldChar w:fldCharType="end"/>
    </w:r>
    <w:r w:rsidRPr="00143F85">
      <w:br/>
    </w:r>
    <w:r w:rsidRPr="00143F85">
      <w:fldChar w:fldCharType="begin" w:fldLock="1"/>
    </w:r>
    <w:r w:rsidRPr="00143F85">
      <w:instrText xml:space="preserve"> DOCPROPERTY</w:instrText>
    </w:r>
    <w:r w:rsidRPr="00143F85">
      <w:rPr>
        <w:sz w:val="18"/>
      </w:rPr>
      <w:instrText xml:space="preserve"> "Samling" *\charformat </w:instrText>
    </w:r>
    <w:r w:rsidRPr="00143F85">
      <w:fldChar w:fldCharType="end"/>
    </w:r>
    <w:r w:rsidRPr="00143F85">
      <w:tab/>
      <w:t xml:space="preserve">pnr: </w:t>
    </w:r>
    <w:r w:rsidRPr="00143F85">
      <w:fldChar w:fldCharType="begin" w:fldLock="1"/>
    </w:r>
    <w:r w:rsidRPr="00143F85">
      <w:instrText xml:space="preserve"> DOCPROPERTY</w:instrText>
    </w:r>
    <w:r w:rsidRPr="00143F85">
      <w:rPr>
        <w:sz w:val="18"/>
      </w:rPr>
      <w:instrText xml:space="preserve"> "Partinummer" *\charformat </w:instrText>
    </w:r>
    <w:r w:rsidRPr="00143F85">
      <w:fldChar w:fldCharType="separate"/>
    </w:r>
    <w:r w:rsidRPr="00143F85">
      <w:t>m1158</w:t>
    </w:r>
    <w:r w:rsidRPr="00143F85">
      <w:fldChar w:fldCharType="end"/>
    </w:r>
  </w:p>
  <w:p w:rsidR="00143F85" w:rsidRPr="00143F85" w:rsidRDefault="00143F85">
    <w:pPr>
      <w:pStyle w:val="FSHRub1"/>
    </w:pPr>
    <w:r w:rsidRPr="00143F85">
      <w:t>Motion till riksdagen</w:t>
    </w:r>
    <w:r w:rsidRPr="00143F85">
      <w:br/>
    </w:r>
    <w:r w:rsidRPr="00143F85">
      <w:fldChar w:fldCharType="begin" w:fldLock="1"/>
    </w:r>
    <w:r w:rsidRPr="00143F85">
      <w:instrText xml:space="preserve"> DOCPROPERTY "YearUser" *\charformat </w:instrText>
    </w:r>
    <w:r w:rsidRPr="00143F85">
      <w:fldChar w:fldCharType="separate"/>
    </w:r>
    <w:r w:rsidRPr="00143F85">
      <w:t>2009/10</w:t>
    </w:r>
    <w:r w:rsidRPr="00143F85">
      <w:fldChar w:fldCharType="end"/>
    </w:r>
    <w:r w:rsidRPr="00143F85">
      <w:t>:</w:t>
    </w:r>
    <w:r w:rsidRPr="00143F85">
      <w:fldChar w:fldCharType="begin" w:fldLock="1"/>
    </w:r>
    <w:r w:rsidRPr="00143F85">
      <w:instrText xml:space="preserve"> DOCPROPERTY "Motionsnummer" *\charformat </w:instrText>
    </w:r>
    <w:r w:rsidRPr="00143F85">
      <w:fldChar w:fldCharType="separate"/>
    </w:r>
    <w:r w:rsidRPr="00143F85">
      <w:t>Ju236</w:t>
    </w:r>
    <w:r w:rsidRPr="00143F85">
      <w:fldChar w:fldCharType="end"/>
    </w:r>
  </w:p>
  <w:p w:rsidR="00143F85" w:rsidRPr="00143F85" w:rsidRDefault="00143F85">
    <w:pPr>
      <w:pStyle w:val="FSHNormalS5"/>
    </w:pPr>
    <w:r w:rsidRPr="00143F85">
      <w:fldChar w:fldCharType="begin" w:fldLock="1"/>
    </w:r>
    <w:r w:rsidRPr="00143F85">
      <w:instrText xml:space="preserve"> DOCPROPERTY "MotionarText" *\charformat </w:instrText>
    </w:r>
    <w:r w:rsidRPr="00143F85">
      <w:fldChar w:fldCharType="separate"/>
    </w:r>
    <w:r w:rsidRPr="00143F85">
      <w:t>av Lena Asplund och Ulf Berg (m)</w:t>
    </w:r>
    <w:r w:rsidRPr="00143F85">
      <w:fldChar w:fldCharType="end"/>
    </w:r>
    <w:r w:rsidRPr="00143F85">
      <w:br/>
    </w:r>
    <w:r w:rsidRPr="00143F85">
      <w:fldChar w:fldCharType="begin" w:fldLock="1"/>
    </w:r>
    <w:r w:rsidRPr="00143F85">
      <w:instrText xml:space="preserve"> DOCPROPERTY "SvarFrasKort" *\charformat </w:instrText>
    </w:r>
    <w:r w:rsidRPr="00143F85">
      <w:fldChar w:fldCharType="end"/>
    </w:r>
  </w:p>
  <w:p w:rsidR="00143F85" w:rsidRPr="00143F85" w:rsidRDefault="00143F85">
    <w:pPr>
      <w:pStyle w:val="FSHTitel"/>
    </w:pPr>
    <w:r w:rsidRPr="00143F85">
      <w:fldChar w:fldCharType="begin" w:fldLock="1"/>
    </w:r>
    <w:r w:rsidRPr="00143F85">
      <w:instrText xml:space="preserve"> DOCPROPERTY</w:instrText>
    </w:r>
    <w:r w:rsidRPr="00143F85">
      <w:rPr>
        <w:sz w:val="18"/>
      </w:rPr>
      <w:instrText xml:space="preserve"> "RubrikSvar" *\charformat </w:instrText>
    </w:r>
    <w:r w:rsidRPr="00143F85">
      <w:fldChar w:fldCharType="separate"/>
    </w:r>
    <w:r w:rsidRPr="00143F85">
      <w:t>Böter för utländska lastbilschaufförer</w:t>
    </w:r>
    <w:r w:rsidRPr="00143F85">
      <w:fldChar w:fldCharType="end"/>
    </w:r>
  </w:p>
  <w:p w:rsidR="00143F85" w:rsidRPr="00143F85" w:rsidRDefault="00143F85">
    <w:pPr>
      <w:pStyle w:val="Normal00"/>
    </w:pPr>
  </w:p>
  <w:p w:rsidR="00143F85" w:rsidRPr="00143F85" w:rsidRDefault="00143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4005379">
    <w:abstractNumId w:val="8"/>
  </w:num>
  <w:num w:numId="2" w16cid:durableId="1913662177">
    <w:abstractNumId w:val="9"/>
  </w:num>
  <w:num w:numId="3" w16cid:durableId="958217086">
    <w:abstractNumId w:val="8"/>
  </w:num>
  <w:num w:numId="4" w16cid:durableId="132480329">
    <w:abstractNumId w:val="9"/>
  </w:num>
  <w:num w:numId="5" w16cid:durableId="508761946">
    <w:abstractNumId w:val="13"/>
  </w:num>
  <w:num w:numId="6" w16cid:durableId="2074960551">
    <w:abstractNumId w:val="10"/>
  </w:num>
  <w:num w:numId="7" w16cid:durableId="2059819103">
    <w:abstractNumId w:val="11"/>
  </w:num>
  <w:num w:numId="8" w16cid:durableId="1974749201">
    <w:abstractNumId w:val="12"/>
  </w:num>
  <w:num w:numId="9" w16cid:durableId="1790509191">
    <w:abstractNumId w:val="8"/>
  </w:num>
  <w:num w:numId="10" w16cid:durableId="2042895075">
    <w:abstractNumId w:val="3"/>
  </w:num>
  <w:num w:numId="11" w16cid:durableId="1008486688">
    <w:abstractNumId w:val="2"/>
  </w:num>
  <w:num w:numId="12" w16cid:durableId="273440842">
    <w:abstractNumId w:val="1"/>
  </w:num>
  <w:num w:numId="13" w16cid:durableId="1017468586">
    <w:abstractNumId w:val="0"/>
  </w:num>
  <w:num w:numId="14" w16cid:durableId="152574498">
    <w:abstractNumId w:val="9"/>
  </w:num>
  <w:num w:numId="15" w16cid:durableId="1241983676">
    <w:abstractNumId w:val="7"/>
  </w:num>
  <w:num w:numId="16" w16cid:durableId="761534356">
    <w:abstractNumId w:val="6"/>
  </w:num>
  <w:num w:numId="17" w16cid:durableId="980815854">
    <w:abstractNumId w:val="5"/>
  </w:num>
  <w:num w:numId="18" w16cid:durableId="1545215177">
    <w:abstractNumId w:val="4"/>
  </w:num>
  <w:num w:numId="19" w16cid:durableId="142166248">
    <w:abstractNumId w:val="11"/>
  </w:num>
  <w:num w:numId="20" w16cid:durableId="706680442">
    <w:abstractNumId w:val="10"/>
  </w:num>
  <w:num w:numId="21" w16cid:durableId="1949773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B9E69113-882E-49D7-BAF1-5ADFC5FC3664},{502E84E9-DCE5-49B8-9C58-83A08632C9FF}"/>
  </w:docVars>
  <w:rsids>
    <w:rsidRoot w:val="001E1860"/>
    <w:rsid w:val="00143F85"/>
    <w:rsid w:val="001E1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8119A1-20FB-4C87-BB89-33AB59BB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1923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m1158</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m1158</dc:title>
  <dc:subject>m1158</dc:subject>
  <dc:creator>Riksdagen</dc:creator>
  <cp:keywords>Riksdagen</cp:keywords>
  <dc:description>B</dc:description>
  <cp:lastModifiedBy>Lars Brink</cp:lastModifiedBy>
  <cp:revision>2</cp:revision>
  <cp:lastPrinted>2009-11-08T10:35:00Z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Böter för utländska lastbilschaufförer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för utländska lastbilschaufförer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20092010000000000109000011580069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20092010000000000109000011580069</vt:lpwstr>
  </property>
  <property fmtid="{D5CDD505-2E9C-101B-9397-08002B2CF9AE}" pid="50" name="nummer">
    <vt:lpwstr>236</vt:lpwstr>
  </property>
  <property fmtid="{D5CDD505-2E9C-101B-9397-08002B2CF9AE}" pid="51" name="utskottsbeteckning">
    <vt:lpwstr>Ju</vt:lpwstr>
  </property>
  <property fmtid="{D5CDD505-2E9C-101B-9397-08002B2CF9AE}" pid="52" name="GlobalUID">
    <vt:lpwstr>{9C2A8F22-F953-476F-A4AD-95C65146F05B}</vt:lpwstr>
  </property>
  <property fmtid="{D5CDD505-2E9C-101B-9397-08002B2CF9AE}" pid="53" name="Överföringar">
    <vt:i4>0</vt:i4>
  </property>
  <property fmtid="{D5CDD505-2E9C-101B-9397-08002B2CF9AE}" pid="54" name="Checksum">
    <vt:lpwstr>*1005582713705*</vt:lpwstr>
  </property>
  <property fmtid="{D5CDD505-2E9C-101B-9397-08002B2CF9AE}" pid="55" name="skuggnummer">
    <vt:lpwstr>442</vt:lpwstr>
  </property>
  <property fmtid="{D5CDD505-2E9C-101B-9397-08002B2CF9AE}" pid="56" name="urixVersion">
    <vt:lpwstr>4.0.0.9</vt:lpwstr>
  </property>
  <property fmtid="{D5CDD505-2E9C-101B-9397-08002B2CF9AE}" pid="57" name="urixOrigin">
    <vt:lpwstr>091108 11:35:20.188</vt:lpwstr>
  </property>
  <property fmtid="{D5CDD505-2E9C-101B-9397-08002B2CF9AE}" pid="58" name="urixGuid">
    <vt:lpwstr>{12954DD5-BD0D-4097-8D64-4C16C01CA1CA}</vt:lpwstr>
  </property>
</Properties>
</file>