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B2F284F11B949CAA82659AB669CA1A3"/>
        </w:placeholder>
        <w:text/>
      </w:sdtPr>
      <w:sdtEndPr/>
      <w:sdtContent>
        <w:p w:rsidRPr="009B062B" w:rsidR="00AF30DD" w:rsidP="00926DC8" w:rsidRDefault="00AF30DD" w14:paraId="7A28C26D" w14:textId="77777777">
          <w:pPr>
            <w:pStyle w:val="Rubrik1"/>
            <w:spacing w:after="300"/>
          </w:pPr>
          <w:r w:rsidRPr="009B062B">
            <w:t>Förslag till riksdagsbeslut</w:t>
          </w:r>
        </w:p>
      </w:sdtContent>
    </w:sdt>
    <w:sdt>
      <w:sdtPr>
        <w:alias w:val="Yrkande 1"/>
        <w:tag w:val="dd07eb20-98f7-48aa-9225-a6f3ae0707c2"/>
        <w:id w:val="-1111587590"/>
        <w:lock w:val="sdtLocked"/>
      </w:sdtPr>
      <w:sdtEndPr/>
      <w:sdtContent>
        <w:p w:rsidR="00384E34" w:rsidRDefault="00537010" w14:paraId="7A28C26E" w14:textId="77777777">
          <w:pPr>
            <w:pStyle w:val="Frslagstext"/>
            <w:numPr>
              <w:ilvl w:val="0"/>
              <w:numId w:val="0"/>
            </w:numPr>
          </w:pPr>
          <w:r>
            <w:t>Riksdagen ställer sig bakom det som anförs i motionen om att främja användandet av förebyggande cancerscreening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9D732F59DFE44A086A41671619179F4"/>
        </w:placeholder>
        <w:text/>
      </w:sdtPr>
      <w:sdtEndPr/>
      <w:sdtContent>
        <w:p w:rsidRPr="009B062B" w:rsidR="006D79C9" w:rsidP="00333E95" w:rsidRDefault="006D79C9" w14:paraId="7A28C26F" w14:textId="77777777">
          <w:pPr>
            <w:pStyle w:val="Rubrik1"/>
          </w:pPr>
          <w:r>
            <w:t>Motivering</w:t>
          </w:r>
        </w:p>
      </w:sdtContent>
    </w:sdt>
    <w:p w:rsidR="00F31383" w:rsidP="00F31383" w:rsidRDefault="00F31383" w14:paraId="7A28C270" w14:textId="77777777">
      <w:pPr>
        <w:pStyle w:val="Normalutanindragellerluft"/>
      </w:pPr>
      <w:r>
        <w:t>En av de allra viktigaste faktorerna för att maximera chanserna för överlevnad för personer som drabbas av cancer är att sjukdomen upptäcks i tid. För bästa möjliga prognos ska cancern upptäckas innan symptom ens börjar märkas. Tekniken omfattar allt från blodprover och urinprover till olika former av medicinsk röntgen. Om cancer upptäcks under screening görs detta vanligtvis i ett tidigare skede än i de fall en person gått till en läkare för att utreda givna symptom. Det ger en bättre prognos för patienten och sparar skattepengar i form av minskade behandlingskostnader.</w:t>
      </w:r>
    </w:p>
    <w:p w:rsidRPr="00F31383" w:rsidR="00422B9E" w:rsidP="00F31383" w:rsidRDefault="00F31383" w14:paraId="7A28C271" w14:textId="77777777">
      <w:r w:rsidRPr="00F31383">
        <w:t>Givet ovanstående är det viktigt både ur ett individ- och samhällsperspektiv att främja screening av cancer i syfte att rädda fler.</w:t>
      </w:r>
    </w:p>
    <w:bookmarkStart w:name="_GoBack" w:displacedByCustomXml="next" w:id="1"/>
    <w:bookmarkEnd w:displacedByCustomXml="next" w:id="1"/>
    <w:sdt>
      <w:sdtPr>
        <w:rPr>
          <w:i/>
          <w:noProof/>
        </w:rPr>
        <w:alias w:val="CC_Underskrifter"/>
        <w:tag w:val="CC_Underskrifter"/>
        <w:id w:val="583496634"/>
        <w:lock w:val="sdtContentLocked"/>
        <w:placeholder>
          <w:docPart w:val="156E8BAA673744E3A9FDAF39D3859FA5"/>
        </w:placeholder>
      </w:sdtPr>
      <w:sdtEndPr>
        <w:rPr>
          <w:i w:val="0"/>
          <w:noProof w:val="0"/>
        </w:rPr>
      </w:sdtEndPr>
      <w:sdtContent>
        <w:p w:rsidR="00926DC8" w:rsidP="00926DC8" w:rsidRDefault="00926DC8" w14:paraId="7A28C273" w14:textId="77777777"/>
        <w:p w:rsidRPr="008E0FE2" w:rsidR="004801AC" w:rsidP="00926DC8" w:rsidRDefault="00673746" w14:paraId="7A28C27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390549" w:rsidRDefault="00390549" w14:paraId="7A28C278" w14:textId="77777777"/>
    <w:sectPr w:rsidR="0039054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28C27A" w14:textId="77777777" w:rsidR="00D63818" w:rsidRDefault="00D63818" w:rsidP="000C1CAD">
      <w:pPr>
        <w:spacing w:line="240" w:lineRule="auto"/>
      </w:pPr>
      <w:r>
        <w:separator/>
      </w:r>
    </w:p>
  </w:endnote>
  <w:endnote w:type="continuationSeparator" w:id="0">
    <w:p w14:paraId="7A28C27B" w14:textId="77777777" w:rsidR="00D63818" w:rsidRDefault="00D638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8C2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8C28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8C289" w14:textId="77777777" w:rsidR="00262EA3" w:rsidRPr="00926DC8" w:rsidRDefault="00262EA3" w:rsidP="00926D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28C278" w14:textId="77777777" w:rsidR="00D63818" w:rsidRDefault="00D63818" w:rsidP="000C1CAD">
      <w:pPr>
        <w:spacing w:line="240" w:lineRule="auto"/>
      </w:pPr>
      <w:r>
        <w:separator/>
      </w:r>
    </w:p>
  </w:footnote>
  <w:footnote w:type="continuationSeparator" w:id="0">
    <w:p w14:paraId="7A28C279" w14:textId="77777777" w:rsidR="00D63818" w:rsidRDefault="00D6381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A28C27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28C28B" wp14:anchorId="7A28C2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73746" w14:paraId="7A28C28E" w14:textId="77777777">
                          <w:pPr>
                            <w:jc w:val="right"/>
                          </w:pPr>
                          <w:sdt>
                            <w:sdtPr>
                              <w:alias w:val="CC_Noformat_Partikod"/>
                              <w:tag w:val="CC_Noformat_Partikod"/>
                              <w:id w:val="-53464382"/>
                              <w:placeholder>
                                <w:docPart w:val="DF55A55A3067443C97294E41B55A36F3"/>
                              </w:placeholder>
                              <w:text/>
                            </w:sdtPr>
                            <w:sdtEndPr/>
                            <w:sdtContent>
                              <w:r w:rsidR="00F31383">
                                <w:t>M</w:t>
                              </w:r>
                            </w:sdtContent>
                          </w:sdt>
                          <w:sdt>
                            <w:sdtPr>
                              <w:alias w:val="CC_Noformat_Partinummer"/>
                              <w:tag w:val="CC_Noformat_Partinummer"/>
                              <w:id w:val="-1709555926"/>
                              <w:placeholder>
                                <w:docPart w:val="44A1F2FD0F4E4BF5B3BCFF4A8B71921C"/>
                              </w:placeholder>
                              <w:text/>
                            </w:sdtPr>
                            <w:sdtEndPr/>
                            <w:sdtContent>
                              <w:r w:rsidR="00F31383">
                                <w:t>1182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28C28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73746" w14:paraId="7A28C28E" w14:textId="77777777">
                    <w:pPr>
                      <w:jc w:val="right"/>
                    </w:pPr>
                    <w:sdt>
                      <w:sdtPr>
                        <w:alias w:val="CC_Noformat_Partikod"/>
                        <w:tag w:val="CC_Noformat_Partikod"/>
                        <w:id w:val="-53464382"/>
                        <w:placeholder>
                          <w:docPart w:val="DF55A55A3067443C97294E41B55A36F3"/>
                        </w:placeholder>
                        <w:text/>
                      </w:sdtPr>
                      <w:sdtEndPr/>
                      <w:sdtContent>
                        <w:r w:rsidR="00F31383">
                          <w:t>M</w:t>
                        </w:r>
                      </w:sdtContent>
                    </w:sdt>
                    <w:sdt>
                      <w:sdtPr>
                        <w:alias w:val="CC_Noformat_Partinummer"/>
                        <w:tag w:val="CC_Noformat_Partinummer"/>
                        <w:id w:val="-1709555926"/>
                        <w:placeholder>
                          <w:docPart w:val="44A1F2FD0F4E4BF5B3BCFF4A8B71921C"/>
                        </w:placeholder>
                        <w:text/>
                      </w:sdtPr>
                      <w:sdtEndPr/>
                      <w:sdtContent>
                        <w:r w:rsidR="00F31383">
                          <w:t>1182</w:t>
                        </w:r>
                      </w:sdtContent>
                    </w:sdt>
                  </w:p>
                </w:txbxContent>
              </v:textbox>
              <w10:wrap anchorx="page"/>
            </v:shape>
          </w:pict>
        </mc:Fallback>
      </mc:AlternateContent>
    </w:r>
  </w:p>
  <w:p w:rsidRPr="00293C4F" w:rsidR="00262EA3" w:rsidP="00776B74" w:rsidRDefault="00262EA3" w14:paraId="7A28C27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A28C27E" w14:textId="77777777">
    <w:pPr>
      <w:jc w:val="right"/>
    </w:pPr>
  </w:p>
  <w:p w:rsidR="00262EA3" w:rsidP="00776B74" w:rsidRDefault="00262EA3" w14:paraId="7A28C27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73746" w14:paraId="7A28C28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A28C28D" wp14:anchorId="7A28C28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73746" w14:paraId="7A28C28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31383">
          <w:t>M</w:t>
        </w:r>
      </w:sdtContent>
    </w:sdt>
    <w:sdt>
      <w:sdtPr>
        <w:alias w:val="CC_Noformat_Partinummer"/>
        <w:tag w:val="CC_Noformat_Partinummer"/>
        <w:id w:val="-2014525982"/>
        <w:text/>
      </w:sdtPr>
      <w:sdtEndPr/>
      <w:sdtContent>
        <w:r w:rsidR="00F31383">
          <w:t>1182</w:t>
        </w:r>
      </w:sdtContent>
    </w:sdt>
  </w:p>
  <w:p w:rsidRPr="008227B3" w:rsidR="00262EA3" w:rsidP="008227B3" w:rsidRDefault="00673746" w14:paraId="7A28C28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73746" w14:paraId="7A28C28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:153</w:t>
        </w:r>
      </w:sdtContent>
    </w:sdt>
  </w:p>
  <w:p w:rsidR="00262EA3" w:rsidP="00E03A3D" w:rsidRDefault="00673746" w14:paraId="7A28C286"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F31383" w14:paraId="7A28C287" w14:textId="77777777">
        <w:pPr>
          <w:pStyle w:val="FSHRub2"/>
        </w:pPr>
        <w:r>
          <w:t>Cancerscreening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A28C28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3138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DCE"/>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B65"/>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E34"/>
    <w:rsid w:val="00385870"/>
    <w:rsid w:val="00385CB1"/>
    <w:rsid w:val="00385E4D"/>
    <w:rsid w:val="003866AA"/>
    <w:rsid w:val="00386CC5"/>
    <w:rsid w:val="00387073"/>
    <w:rsid w:val="0038723A"/>
    <w:rsid w:val="003877B7"/>
    <w:rsid w:val="003901BC"/>
    <w:rsid w:val="00390382"/>
    <w:rsid w:val="00390549"/>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010"/>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746"/>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5E20"/>
    <w:rsid w:val="008F6131"/>
    <w:rsid w:val="008F6355"/>
    <w:rsid w:val="008F746E"/>
    <w:rsid w:val="008F75D5"/>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DC8"/>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818"/>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383"/>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28C26C"/>
  <w15:chartTrackingRefBased/>
  <w15:docId w15:val="{790F93F8-17EF-464D-9A87-560124746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15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B2F284F11B949CAA82659AB669CA1A3"/>
        <w:category>
          <w:name w:val="Allmänt"/>
          <w:gallery w:val="placeholder"/>
        </w:category>
        <w:types>
          <w:type w:val="bbPlcHdr"/>
        </w:types>
        <w:behaviors>
          <w:behavior w:val="content"/>
        </w:behaviors>
        <w:guid w:val="{96FB464A-227F-4D71-93BC-3AA34244B25D}"/>
      </w:docPartPr>
      <w:docPartBody>
        <w:p w:rsidR="00751862" w:rsidRDefault="00A64943">
          <w:pPr>
            <w:pStyle w:val="2B2F284F11B949CAA82659AB669CA1A3"/>
          </w:pPr>
          <w:r w:rsidRPr="005A0A93">
            <w:rPr>
              <w:rStyle w:val="Platshllartext"/>
            </w:rPr>
            <w:t>Förslag till riksdagsbeslut</w:t>
          </w:r>
        </w:p>
      </w:docPartBody>
    </w:docPart>
    <w:docPart>
      <w:docPartPr>
        <w:name w:val="09D732F59DFE44A086A41671619179F4"/>
        <w:category>
          <w:name w:val="Allmänt"/>
          <w:gallery w:val="placeholder"/>
        </w:category>
        <w:types>
          <w:type w:val="bbPlcHdr"/>
        </w:types>
        <w:behaviors>
          <w:behavior w:val="content"/>
        </w:behaviors>
        <w:guid w:val="{5ADF3C2E-50DF-4296-A4E8-330F3645092F}"/>
      </w:docPartPr>
      <w:docPartBody>
        <w:p w:rsidR="00751862" w:rsidRDefault="00A64943">
          <w:pPr>
            <w:pStyle w:val="09D732F59DFE44A086A41671619179F4"/>
          </w:pPr>
          <w:r w:rsidRPr="005A0A93">
            <w:rPr>
              <w:rStyle w:val="Platshllartext"/>
            </w:rPr>
            <w:t>Motivering</w:t>
          </w:r>
        </w:p>
      </w:docPartBody>
    </w:docPart>
    <w:docPart>
      <w:docPartPr>
        <w:name w:val="DF55A55A3067443C97294E41B55A36F3"/>
        <w:category>
          <w:name w:val="Allmänt"/>
          <w:gallery w:val="placeholder"/>
        </w:category>
        <w:types>
          <w:type w:val="bbPlcHdr"/>
        </w:types>
        <w:behaviors>
          <w:behavior w:val="content"/>
        </w:behaviors>
        <w:guid w:val="{ADC74939-8E01-4FC9-B48E-E36E27BF6D73}"/>
      </w:docPartPr>
      <w:docPartBody>
        <w:p w:rsidR="00751862" w:rsidRDefault="00A64943">
          <w:pPr>
            <w:pStyle w:val="DF55A55A3067443C97294E41B55A36F3"/>
          </w:pPr>
          <w:r>
            <w:rPr>
              <w:rStyle w:val="Platshllartext"/>
            </w:rPr>
            <w:t xml:space="preserve"> </w:t>
          </w:r>
        </w:p>
      </w:docPartBody>
    </w:docPart>
    <w:docPart>
      <w:docPartPr>
        <w:name w:val="44A1F2FD0F4E4BF5B3BCFF4A8B71921C"/>
        <w:category>
          <w:name w:val="Allmänt"/>
          <w:gallery w:val="placeholder"/>
        </w:category>
        <w:types>
          <w:type w:val="bbPlcHdr"/>
        </w:types>
        <w:behaviors>
          <w:behavior w:val="content"/>
        </w:behaviors>
        <w:guid w:val="{512439E7-7A29-44C6-A486-3911E1C4D2D8}"/>
      </w:docPartPr>
      <w:docPartBody>
        <w:p w:rsidR="00751862" w:rsidRDefault="00A64943">
          <w:pPr>
            <w:pStyle w:val="44A1F2FD0F4E4BF5B3BCFF4A8B71921C"/>
          </w:pPr>
          <w:r>
            <w:t xml:space="preserve"> </w:t>
          </w:r>
        </w:p>
      </w:docPartBody>
    </w:docPart>
    <w:docPart>
      <w:docPartPr>
        <w:name w:val="156E8BAA673744E3A9FDAF39D3859FA5"/>
        <w:category>
          <w:name w:val="Allmänt"/>
          <w:gallery w:val="placeholder"/>
        </w:category>
        <w:types>
          <w:type w:val="bbPlcHdr"/>
        </w:types>
        <w:behaviors>
          <w:behavior w:val="content"/>
        </w:behaviors>
        <w:guid w:val="{E348A569-5F92-4295-9C28-47CD0B4554EC}"/>
      </w:docPartPr>
      <w:docPartBody>
        <w:p w:rsidR="007A76A6" w:rsidRDefault="007A76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943"/>
    <w:rsid w:val="00751862"/>
    <w:rsid w:val="007A76A6"/>
    <w:rsid w:val="00A649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2F284F11B949CAA82659AB669CA1A3">
    <w:name w:val="2B2F284F11B949CAA82659AB669CA1A3"/>
  </w:style>
  <w:style w:type="paragraph" w:customStyle="1" w:styleId="945DD53071B04D6498A4A8AD604308D7">
    <w:name w:val="945DD53071B04D6498A4A8AD604308D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A2ECC041B724DE0AE4ED7B4FA0E4CA7">
    <w:name w:val="AA2ECC041B724DE0AE4ED7B4FA0E4CA7"/>
  </w:style>
  <w:style w:type="paragraph" w:customStyle="1" w:styleId="09D732F59DFE44A086A41671619179F4">
    <w:name w:val="09D732F59DFE44A086A41671619179F4"/>
  </w:style>
  <w:style w:type="paragraph" w:customStyle="1" w:styleId="ABA23D425FE14CA39D08F8E06E396C51">
    <w:name w:val="ABA23D425FE14CA39D08F8E06E396C51"/>
  </w:style>
  <w:style w:type="paragraph" w:customStyle="1" w:styleId="8BE32C984F814B2FB8712D50A890CB16">
    <w:name w:val="8BE32C984F814B2FB8712D50A890CB16"/>
  </w:style>
  <w:style w:type="paragraph" w:customStyle="1" w:styleId="DF55A55A3067443C97294E41B55A36F3">
    <w:name w:val="DF55A55A3067443C97294E41B55A36F3"/>
  </w:style>
  <w:style w:type="paragraph" w:customStyle="1" w:styleId="44A1F2FD0F4E4BF5B3BCFF4A8B71921C">
    <w:name w:val="44A1F2FD0F4E4BF5B3BCFF4A8B7192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4BD3E6-D58B-486A-A81D-25E33424BB89}"/>
</file>

<file path=customXml/itemProps2.xml><?xml version="1.0" encoding="utf-8"?>
<ds:datastoreItem xmlns:ds="http://schemas.openxmlformats.org/officeDocument/2006/customXml" ds:itemID="{9580B17C-96E9-4C87-A2F0-41D5F1E9E51A}"/>
</file>

<file path=customXml/itemProps3.xml><?xml version="1.0" encoding="utf-8"?>
<ds:datastoreItem xmlns:ds="http://schemas.openxmlformats.org/officeDocument/2006/customXml" ds:itemID="{ED2556DA-0CEC-427E-A93A-24D8FE242305}"/>
</file>

<file path=docProps/app.xml><?xml version="1.0" encoding="utf-8"?>
<Properties xmlns="http://schemas.openxmlformats.org/officeDocument/2006/extended-properties" xmlns:vt="http://schemas.openxmlformats.org/officeDocument/2006/docPropsVTypes">
  <Template>Normal</Template>
  <TotalTime>2</TotalTime>
  <Pages>1</Pages>
  <Words>141</Words>
  <Characters>789</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M1182 Cancerscreening</vt:lpstr>
      <vt:lpstr>
      </vt:lpstr>
    </vt:vector>
  </TitlesOfParts>
  <Company>Sveriges riksdag</Company>
  <LinksUpToDate>false</LinksUpToDate>
  <CharactersWithSpaces>923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