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BB3" w:rsidRPr="00D37701" w:rsidRDefault="00125BB3" w:rsidP="00E82E22">
      <w:pPr>
        <w:pStyle w:val="Hemstlrubrik"/>
      </w:pPr>
      <w:r w:rsidRPr="00D37701">
        <w:t>Förslag till riksdagsbeslut</w:t>
      </w:r>
    </w:p>
    <w:p w:rsidR="00125BB3" w:rsidRPr="00D37701" w:rsidRDefault="00125BB3" w:rsidP="00E82E22">
      <w:pPr>
        <w:pStyle w:val="Hemstlatt"/>
      </w:pPr>
      <w:r w:rsidRPr="00D37701">
        <w:t>Riksdagen tillkännager för regeringen som sin mening vad i motionen anförs om behovet av en sammanhållen minoritetspolitik</w:t>
      </w:r>
      <w:r w:rsidR="00BE4594" w:rsidRPr="00D37701">
        <w:t xml:space="preserve"> för </w:t>
      </w:r>
      <w:r w:rsidR="00BE4594" w:rsidRPr="00D37701">
        <w:rPr>
          <w:i/>
        </w:rPr>
        <w:t>public se</w:t>
      </w:r>
      <w:r w:rsidR="00BE4594" w:rsidRPr="00D37701">
        <w:rPr>
          <w:i/>
        </w:rPr>
        <w:t>r</w:t>
      </w:r>
      <w:r w:rsidR="00BE4594" w:rsidRPr="00D37701">
        <w:rPr>
          <w:i/>
        </w:rPr>
        <w:t>vice</w:t>
      </w:r>
      <w:r w:rsidR="00BE4594" w:rsidRPr="00D37701">
        <w:t>-verksamheten</w:t>
      </w:r>
      <w:r w:rsidRPr="00D37701">
        <w:t>.</w:t>
      </w:r>
    </w:p>
    <w:p w:rsidR="00125BB3" w:rsidRPr="00D37701" w:rsidRDefault="00125BB3" w:rsidP="00E82E22">
      <w:pPr>
        <w:pStyle w:val="Hemstlatt"/>
      </w:pPr>
      <w:r w:rsidRPr="00D37701">
        <w:t>Riksdagen tillkännager för regeringen som sin mening vad i motionen anförs om finansiering av programverksamhet för nationella minoriteter.</w:t>
      </w:r>
    </w:p>
    <w:p w:rsidR="00125BB3" w:rsidRPr="00D37701" w:rsidRDefault="00125BB3" w:rsidP="00E82E22">
      <w:pPr>
        <w:pStyle w:val="Hemstlatt"/>
      </w:pPr>
      <w:r w:rsidRPr="00D37701">
        <w:t>Riksdagen tillkännager för regeringen som sin mening vad i motionen anförs om tillgänglighet.</w:t>
      </w:r>
    </w:p>
    <w:p w:rsidR="00125BB3" w:rsidRPr="00D37701" w:rsidRDefault="00125BB3" w:rsidP="00BE4594">
      <w:pPr>
        <w:pStyle w:val="Rubrik1"/>
      </w:pPr>
      <w:r w:rsidRPr="00D37701">
        <w:t>Inledning</w:t>
      </w:r>
    </w:p>
    <w:p w:rsidR="00125BB3" w:rsidRPr="00D37701" w:rsidRDefault="00125BB3" w:rsidP="00BE4594">
      <w:r w:rsidRPr="00D37701">
        <w:t>Sverige ratificerade år 2000 Europarådets ramkonvention om skydd för nati</w:t>
      </w:r>
      <w:r w:rsidRPr="00D37701">
        <w:t>o</w:t>
      </w:r>
      <w:r w:rsidRPr="00D37701">
        <w:t>nella minoriteter och den europeiska stadgan om landsdels- eller minoritet</w:t>
      </w:r>
      <w:r w:rsidRPr="00D37701">
        <w:t>s</w:t>
      </w:r>
      <w:r w:rsidRPr="00D37701">
        <w:t>språk. Det innebär ett erkännande av Sveriges nationella minoriteter och deras språk och att minoritetsspråken ges stöd för att hållas levande. Målet för m</w:t>
      </w:r>
      <w:r w:rsidRPr="00D37701">
        <w:t>i</w:t>
      </w:r>
      <w:r w:rsidRPr="00D37701">
        <w:t>noritetspolitiken som ett eget politikområde fastställdes av riksdagen hösten 2000.</w:t>
      </w:r>
    </w:p>
    <w:p w:rsidR="00125BB3" w:rsidRPr="00D37701" w:rsidRDefault="00125BB3" w:rsidP="00BE4594">
      <w:pPr>
        <w:pStyle w:val="Normaltindrag"/>
      </w:pPr>
      <w:r w:rsidRPr="00D37701">
        <w:t>Enligt de gällande sändningstillstånden för Sveriges Television, Sveriges Radio och Sveriges Utbildningsradio ska insatserna för språkliga och etniska minoriteter öka. Samiska, finska, meänkieli och romani chib ska enligt sän</w:t>
      </w:r>
      <w:r w:rsidRPr="00D37701">
        <w:t>d</w:t>
      </w:r>
      <w:r w:rsidRPr="00D37701">
        <w:t xml:space="preserve">ningstillstånden ha en särställning, och hänsyn ska tas till att även jiddisch är ett nationellt minoritetsspråk. </w:t>
      </w:r>
    </w:p>
    <w:p w:rsidR="00125BB3" w:rsidRPr="00D37701" w:rsidRDefault="00125BB3" w:rsidP="00BE4594">
      <w:pPr>
        <w:pStyle w:val="Rubrik1"/>
      </w:pPr>
      <w:r w:rsidRPr="00D37701">
        <w:t>Minoritetsmediepolitik saknas</w:t>
      </w:r>
    </w:p>
    <w:p w:rsidR="00125BB3" w:rsidRPr="00D37701" w:rsidRDefault="00125BB3" w:rsidP="00BE4594">
      <w:r w:rsidRPr="00D37701">
        <w:t>Det finns oro från remissinstanser kring hur förslaget till kommande sän</w:t>
      </w:r>
      <w:r w:rsidRPr="00D37701">
        <w:t>d</w:t>
      </w:r>
      <w:r w:rsidRPr="00D37701">
        <w:t>ningstillstånd kommer att påverka utbudet av program för nationella minorit</w:t>
      </w:r>
      <w:r w:rsidRPr="00D37701">
        <w:t>e</w:t>
      </w:r>
      <w:r w:rsidRPr="00D37701">
        <w:lastRenderedPageBreak/>
        <w:t xml:space="preserve">ter. Sverige saknar en sammanhållen </w:t>
      </w:r>
      <w:r w:rsidR="00B33E82" w:rsidRPr="00D37701">
        <w:t>minoritetsmediepolitik</w:t>
      </w:r>
      <w:r w:rsidR="00BE4594" w:rsidRPr="00D37701">
        <w:t>,</w:t>
      </w:r>
      <w:r w:rsidR="00B33E82" w:rsidRPr="00D37701">
        <w:t xml:space="preserve"> vilket har</w:t>
      </w:r>
      <w:r w:rsidR="00BE4594" w:rsidRPr="00D37701">
        <w:t xml:space="preserve"> up</w:t>
      </w:r>
      <w:r w:rsidR="00BE4594" w:rsidRPr="00D37701">
        <w:t>p</w:t>
      </w:r>
      <w:r w:rsidR="00BE4594" w:rsidRPr="00D37701">
        <w:t xml:space="preserve">märksammats av </w:t>
      </w:r>
      <w:r w:rsidR="00F15BBA" w:rsidRPr="00D37701">
        <w:t xml:space="preserve">Styrelsen </w:t>
      </w:r>
      <w:r w:rsidRPr="00D37701">
        <w:t>för psykologiskt försvar i en rapport kallad Min</w:t>
      </w:r>
      <w:r w:rsidRPr="00D37701">
        <w:t>o</w:t>
      </w:r>
      <w:r w:rsidRPr="00D37701">
        <w:t>ritetsmedier och m</w:t>
      </w:r>
      <w:r w:rsidR="00BE4594" w:rsidRPr="00D37701">
        <w:t>inoritetsmediepolitik i Sverige</w:t>
      </w:r>
      <w:r w:rsidRPr="00D37701">
        <w:t xml:space="preserve">. Den faktor som påverkar utbudet är bristen på finansiering generellt av programverksamhet för både nationella minoriteter </w:t>
      </w:r>
      <w:r w:rsidR="00BE4594" w:rsidRPr="00D37701">
        <w:t>och</w:t>
      </w:r>
      <w:r w:rsidRPr="00D37701">
        <w:t xml:space="preserve"> etniska och språkliga minoriteter i övrigt. Det är nödvändigt att skapa en helhetssyn på både utbud, målsättningar och framtida finansiering</w:t>
      </w:r>
      <w:r w:rsidR="00B33E82" w:rsidRPr="00D37701">
        <w:t>,</w:t>
      </w:r>
      <w:r w:rsidRPr="00D37701">
        <w:t xml:space="preserve"> vilk</w:t>
      </w:r>
      <w:r w:rsidR="00B33E82" w:rsidRPr="00D37701">
        <w:t xml:space="preserve">et tydliggör behovet av att en </w:t>
      </w:r>
      <w:r w:rsidRPr="00D37701">
        <w:t>sammanhållen minoritetsm</w:t>
      </w:r>
      <w:r w:rsidRPr="00D37701">
        <w:t>e</w:t>
      </w:r>
      <w:r w:rsidRPr="00D37701">
        <w:t xml:space="preserve">diepolitik borde tas fram. I en sådan översyn bör både tryckta medier </w:t>
      </w:r>
      <w:r w:rsidR="00BE4594" w:rsidRPr="00D37701">
        <w:t>och</w:t>
      </w:r>
      <w:r w:rsidRPr="00D37701">
        <w:t xml:space="preserve"> etermedi</w:t>
      </w:r>
      <w:r w:rsidR="00BE4594" w:rsidRPr="00D37701">
        <w:t>er</w:t>
      </w:r>
      <w:r w:rsidRPr="00D37701">
        <w:t xml:space="preserve"> behandlas. Detta bör riksdagen som sin mening ge regeringen till känna.</w:t>
      </w:r>
    </w:p>
    <w:p w:rsidR="00125BB3" w:rsidRPr="00D37701" w:rsidRDefault="00125BB3" w:rsidP="00BE4594">
      <w:pPr>
        <w:pStyle w:val="Rubrik1"/>
      </w:pPr>
      <w:r w:rsidRPr="00D37701">
        <w:t>Tillgänglighet</w:t>
      </w:r>
    </w:p>
    <w:p w:rsidR="00125BB3" w:rsidRPr="00D37701" w:rsidRDefault="00125BB3" w:rsidP="00BE4594">
      <w:r w:rsidRPr="00D37701">
        <w:t xml:space="preserve">Regeringen anför i propositionen att tillgängligheten ska öka för inte minst nationella minoriteter samt att </w:t>
      </w:r>
      <w:r w:rsidR="00B33E82" w:rsidRPr="00D37701">
        <w:t>programföretagens</w:t>
      </w:r>
      <w:r w:rsidRPr="00D37701">
        <w:t xml:space="preserve"> resultat inom området </w:t>
      </w:r>
      <w:r w:rsidR="00B33E82" w:rsidRPr="00D37701">
        <w:t>årl</w:t>
      </w:r>
      <w:r w:rsidR="00B33E82" w:rsidRPr="00D37701">
        <w:t>i</w:t>
      </w:r>
      <w:r w:rsidR="00B33E82" w:rsidRPr="00D37701">
        <w:t xml:space="preserve">gen </w:t>
      </w:r>
      <w:r w:rsidRPr="00D37701">
        <w:t>ska följas upp. En viktig aspekt som bör lyftas fram är hur tillgängligh</w:t>
      </w:r>
      <w:r w:rsidRPr="00D37701">
        <w:t>e</w:t>
      </w:r>
      <w:r w:rsidRPr="00D37701">
        <w:t>ten ska mätas. Den kartläggning som gjorde</w:t>
      </w:r>
      <w:r w:rsidR="00B33E82" w:rsidRPr="00D37701">
        <w:t>s</w:t>
      </w:r>
      <w:r w:rsidRPr="00D37701">
        <w:t xml:space="preserve"> i rapporten från </w:t>
      </w:r>
      <w:r w:rsidR="00BE4594" w:rsidRPr="00D37701">
        <w:t>Styrelsen</w:t>
      </w:r>
      <w:r w:rsidRPr="00D37701">
        <w:t xml:space="preserve"> för psykologiskt försvar beskriver utbudet gentemot olika minoriteter</w:t>
      </w:r>
      <w:r w:rsidR="00B33E82" w:rsidRPr="00D37701">
        <w:t>. D</w:t>
      </w:r>
      <w:r w:rsidRPr="00D37701">
        <w:t xml:space="preserve">är </w:t>
      </w:r>
      <w:r w:rsidR="00B33E82" w:rsidRPr="00D37701">
        <w:t>ty</w:t>
      </w:r>
      <w:r w:rsidR="00B33E82" w:rsidRPr="00D37701">
        <w:t>d</w:t>
      </w:r>
      <w:r w:rsidR="00B33E82" w:rsidRPr="00D37701">
        <w:t xml:space="preserve">liggörs </w:t>
      </w:r>
      <w:r w:rsidRPr="00D37701">
        <w:t>bland annat de finskspråkiga sändningarna</w:t>
      </w:r>
      <w:r w:rsidR="00B33E82" w:rsidRPr="00D37701">
        <w:t>s omfattning:</w:t>
      </w:r>
      <w:r w:rsidRPr="00D37701">
        <w:t xml:space="preserve"> 12 timmar rikstäckande sändning samt 110 timmar sändning digitalt per vecka vid ti</w:t>
      </w:r>
      <w:r w:rsidRPr="00D37701">
        <w:t>d</w:t>
      </w:r>
      <w:r w:rsidRPr="00D37701">
        <w:t>punkten för den kartläggningen. En aktuell frågeställning är därmed hur den framtida tillgängligheten ska mätas samt utifrån vilken måttstock. En annan viktig påverkansfaktor för tillgängligheten kan vara andra av riksdagen fatt</w:t>
      </w:r>
      <w:r w:rsidRPr="00D37701">
        <w:t>a</w:t>
      </w:r>
      <w:r w:rsidRPr="00D37701">
        <w:t xml:space="preserve">de beslut </w:t>
      </w:r>
      <w:r w:rsidR="00BE4594" w:rsidRPr="00D37701">
        <w:t>–</w:t>
      </w:r>
      <w:r w:rsidR="00B33E82" w:rsidRPr="00D37701">
        <w:t xml:space="preserve"> </w:t>
      </w:r>
      <w:r w:rsidRPr="00D37701">
        <w:t>inte minst avseende digitalradions framtid. För att kunna följa upp programföretagens uppdrag bör mätningen av tillgänglighet tydligare defini</w:t>
      </w:r>
      <w:r w:rsidRPr="00D37701">
        <w:t>e</w:t>
      </w:r>
      <w:r w:rsidRPr="00D37701">
        <w:t>ras. Ambitionsnivån måste samtidigt tydligt re</w:t>
      </w:r>
      <w:r w:rsidR="00B33E82" w:rsidRPr="00D37701">
        <w:t>sultera i</w:t>
      </w:r>
      <w:r w:rsidR="00F15BBA" w:rsidRPr="00D37701">
        <w:t xml:space="preserve"> att</w:t>
      </w:r>
      <w:r w:rsidR="00B33E82" w:rsidRPr="00D37701">
        <w:t xml:space="preserve"> tillgängligheten de fac</w:t>
      </w:r>
      <w:r w:rsidRPr="00D37701">
        <w:t xml:space="preserve">to ökar. </w:t>
      </w:r>
      <w:r w:rsidR="00B33E82" w:rsidRPr="00D37701">
        <w:t>Detta bör riksdagen som sin mening ge regeringen till känna.</w:t>
      </w:r>
    </w:p>
    <w:p w:rsidR="00125BB3" w:rsidRPr="00D37701" w:rsidRDefault="00125BB3" w:rsidP="00BE4594">
      <w:pPr>
        <w:pStyle w:val="Rubrik1"/>
      </w:pPr>
      <w:r w:rsidRPr="00D37701">
        <w:t xml:space="preserve">Finansiering av programverksamhet för nationella minoriteter </w:t>
      </w:r>
    </w:p>
    <w:p w:rsidR="00125BB3" w:rsidRPr="00D37701" w:rsidRDefault="00125BB3" w:rsidP="00BE4594">
      <w:r w:rsidRPr="00D37701">
        <w:t xml:space="preserve">Det bör här lyftas fram att chansen till verklig mångfald i </w:t>
      </w:r>
      <w:r w:rsidRPr="00D37701">
        <w:rPr>
          <w:i/>
        </w:rPr>
        <w:t>public service</w:t>
      </w:r>
      <w:r w:rsidRPr="00D37701">
        <w:t xml:space="preserve">-utbudet på minoritetsspråk skulle öka väsentligt om man </w:t>
      </w:r>
      <w:r w:rsidR="00B33E82" w:rsidRPr="00D37701">
        <w:t>gjorde</w:t>
      </w:r>
      <w:r w:rsidRPr="00D37701">
        <w:t xml:space="preserve"> det möjligt att med offentliga medel finansiera produktionen av </w:t>
      </w:r>
      <w:r w:rsidRPr="00D37701">
        <w:rPr>
          <w:i/>
        </w:rPr>
        <w:t>public service</w:t>
      </w:r>
      <w:r w:rsidRPr="00D37701">
        <w:t>-program som distribueras även via andra etermedier än de statliga. Exempelvis skulle priv</w:t>
      </w:r>
      <w:r w:rsidRPr="00D37701">
        <w:t>a</w:t>
      </w:r>
      <w:r w:rsidRPr="00D37701">
        <w:t>ta lokalradiostationer i en trakt med många minoritetsspråkstalande kunna tävla om lyssnare genom att sända lokalnyheter på minoritetsspråk. I</w:t>
      </w:r>
      <w:r w:rsidR="00BE4594" w:rsidRPr="00D37701">
        <w:t xml:space="preserve"> </w:t>
      </w:r>
      <w:r w:rsidRPr="00D37701">
        <w:t>d</w:t>
      </w:r>
      <w:r w:rsidR="00E82E22" w:rsidRPr="00D37701">
        <w:t>ag finns lagstiftning</w:t>
      </w:r>
      <w:r w:rsidRPr="00D37701">
        <w:t xml:space="preserve"> kring själva distributionen</w:t>
      </w:r>
      <w:r w:rsidR="00BE4594" w:rsidRPr="00D37701">
        <w:t>,</w:t>
      </w:r>
      <w:r w:rsidRPr="00D37701">
        <w:t xml:space="preserve"> </w:t>
      </w:r>
      <w:r w:rsidR="00E82E22" w:rsidRPr="00D37701">
        <w:t>men inga stödformer finns för finansieringen av programverksamheten</w:t>
      </w:r>
      <w:r w:rsidRPr="00D37701">
        <w:t>.</w:t>
      </w:r>
    </w:p>
    <w:p w:rsidR="00125BB3" w:rsidRPr="00D37701" w:rsidRDefault="00125BB3" w:rsidP="00BE4594">
      <w:pPr>
        <w:pStyle w:val="Normaltindrag"/>
      </w:pPr>
      <w:r w:rsidRPr="00D37701">
        <w:t xml:space="preserve">Sverige behöver en ny, modern finansiering av </w:t>
      </w:r>
      <w:r w:rsidRPr="00D37701">
        <w:rPr>
          <w:i/>
        </w:rPr>
        <w:t>public</w:t>
      </w:r>
      <w:r w:rsidR="00F15BBA" w:rsidRPr="00D37701">
        <w:rPr>
          <w:i/>
        </w:rPr>
        <w:t xml:space="preserve"> </w:t>
      </w:r>
      <w:r w:rsidRPr="00D37701">
        <w:rPr>
          <w:i/>
        </w:rPr>
        <w:t>service</w:t>
      </w:r>
      <w:r w:rsidRPr="00D37701">
        <w:t xml:space="preserve"> som långsi</w:t>
      </w:r>
      <w:r w:rsidRPr="00D37701">
        <w:t>k</w:t>
      </w:r>
      <w:r w:rsidRPr="00D37701">
        <w:t>tigt säkrar dess oberoende och kvalitet. För att säkerställa minoritetsspråkens fortsatta existens är det av yttersta vikt att även stiftelser, intresseorganisati</w:t>
      </w:r>
      <w:r w:rsidRPr="00D37701">
        <w:t>o</w:t>
      </w:r>
      <w:r w:rsidRPr="00D37701">
        <w:t xml:space="preserve">ner och kommersiella företag kan ansöka om medel från fonderna. Vad som här anförts bör riksdagen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E494A" w:rsidRPr="00D37701">
        <w:tblPrEx>
          <w:tblCellMar>
            <w:top w:w="0" w:type="dxa"/>
            <w:bottom w:w="0" w:type="dxa"/>
          </w:tblCellMar>
        </w:tblPrEx>
        <w:trPr>
          <w:cantSplit/>
        </w:trPr>
        <w:tc>
          <w:tcPr>
            <w:tcW w:w="3046" w:type="dxa"/>
          </w:tcPr>
          <w:p w:rsidR="002E494A" w:rsidRPr="00D37701" w:rsidRDefault="002E494A" w:rsidP="002E494A">
            <w:pPr>
              <w:pStyle w:val="UnderskriftDatum"/>
              <w:spacing w:before="240"/>
            </w:pPr>
            <w:r w:rsidRPr="00D37701">
              <w:t>Stockholm den 4 april 2006</w:t>
            </w:r>
          </w:p>
        </w:tc>
        <w:tc>
          <w:tcPr>
            <w:tcW w:w="3047" w:type="dxa"/>
          </w:tcPr>
          <w:p w:rsidR="002E494A" w:rsidRPr="00D37701" w:rsidRDefault="002E494A" w:rsidP="002E494A">
            <w:pPr>
              <w:pStyle w:val="Underskrifter"/>
              <w:spacing w:before="240"/>
            </w:pPr>
          </w:p>
        </w:tc>
      </w:tr>
      <w:tr w:rsidR="002E494A" w:rsidRPr="00D37701">
        <w:tblPrEx>
          <w:tblCellMar>
            <w:top w:w="0" w:type="dxa"/>
            <w:bottom w:w="0" w:type="dxa"/>
          </w:tblCellMar>
        </w:tblPrEx>
        <w:trPr>
          <w:cantSplit/>
        </w:trPr>
        <w:tc>
          <w:tcPr>
            <w:tcW w:w="3046" w:type="dxa"/>
          </w:tcPr>
          <w:p w:rsidR="002E494A" w:rsidRPr="00D37701" w:rsidRDefault="002E494A" w:rsidP="002E494A">
            <w:pPr>
              <w:pStyle w:val="Underskrifter"/>
            </w:pPr>
            <w:r w:rsidRPr="00D37701">
              <w:t>Nina Lundström (fp)</w:t>
            </w:r>
          </w:p>
        </w:tc>
        <w:tc>
          <w:tcPr>
            <w:tcW w:w="3047" w:type="dxa"/>
          </w:tcPr>
          <w:p w:rsidR="002E494A" w:rsidRPr="00D37701" w:rsidRDefault="002E494A" w:rsidP="002E494A">
            <w:pPr>
              <w:pStyle w:val="Underskrifter"/>
            </w:pPr>
          </w:p>
        </w:tc>
      </w:tr>
    </w:tbl>
    <w:p w:rsidR="00E84F25" w:rsidRPr="00D37701" w:rsidRDefault="00E84F25" w:rsidP="002E494A">
      <w:pPr>
        <w:pStyle w:val="Normaltindrag"/>
      </w:pPr>
    </w:p>
    <w:sectPr w:rsidR="00E84F25" w:rsidRPr="00D37701" w:rsidSect="002E4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B79" w:rsidRPr="00D37701" w:rsidRDefault="00B84B79">
      <w:r w:rsidRPr="00D37701">
        <w:separator/>
      </w:r>
    </w:p>
  </w:endnote>
  <w:endnote w:type="continuationSeparator" w:id="0">
    <w:p w:rsidR="00B84B79" w:rsidRPr="00D37701" w:rsidRDefault="00B84B79">
      <w:r w:rsidRPr="00D37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94" w:rsidRPr="00D37701" w:rsidRDefault="00D37701" w:rsidP="002E494A">
    <w:pPr>
      <w:pStyle w:val="Sidfot"/>
    </w:pPr>
    <w:r w:rsidRPr="00D37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86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4A" w:rsidRDefault="002E494A">
                          <w:pPr>
                            <w:pStyle w:val="NormalS5sidnrV"/>
                          </w:pPr>
                          <w:r>
                            <w:fldChar w:fldCharType="begin"/>
                          </w:r>
                          <w:r>
                            <w:instrText xml:space="preserve"> PAGE *\charformat</w:instrText>
                          </w:r>
                          <w:r>
                            <w:fldChar w:fldCharType="separate"/>
                          </w:r>
                          <w:r w:rsidR="00F15B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94A" w:rsidRDefault="002E494A">
                    <w:pPr>
                      <w:pStyle w:val="NormalS5sidnrV"/>
                    </w:pPr>
                    <w:r>
                      <w:fldChar w:fldCharType="begin"/>
                    </w:r>
                    <w:r>
                      <w:instrText xml:space="preserve"> PAGE *\charformat</w:instrText>
                    </w:r>
                    <w:r>
                      <w:fldChar w:fldCharType="separate"/>
                    </w:r>
                    <w:r w:rsidR="00F15BB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EE3" w:rsidRPr="00D37701" w:rsidRDefault="00D37701" w:rsidP="002E494A">
    <w:pPr>
      <w:pStyle w:val="Sidfot"/>
    </w:pPr>
    <w:r w:rsidRPr="00D37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322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4A" w:rsidRDefault="002E494A">
                          <w:pPr>
                            <w:pStyle w:val="NormalS5sidnrH"/>
                            <w:ind w:right="0"/>
                          </w:pPr>
                          <w:r>
                            <w:fldChar w:fldCharType="begin"/>
                          </w:r>
                          <w:r>
                            <w:instrText xml:space="preserve"> PAGE *\charformat</w:instrText>
                          </w:r>
                          <w:r>
                            <w:fldChar w:fldCharType="separate"/>
                          </w:r>
                          <w:r w:rsidR="00F15B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94A" w:rsidRDefault="002E494A">
                    <w:pPr>
                      <w:pStyle w:val="NormalS5sidnrH"/>
                      <w:ind w:right="0"/>
                    </w:pPr>
                    <w:r>
                      <w:fldChar w:fldCharType="begin"/>
                    </w:r>
                    <w:r>
                      <w:instrText xml:space="preserve"> PAGE *\charformat</w:instrText>
                    </w:r>
                    <w:r>
                      <w:fldChar w:fldCharType="separate"/>
                    </w:r>
                    <w:r w:rsidR="00F15B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EE3" w:rsidRPr="00D37701" w:rsidRDefault="00D37701" w:rsidP="002E494A">
    <w:pPr>
      <w:pStyle w:val="Sidfot"/>
    </w:pPr>
    <w:r w:rsidRPr="00D37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18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4A" w:rsidRDefault="002E494A">
                          <w:pPr>
                            <w:pStyle w:val="NormalS5sidnrH"/>
                            <w:ind w:right="0"/>
                          </w:pPr>
                          <w:r>
                            <w:fldChar w:fldCharType="begin"/>
                          </w:r>
                          <w:r>
                            <w:instrText xml:space="preserve"> PAGE *\charformat</w:instrText>
                          </w:r>
                          <w:r>
                            <w:fldChar w:fldCharType="separate"/>
                          </w:r>
                          <w:r w:rsidR="00F15B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94A" w:rsidRDefault="002E494A">
                    <w:pPr>
                      <w:pStyle w:val="NormalS5sidnrH"/>
                      <w:ind w:right="0"/>
                    </w:pPr>
                    <w:r>
                      <w:fldChar w:fldCharType="begin"/>
                    </w:r>
                    <w:r>
                      <w:instrText xml:space="preserve"> PAGE *\charformat</w:instrText>
                    </w:r>
                    <w:r>
                      <w:fldChar w:fldCharType="separate"/>
                    </w:r>
                    <w:r w:rsidR="00F15B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B79" w:rsidRPr="00D37701" w:rsidRDefault="00B84B79">
      <w:r w:rsidRPr="00D37701">
        <w:separator/>
      </w:r>
    </w:p>
  </w:footnote>
  <w:footnote w:type="continuationSeparator" w:id="0">
    <w:p w:rsidR="00B84B79" w:rsidRPr="00D37701" w:rsidRDefault="00B84B79">
      <w:r w:rsidRPr="00D37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94" w:rsidRPr="00D37701" w:rsidRDefault="00D37701" w:rsidP="002E494A">
    <w:pPr>
      <w:pStyle w:val="Sidhuvud"/>
    </w:pPr>
    <w:r w:rsidRPr="00D37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694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4A" w:rsidRDefault="002E494A">
                          <w:pPr>
                            <w:pStyle w:val="KantRubrikS5V"/>
                          </w:pPr>
                          <w:r>
                            <w:fldChar w:fldCharType="begin"/>
                          </w:r>
                          <w:r>
                            <w:instrText xml:space="preserve"> DOCPROPERTY "YearUser" *\charformat </w:instrText>
                          </w:r>
                          <w:r>
                            <w:fldChar w:fldCharType="separate"/>
                          </w:r>
                          <w:r w:rsidR="00F15BBA">
                            <w:t>2005/06</w:t>
                          </w:r>
                          <w:r>
                            <w:fldChar w:fldCharType="end"/>
                          </w:r>
                          <w:r>
                            <w:t>:</w:t>
                          </w:r>
                          <w:r>
                            <w:fldChar w:fldCharType="begin"/>
                          </w:r>
                          <w:r>
                            <w:instrText xml:space="preserve"> DOCPROPERTY "Motionsnummer" *\charformat </w:instrText>
                          </w:r>
                          <w:r>
                            <w:fldChar w:fldCharType="separate"/>
                          </w:r>
                          <w:r w:rsidR="00F15BBA">
                            <w:t>Kr34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94A" w:rsidRDefault="002E494A">
                    <w:pPr>
                      <w:pStyle w:val="KantRubrikS5V"/>
                    </w:pPr>
                    <w:r>
                      <w:fldChar w:fldCharType="begin"/>
                    </w:r>
                    <w:r>
                      <w:instrText xml:space="preserve"> DOCPROPERTY "YearUser" *\charformat </w:instrText>
                    </w:r>
                    <w:r>
                      <w:fldChar w:fldCharType="separate"/>
                    </w:r>
                    <w:r w:rsidR="00F15BBA">
                      <w:t>2005/06</w:t>
                    </w:r>
                    <w:r>
                      <w:fldChar w:fldCharType="end"/>
                    </w:r>
                    <w:r>
                      <w:t>:</w:t>
                    </w:r>
                    <w:r>
                      <w:fldChar w:fldCharType="begin"/>
                    </w:r>
                    <w:r>
                      <w:instrText xml:space="preserve"> DOCPROPERTY "Motionsnummer" *\charformat </w:instrText>
                    </w:r>
                    <w:r>
                      <w:fldChar w:fldCharType="separate"/>
                    </w:r>
                    <w:r w:rsidR="00F15BBA">
                      <w:t>Kr34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EE3" w:rsidRPr="00D37701" w:rsidRDefault="00D37701" w:rsidP="002E494A">
    <w:pPr>
      <w:pStyle w:val="Sidhuvud"/>
    </w:pPr>
    <w:r w:rsidRPr="00D37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965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4A" w:rsidRDefault="002E494A">
                          <w:pPr>
                            <w:pStyle w:val="KantRubrikS5H"/>
                            <w:ind w:right="0"/>
                          </w:pPr>
                          <w:r>
                            <w:fldChar w:fldCharType="begin"/>
                          </w:r>
                          <w:r>
                            <w:instrText xml:space="preserve"> DOCPROPERTY "YearUser" *\charformat </w:instrText>
                          </w:r>
                          <w:r>
                            <w:fldChar w:fldCharType="separate"/>
                          </w:r>
                          <w:r w:rsidR="00F15BBA">
                            <w:t>2005/06</w:t>
                          </w:r>
                          <w:r>
                            <w:fldChar w:fldCharType="end"/>
                          </w:r>
                          <w:r>
                            <w:t>:</w:t>
                          </w:r>
                          <w:r>
                            <w:fldChar w:fldCharType="begin"/>
                          </w:r>
                          <w:r>
                            <w:instrText xml:space="preserve"> DOCPROPERTY "Motionsnummer" *\charformat </w:instrText>
                          </w:r>
                          <w:r>
                            <w:fldChar w:fldCharType="separate"/>
                          </w:r>
                          <w:r w:rsidR="00F15BBA">
                            <w:t>Kr34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94A" w:rsidRDefault="002E494A">
                    <w:pPr>
                      <w:pStyle w:val="KantRubrikS5H"/>
                      <w:ind w:right="0"/>
                    </w:pPr>
                    <w:r>
                      <w:fldChar w:fldCharType="begin"/>
                    </w:r>
                    <w:r>
                      <w:instrText xml:space="preserve"> DOCPROPERTY "YearUser" *\charformat </w:instrText>
                    </w:r>
                    <w:r>
                      <w:fldChar w:fldCharType="separate"/>
                    </w:r>
                    <w:r w:rsidR="00F15BBA">
                      <w:t>2005/06</w:t>
                    </w:r>
                    <w:r>
                      <w:fldChar w:fldCharType="end"/>
                    </w:r>
                    <w:r>
                      <w:t>:</w:t>
                    </w:r>
                    <w:r>
                      <w:fldChar w:fldCharType="begin"/>
                    </w:r>
                    <w:r>
                      <w:instrText xml:space="preserve"> DOCPROPERTY "Motionsnummer" *\charformat </w:instrText>
                    </w:r>
                    <w:r>
                      <w:fldChar w:fldCharType="separate"/>
                    </w:r>
                    <w:r w:rsidR="00F15BBA">
                      <w:t>Kr34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94A" w:rsidRPr="00D37701" w:rsidRDefault="002E494A">
    <w:pPr>
      <w:pStyle w:val="FSHNormal"/>
      <w:tabs>
        <w:tab w:val="right" w:pos="5840"/>
      </w:tabs>
    </w:pPr>
    <w:r w:rsidRPr="00D37701">
      <w:br/>
    </w:r>
    <w:r w:rsidRPr="00D37701">
      <w:fldChar w:fldCharType="begin" w:fldLock="1"/>
    </w:r>
    <w:r w:rsidRPr="00D37701">
      <w:instrText xml:space="preserve"> DOCPROPERTY</w:instrText>
    </w:r>
    <w:r w:rsidRPr="00D37701">
      <w:rPr>
        <w:sz w:val="18"/>
      </w:rPr>
      <w:instrText xml:space="preserve"> "YearUser" *\charformat </w:instrText>
    </w:r>
    <w:r w:rsidRPr="00D37701">
      <w:fldChar w:fldCharType="separate"/>
    </w:r>
    <w:r w:rsidR="00F15BBA" w:rsidRPr="00D37701">
      <w:t>2005/06</w:t>
    </w:r>
    <w:r w:rsidRPr="00D37701">
      <w:fldChar w:fldCharType="end"/>
    </w:r>
    <w:r w:rsidRPr="00D37701">
      <w:t xml:space="preserve"> </w:t>
    </w:r>
    <w:r w:rsidRPr="00D37701">
      <w:tab/>
      <w:t xml:space="preserve">mnr: </w:t>
    </w:r>
    <w:r w:rsidRPr="00D37701">
      <w:fldChar w:fldCharType="begin" w:fldLock="1"/>
    </w:r>
    <w:r w:rsidRPr="00D37701">
      <w:instrText xml:space="preserve"> DOCPROPERTY</w:instrText>
    </w:r>
    <w:r w:rsidRPr="00D37701">
      <w:rPr>
        <w:sz w:val="18"/>
      </w:rPr>
      <w:instrText xml:space="preserve"> "Motionsnummer" *\charformat </w:instrText>
    </w:r>
    <w:r w:rsidRPr="00D37701">
      <w:fldChar w:fldCharType="separate"/>
    </w:r>
    <w:r w:rsidR="00F15BBA" w:rsidRPr="00D37701">
      <w:t>Kr34</w:t>
    </w:r>
    <w:r w:rsidRPr="00D37701">
      <w:fldChar w:fldCharType="end"/>
    </w:r>
    <w:r w:rsidRPr="00D37701">
      <w:br/>
    </w:r>
    <w:r w:rsidRPr="00D37701">
      <w:fldChar w:fldCharType="begin" w:fldLock="1"/>
    </w:r>
    <w:r w:rsidRPr="00D37701">
      <w:instrText xml:space="preserve"> DOCPROPERTY</w:instrText>
    </w:r>
    <w:r w:rsidRPr="00D37701">
      <w:rPr>
        <w:sz w:val="18"/>
      </w:rPr>
      <w:instrText xml:space="preserve"> "Samling" *\charformat </w:instrText>
    </w:r>
    <w:r w:rsidRPr="00D37701">
      <w:fldChar w:fldCharType="end"/>
    </w:r>
    <w:r w:rsidRPr="00D37701">
      <w:tab/>
      <w:t xml:space="preserve">pnr: </w:t>
    </w:r>
    <w:r w:rsidRPr="00D37701">
      <w:fldChar w:fldCharType="begin" w:fldLock="1"/>
    </w:r>
    <w:r w:rsidRPr="00D37701">
      <w:instrText xml:space="preserve"> DOCPROPERTY</w:instrText>
    </w:r>
    <w:r w:rsidRPr="00D37701">
      <w:rPr>
        <w:sz w:val="18"/>
      </w:rPr>
      <w:instrText xml:space="preserve"> "Partinummer" *\charformat </w:instrText>
    </w:r>
    <w:r w:rsidRPr="00D37701">
      <w:fldChar w:fldCharType="separate"/>
    </w:r>
    <w:r w:rsidR="00F15BBA" w:rsidRPr="00D37701">
      <w:t>fp1338</w:t>
    </w:r>
    <w:r w:rsidRPr="00D37701">
      <w:fldChar w:fldCharType="end"/>
    </w:r>
  </w:p>
  <w:p w:rsidR="002E494A" w:rsidRPr="00D37701" w:rsidRDefault="002E494A">
    <w:pPr>
      <w:pStyle w:val="FSHRub1"/>
    </w:pPr>
    <w:r w:rsidRPr="00D37701">
      <w:t>Motion till riksdagen</w:t>
    </w:r>
    <w:r w:rsidRPr="00D37701">
      <w:br/>
    </w:r>
    <w:r w:rsidRPr="00D37701">
      <w:fldChar w:fldCharType="begin" w:fldLock="1"/>
    </w:r>
    <w:r w:rsidRPr="00D37701">
      <w:instrText xml:space="preserve"> DOCPROPERTY "YearUser" *\charformat </w:instrText>
    </w:r>
    <w:r w:rsidRPr="00D37701">
      <w:fldChar w:fldCharType="separate"/>
    </w:r>
    <w:r w:rsidR="00F15BBA" w:rsidRPr="00D37701">
      <w:t>2005/06</w:t>
    </w:r>
    <w:r w:rsidRPr="00D37701">
      <w:fldChar w:fldCharType="end"/>
    </w:r>
    <w:r w:rsidRPr="00D37701">
      <w:t>:</w:t>
    </w:r>
    <w:r w:rsidRPr="00D37701">
      <w:fldChar w:fldCharType="begin" w:fldLock="1"/>
    </w:r>
    <w:r w:rsidRPr="00D37701">
      <w:instrText xml:space="preserve"> DOCPROPERTY "Motionsnummer" *\charformat </w:instrText>
    </w:r>
    <w:r w:rsidRPr="00D37701">
      <w:fldChar w:fldCharType="separate"/>
    </w:r>
    <w:r w:rsidR="00F15BBA" w:rsidRPr="00D37701">
      <w:t>Kr34</w:t>
    </w:r>
    <w:r w:rsidRPr="00D37701">
      <w:fldChar w:fldCharType="end"/>
    </w:r>
  </w:p>
  <w:p w:rsidR="002E494A" w:rsidRPr="00D37701" w:rsidRDefault="002E494A">
    <w:pPr>
      <w:pStyle w:val="FSHNormalS5"/>
    </w:pPr>
    <w:r w:rsidRPr="00D37701">
      <w:fldChar w:fldCharType="begin" w:fldLock="1"/>
    </w:r>
    <w:r w:rsidRPr="00D37701">
      <w:instrText xml:space="preserve"> DOCPROPERTY "MotionarText" *\charformat </w:instrText>
    </w:r>
    <w:r w:rsidRPr="00D37701">
      <w:fldChar w:fldCharType="separate"/>
    </w:r>
    <w:r w:rsidR="00F15BBA" w:rsidRPr="00D37701">
      <w:t>av Nina Lundström (fp)</w:t>
    </w:r>
    <w:r w:rsidRPr="00D37701">
      <w:fldChar w:fldCharType="end"/>
    </w:r>
    <w:r w:rsidRPr="00D37701">
      <w:br/>
    </w:r>
    <w:r w:rsidRPr="00D37701">
      <w:fldChar w:fldCharType="begin" w:fldLock="1"/>
    </w:r>
    <w:r w:rsidRPr="00D37701">
      <w:instrText xml:space="preserve"> DOCPROPERTY "SvarFrasKort" *\charformat </w:instrText>
    </w:r>
    <w:r w:rsidRPr="00D37701">
      <w:fldChar w:fldCharType="separate"/>
    </w:r>
    <w:r w:rsidR="00F15BBA" w:rsidRPr="00D37701">
      <w:t>med anledning av prop. 2005/06:112</w:t>
    </w:r>
    <w:r w:rsidRPr="00D37701">
      <w:fldChar w:fldCharType="end"/>
    </w:r>
  </w:p>
  <w:p w:rsidR="002E494A" w:rsidRPr="00D37701" w:rsidRDefault="002E494A">
    <w:pPr>
      <w:pStyle w:val="FSHTitel"/>
    </w:pPr>
    <w:r w:rsidRPr="00D37701">
      <w:fldChar w:fldCharType="begin" w:fldLock="1"/>
    </w:r>
    <w:r w:rsidRPr="00D37701">
      <w:instrText xml:space="preserve"> DOCPROPERTY</w:instrText>
    </w:r>
    <w:r w:rsidRPr="00D37701">
      <w:rPr>
        <w:sz w:val="18"/>
      </w:rPr>
      <w:instrText xml:space="preserve"> "RubrikSvar" *\charformat </w:instrText>
    </w:r>
    <w:r w:rsidRPr="00D37701">
      <w:fldChar w:fldCharType="separate"/>
    </w:r>
    <w:r w:rsidR="00F15BBA" w:rsidRPr="00D37701">
      <w:t>Viktigare än någonsin! Radio och TV i allmänhetens tjänst 2007–2012</w:t>
    </w:r>
    <w:r w:rsidRPr="00D37701">
      <w:fldChar w:fldCharType="end"/>
    </w:r>
  </w:p>
  <w:p w:rsidR="002E494A" w:rsidRPr="00D37701" w:rsidRDefault="002E494A" w:rsidP="002E49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3163CF"/>
    <w:multiLevelType w:val="hybridMultilevel"/>
    <w:tmpl w:val="027E077E"/>
    <w:lvl w:ilvl="0" w:tplc="0C708A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3E776E"/>
    <w:multiLevelType w:val="multilevel"/>
    <w:tmpl w:val="3390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081211"/>
    <w:multiLevelType w:val="hybridMultilevel"/>
    <w:tmpl w:val="76FC17E4"/>
    <w:lvl w:ilvl="0" w:tplc="0E2046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1814508">
    <w:abstractNumId w:val="15"/>
  </w:num>
  <w:num w:numId="2" w16cid:durableId="554438360">
    <w:abstractNumId w:val="10"/>
  </w:num>
  <w:num w:numId="3" w16cid:durableId="563837719">
    <w:abstractNumId w:val="11"/>
  </w:num>
  <w:num w:numId="4" w16cid:durableId="22437256">
    <w:abstractNumId w:val="13"/>
  </w:num>
  <w:num w:numId="5" w16cid:durableId="127478848">
    <w:abstractNumId w:val="8"/>
  </w:num>
  <w:num w:numId="6" w16cid:durableId="1177306404">
    <w:abstractNumId w:val="3"/>
  </w:num>
  <w:num w:numId="7" w16cid:durableId="1047409425">
    <w:abstractNumId w:val="2"/>
  </w:num>
  <w:num w:numId="8" w16cid:durableId="1260025816">
    <w:abstractNumId w:val="1"/>
  </w:num>
  <w:num w:numId="9" w16cid:durableId="2020345533">
    <w:abstractNumId w:val="0"/>
  </w:num>
  <w:num w:numId="10" w16cid:durableId="1106122858">
    <w:abstractNumId w:val="9"/>
  </w:num>
  <w:num w:numId="11" w16cid:durableId="1573930490">
    <w:abstractNumId w:val="7"/>
  </w:num>
  <w:num w:numId="12" w16cid:durableId="1572933608">
    <w:abstractNumId w:val="6"/>
  </w:num>
  <w:num w:numId="13" w16cid:durableId="1762019769">
    <w:abstractNumId w:val="5"/>
  </w:num>
  <w:num w:numId="14" w16cid:durableId="2114741404">
    <w:abstractNumId w:val="4"/>
  </w:num>
  <w:num w:numId="15" w16cid:durableId="287586028">
    <w:abstractNumId w:val="14"/>
  </w:num>
  <w:num w:numId="16" w16cid:durableId="1301616203">
    <w:abstractNumId w:val="16"/>
  </w:num>
  <w:num w:numId="17" w16cid:durableId="1786192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9E265A"/>
    <w:rsid w:val="00040D14"/>
    <w:rsid w:val="0004381F"/>
    <w:rsid w:val="00064BC3"/>
    <w:rsid w:val="000665E6"/>
    <w:rsid w:val="00066775"/>
    <w:rsid w:val="00072FB9"/>
    <w:rsid w:val="000E48DA"/>
    <w:rsid w:val="000F5ADD"/>
    <w:rsid w:val="00100531"/>
    <w:rsid w:val="0010382E"/>
    <w:rsid w:val="00125BB3"/>
    <w:rsid w:val="001363E4"/>
    <w:rsid w:val="001E0043"/>
    <w:rsid w:val="00201DFB"/>
    <w:rsid w:val="00204A63"/>
    <w:rsid w:val="00212FF1"/>
    <w:rsid w:val="00230193"/>
    <w:rsid w:val="0025068A"/>
    <w:rsid w:val="002818D3"/>
    <w:rsid w:val="002943C8"/>
    <w:rsid w:val="00295E6D"/>
    <w:rsid w:val="002C2373"/>
    <w:rsid w:val="002D11A8"/>
    <w:rsid w:val="002E494A"/>
    <w:rsid w:val="00367305"/>
    <w:rsid w:val="003866EC"/>
    <w:rsid w:val="003F100A"/>
    <w:rsid w:val="00411626"/>
    <w:rsid w:val="00417C0D"/>
    <w:rsid w:val="00445271"/>
    <w:rsid w:val="00447A04"/>
    <w:rsid w:val="004A0504"/>
    <w:rsid w:val="004E38D9"/>
    <w:rsid w:val="005B145B"/>
    <w:rsid w:val="00740D6D"/>
    <w:rsid w:val="00743F76"/>
    <w:rsid w:val="00794149"/>
    <w:rsid w:val="007B67A7"/>
    <w:rsid w:val="007C6092"/>
    <w:rsid w:val="00846903"/>
    <w:rsid w:val="008A1EE3"/>
    <w:rsid w:val="009E265A"/>
    <w:rsid w:val="00A053C6"/>
    <w:rsid w:val="00AB5000"/>
    <w:rsid w:val="00B13BF0"/>
    <w:rsid w:val="00B33C81"/>
    <w:rsid w:val="00B33E82"/>
    <w:rsid w:val="00B67E5B"/>
    <w:rsid w:val="00B84B79"/>
    <w:rsid w:val="00BA6BE0"/>
    <w:rsid w:val="00BB6D75"/>
    <w:rsid w:val="00BE4594"/>
    <w:rsid w:val="00C1285C"/>
    <w:rsid w:val="00C27B7D"/>
    <w:rsid w:val="00CE3037"/>
    <w:rsid w:val="00CF7A43"/>
    <w:rsid w:val="00D01775"/>
    <w:rsid w:val="00D1174F"/>
    <w:rsid w:val="00D37701"/>
    <w:rsid w:val="00D53D04"/>
    <w:rsid w:val="00DC6C70"/>
    <w:rsid w:val="00E22893"/>
    <w:rsid w:val="00E349C2"/>
    <w:rsid w:val="00E360DE"/>
    <w:rsid w:val="00E521CB"/>
    <w:rsid w:val="00E75D28"/>
    <w:rsid w:val="00E82E22"/>
    <w:rsid w:val="00E84F25"/>
    <w:rsid w:val="00ED0D3A"/>
    <w:rsid w:val="00F15BBA"/>
    <w:rsid w:val="00F21B30"/>
    <w:rsid w:val="00F4667D"/>
    <w:rsid w:val="00F73E9E"/>
    <w:rsid w:val="00FA3374"/>
    <w:rsid w:val="00FC7E79"/>
    <w:rsid w:val="00FF4C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9B8F3F-233A-4BD1-97F7-253B0499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125BB3"/>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125BB3"/>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E494A"/>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125BB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549</Words>
  <Characters>3594</Characters>
  <Application>Microsoft Office Word</Application>
  <DocSecurity>4</DocSecurity>
  <Lines>69</Lines>
  <Paragraphs>18</Paragraphs>
  <ScaleCrop>false</ScaleCrop>
  <HeadingPairs>
    <vt:vector size="2" baseType="variant">
      <vt:variant>
        <vt:lpstr>Rubrik</vt:lpstr>
      </vt:variant>
      <vt:variant>
        <vt:i4>1</vt:i4>
      </vt:variant>
    </vt:vector>
  </HeadingPairs>
  <TitlesOfParts>
    <vt:vector size="1" baseType="lpstr">
      <vt:lpstr>Kr34</vt:lpstr>
    </vt:vector>
  </TitlesOfParts>
  <Company>Riksdagen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dc:title>
  <dc:subject>Kr34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2006-04-06T13:27:00Z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2005/06:112 Viktigare än någonsin! Radio och TV i allmänhetens tjänst 2007–2012</vt:lpwstr>
  </property>
  <property fmtid="{D5CDD505-2E9C-101B-9397-08002B2CF9AE}" pid="11" name="SvarFrasKort">
    <vt:lpwstr>med anledning av prop. 2005/06:112</vt:lpwstr>
  </property>
  <property fmtid="{D5CDD505-2E9C-101B-9397-08002B2CF9AE}" pid="12" name="Svar">
    <vt:lpwstr>proposition</vt:lpwstr>
  </property>
  <property fmtid="{D5CDD505-2E9C-101B-9397-08002B2CF9AE}" pid="13" name="SvarNr">
    <vt:lpwstr>2005/06:112</vt:lpwstr>
  </property>
  <property fmtid="{D5CDD505-2E9C-101B-9397-08002B2CF9AE}" pid="14" name="RubrikSvar">
    <vt:lpwstr>Viktigare än någonsin! Radio och TV i allmänhetens tjänst 2007–2012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ulrika.franden@riksdagen.se</vt:lpwstr>
  </property>
  <property fmtid="{D5CDD505-2E9C-101B-9397-08002B2CF9AE}" pid="45" name="ReservUID">
    <vt:lpwstr/>
  </property>
  <property fmtid="{D5CDD505-2E9C-101B-9397-08002B2CF9AE}" pid="46" name="MotionID">
    <vt:lpwstr>20052006000001020112000013380069</vt:lpwstr>
  </property>
  <property fmtid="{D5CDD505-2E9C-101B-9397-08002B2CF9AE}" pid="47" name="datum">
    <vt:lpwstr>060404</vt:lpwstr>
  </property>
  <property fmtid="{D5CDD505-2E9C-101B-9397-08002B2CF9AE}" pid="48" name="avsändar-e-post">
    <vt:lpwstr>ulrika.franden@riksdagen.se</vt:lpwstr>
  </property>
  <property fmtid="{D5CDD505-2E9C-101B-9397-08002B2CF9AE}" pid="49" name="id">
    <vt:lpwstr>20052006000001020112000013380069</vt:lpwstr>
  </property>
  <property fmtid="{D5CDD505-2E9C-101B-9397-08002B2CF9AE}" pid="50" name="nummer">
    <vt:lpwstr>34</vt:lpwstr>
  </property>
  <property fmtid="{D5CDD505-2E9C-101B-9397-08002B2CF9AE}" pid="51" name="utskottsbeteckning">
    <vt:lpwstr>Kr</vt:lpwstr>
  </property>
  <property fmtid="{D5CDD505-2E9C-101B-9397-08002B2CF9AE}" pid="52" name="GlobalUID">
    <vt:lpwstr>{E975F58E-58B9-48F6-A60C-5CB7B306BF9E}</vt:lpwstr>
  </property>
  <property fmtid="{D5CDD505-2E9C-101B-9397-08002B2CF9AE}" pid="53" name="Överföringar">
    <vt:i4>1</vt:i4>
  </property>
</Properties>
</file>