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35D25" w14:paraId="27D00AC0" w14:textId="77777777">
      <w:pPr>
        <w:pStyle w:val="RubrikFrslagTIllRiksdagsbeslut"/>
      </w:pPr>
      <w:sdt>
        <w:sdtPr>
          <w:alias w:val="CC_Boilerplate_4"/>
          <w:tag w:val="CC_Boilerplate_4"/>
          <w:id w:val="-1644581176"/>
          <w:lock w:val="sdtContentLocked"/>
          <w:placeholder>
            <w:docPart w:val="B339902AF7AC4B5B88CA87D69D3C81C0"/>
          </w:placeholder>
          <w:text/>
        </w:sdtPr>
        <w:sdtEndPr/>
        <w:sdtContent>
          <w:r w:rsidRPr="009B062B" w:rsidR="00AF30DD">
            <w:t>Förslag till riksdagsbeslut</w:t>
          </w:r>
        </w:sdtContent>
      </w:sdt>
      <w:bookmarkEnd w:id="0"/>
      <w:bookmarkEnd w:id="1"/>
    </w:p>
    <w:sdt>
      <w:sdtPr>
        <w:alias w:val="Yrkande 1"/>
        <w:tag w:val="9950466f-4b13-4473-af43-9c8f466b77c4"/>
        <w:id w:val="120114803"/>
        <w:lock w:val="sdtLocked"/>
      </w:sdtPr>
      <w:sdtEndPr/>
      <w:sdtContent>
        <w:p w:rsidR="00A7151E" w:rsidRDefault="00FB10B6" w14:paraId="61B3C65A" w14:textId="77777777">
          <w:pPr>
            <w:pStyle w:val="Frslagstext"/>
          </w:pPr>
          <w:r>
            <w:t>Riksdagen ställer sig bakom det som anförs i motionen om att kollektivtrafiken i hela landet bör elektrifieras i snabbare takt, och detta tillkännager riksdagen för regeringen.</w:t>
          </w:r>
        </w:p>
      </w:sdtContent>
    </w:sdt>
    <w:sdt>
      <w:sdtPr>
        <w:alias w:val="Yrkande 2"/>
        <w:tag w:val="a82855d8-7f1d-4a07-8e22-cb7a2ea85e24"/>
        <w:id w:val="-615526993"/>
        <w:lock w:val="sdtLocked"/>
      </w:sdtPr>
      <w:sdtEndPr/>
      <w:sdtContent>
        <w:p w:rsidR="00A7151E" w:rsidRDefault="00FB10B6" w14:paraId="3FE9211D" w14:textId="77777777">
          <w:pPr>
            <w:pStyle w:val="Frslagstext"/>
          </w:pPr>
          <w:r>
            <w:t>Riksdagen ställer sig bakom det som anförs i motionen om att staten bör satsa på cykel- och gånginfrastruktur i både stad och landsbygd, och detta tillkännager riksdagen för regeringen.</w:t>
          </w:r>
        </w:p>
      </w:sdtContent>
    </w:sdt>
    <w:sdt>
      <w:sdtPr>
        <w:alias w:val="Yrkande 3"/>
        <w:tag w:val="04cf57e9-5588-4484-beae-6699b9d303ba"/>
        <w:id w:val="-968585623"/>
        <w:lock w:val="sdtLocked"/>
      </w:sdtPr>
      <w:sdtEndPr/>
      <w:sdtContent>
        <w:p w:rsidR="00A7151E" w:rsidRDefault="00FB10B6" w14:paraId="0FC06657" w14:textId="77777777">
          <w:pPr>
            <w:pStyle w:val="Frslagstext"/>
          </w:pPr>
          <w:r>
            <w:t>Riksdagen ställer sig bakom det som anförs i motionen om att stöd bör ges till utveckling av klimatneutrala bränslen för tunga transporter, och detta tillkännager riksdagen för regeringen.</w:t>
          </w:r>
        </w:p>
      </w:sdtContent>
    </w:sdt>
    <w:sdt>
      <w:sdtPr>
        <w:alias w:val="Yrkande 4"/>
        <w:tag w:val="8b53576a-76f1-4515-9e18-c11339399d4e"/>
        <w:id w:val="-382638354"/>
        <w:lock w:val="sdtLocked"/>
      </w:sdtPr>
      <w:sdtEndPr/>
      <w:sdtContent>
        <w:p w:rsidR="00A7151E" w:rsidRDefault="00FB10B6" w14:paraId="53DD8737" w14:textId="77777777">
          <w:pPr>
            <w:pStyle w:val="Frslagstext"/>
          </w:pPr>
          <w:r>
            <w:t>Riksdagen ställer sig bakom det som anförs i motionen om att funktionshindersperspektivet bör säkerställas i all transportplanering, och detta tillkännager riksdagen för regeringen.</w:t>
          </w:r>
        </w:p>
      </w:sdtContent>
    </w:sdt>
    <w:sdt>
      <w:sdtPr>
        <w:alias w:val="Yrkande 5"/>
        <w:tag w:val="487de9e3-f42b-491e-8509-3455802479c0"/>
        <w:id w:val="1288696131"/>
        <w:lock w:val="sdtLocked"/>
      </w:sdtPr>
      <w:sdtEndPr/>
      <w:sdtContent>
        <w:p w:rsidR="00A7151E" w:rsidRDefault="00FB10B6" w14:paraId="0D0F7E2A" w14:textId="77777777">
          <w:pPr>
            <w:pStyle w:val="Frslagstext"/>
          </w:pPr>
          <w:r>
            <w:t>Riksdagen ställer sig bakom det som anförs i motionen om att landsbygdens behov av flexibla kollektivtrafiklösningar särskilt bör prioriteras, och detta tillkännager riksdagen för regeringen.</w:t>
          </w:r>
        </w:p>
      </w:sdtContent>
    </w:sdt>
    <w:sdt>
      <w:sdtPr>
        <w:alias w:val="Yrkande 6"/>
        <w:tag w:val="d5afdd51-b3a1-4bb3-a25a-19d39d28e6ec"/>
        <w:id w:val="1714618809"/>
        <w:lock w:val="sdtLocked"/>
      </w:sdtPr>
      <w:sdtEndPr/>
      <w:sdtContent>
        <w:p w:rsidR="00A7151E" w:rsidRDefault="00FB10B6" w14:paraId="018DAC5B" w14:textId="77777777">
          <w:pPr>
            <w:pStyle w:val="Frslagstext"/>
          </w:pPr>
          <w:r>
            <w:t>Riksdagen ställer sig bakom det som anförs i motionen om att priset på kollektivtrafikbiljetter bör göras mer rättvist genom statliga subventioner, och detta tillkännager riksdagen för regeringen.</w:t>
          </w:r>
        </w:p>
      </w:sdtContent>
    </w:sdt>
    <w:sdt>
      <w:sdtPr>
        <w:alias w:val="Yrkande 7"/>
        <w:tag w:val="2c3c0ec2-7e7f-40a5-9ae9-8be0c0fb3909"/>
        <w:id w:val="1462003208"/>
        <w:lock w:val="sdtLocked"/>
      </w:sdtPr>
      <w:sdtEndPr/>
      <w:sdtContent>
        <w:p w:rsidR="00A7151E" w:rsidRDefault="00FB10B6" w14:paraId="2B27A932" w14:textId="77777777">
          <w:pPr>
            <w:pStyle w:val="Frslagstext"/>
          </w:pPr>
          <w:r>
            <w:t>Riksdagen ställer sig bakom det som anförs i motionen om att skatteincitament bör införas för miljövänliga transporter och mobilitetstjänster,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26827B871A44FAA245BF864C67C4DE"/>
        </w:placeholder>
        <w:text/>
      </w:sdtPr>
      <w:sdtEndPr/>
      <w:sdtContent>
        <w:p w:rsidR="00BC0F18" w:rsidP="00BC0F18" w:rsidRDefault="006D79C9" w14:paraId="236FB55C" w14:textId="69F96A03">
          <w:pPr>
            <w:pStyle w:val="Rubrik1"/>
          </w:pPr>
          <w:r>
            <w:t>Motivering</w:t>
          </w:r>
        </w:p>
      </w:sdtContent>
    </w:sdt>
    <w:bookmarkEnd w:displacedByCustomXml="prev" w:id="3"/>
    <w:bookmarkEnd w:displacedByCustomXml="prev" w:id="4"/>
    <w:p w:rsidR="00BC0F18" w:rsidP="00BC0F18" w:rsidRDefault="00BC0F18" w14:paraId="77CFDC52" w14:textId="77777777">
      <w:pPr>
        <w:pStyle w:val="Normalutanindragellerluft"/>
      </w:pPr>
      <w:r>
        <w:t xml:space="preserve">Sverige står inför stora utmaningar när det gäller att skapa ett transportsystem som både möter klimatutmaningen och samtidigt är tillgängligt och prisvärt för alla medborgare. </w:t>
      </w:r>
      <w:r>
        <w:lastRenderedPageBreak/>
        <w:t>Transportsektorn står för en betydande del av våra utsläpp av växthusgaser, samtidigt som den är helt avgörande för människors vardag, för näringslivets konkurrenskraft och för att hela landet ska leva.</w:t>
      </w:r>
    </w:p>
    <w:p w:rsidR="008730AA" w:rsidP="008730AA" w:rsidRDefault="00BC0F18" w14:paraId="3B1EB40A" w14:textId="7FB4617B">
      <w:r>
        <w:t>Det är därför nödvändigt att ta ett samlat grepp om transportpolitiken. Det trafik</w:t>
      </w:r>
      <w:r w:rsidR="008730AA">
        <w:softHyphen/>
      </w:r>
      <w:r>
        <w:t>politiska programmet bygger på tre grundläggande principer: miljöansvar, tillgänglighet och ekonomisk hållbarhet. Genom att kombinera dessa kan vi utveckla ett transport</w:t>
      </w:r>
      <w:r w:rsidR="008730AA">
        <w:softHyphen/>
      </w:r>
      <w:r>
        <w:t>system som är både modernt, klimatsmart och inkluderande.</w:t>
      </w:r>
    </w:p>
    <w:p w:rsidR="00BC0F18" w:rsidP="008730AA" w:rsidRDefault="00BC0F18" w14:paraId="4E347B23" w14:textId="188ED8C5">
      <w:r>
        <w:t>Klimatkrisen kräver att transportsektorn snabbt minskar sina utsläpp. Samtidigt behöver vi lösningar som fungerar i praktiken för både stad och landsbygd. Vi föreslår därför:</w:t>
      </w:r>
    </w:p>
    <w:p w:rsidR="00BC0F18" w:rsidP="008730AA" w:rsidRDefault="00BC0F18" w14:paraId="4E64CFCC" w14:textId="77777777">
      <w:r>
        <w:t>Elektrifiering av kollektivtrafiken: Utbyggnad av eldrivna bussar, spårtrafik och regionala tåg för att minska utsläpp och förbättra luftkvaliteten i våra städer.</w:t>
      </w:r>
    </w:p>
    <w:p w:rsidR="00BC0F18" w:rsidP="008730AA" w:rsidRDefault="00BC0F18" w14:paraId="0C849609" w14:textId="77777777">
      <w:r>
        <w:t>Stöd till cykel- och gångtrafik: Investeringar i säkra cykelbanor, gångvägar och infrastruktur som gör det enklare att välja aktiva transporter i vardagen.</w:t>
      </w:r>
    </w:p>
    <w:p w:rsidR="00BC0F18" w:rsidP="008730AA" w:rsidRDefault="00BC0F18" w14:paraId="557C9157" w14:textId="460C9C13">
      <w:r>
        <w:t>Klimatneutrala lösningar för tunga transporter: Stöd till forskning, utveckling och kommersiell introduktion av alternativa bränslen som vätgas, biogas och elektro</w:t>
      </w:r>
      <w:r w:rsidR="008730AA">
        <w:softHyphen/>
      </w:r>
      <w:r>
        <w:t>bränslen.</w:t>
      </w:r>
    </w:p>
    <w:p w:rsidR="008730AA" w:rsidP="008730AA" w:rsidRDefault="00BC0F18" w14:paraId="72D83922" w14:textId="77777777">
      <w:r>
        <w:t>Innovationer inom delningsekonomin: Incitament för mobilitetstjänster, bilpooler och andra lösningar som minskar antalet privatägda bilar.</w:t>
      </w:r>
    </w:p>
    <w:p w:rsidR="00BC0F18" w:rsidP="008730AA" w:rsidRDefault="00BC0F18" w14:paraId="6D7E761A" w14:textId="23EDBF7F">
      <w:r>
        <w:t>Ett transportsystem ska vara tillgängligt för alla medborgare, oavsett bostadsort, ålder eller funktionsförmåga. Vi menar att:</w:t>
      </w:r>
    </w:p>
    <w:p w:rsidR="00BC0F18" w:rsidP="008730AA" w:rsidRDefault="00BC0F18" w14:paraId="2785AB99" w14:textId="77777777">
      <w:r>
        <w:t>Kollektivtrafiken måste stärkas i hela landet: Landsbygden behöver flexibla och anpassade lösningar, inte bara glesa busslinjer.</w:t>
      </w:r>
    </w:p>
    <w:p w:rsidR="00BC0F18" w:rsidP="008730AA" w:rsidRDefault="00BC0F18" w14:paraId="4E14D2A4" w14:textId="6CCC706C">
      <w:r>
        <w:t>Skräddarsydda lösningar för personer med funktionsnedsättning måste vara en själv</w:t>
      </w:r>
      <w:r w:rsidR="008730AA">
        <w:softHyphen/>
      </w:r>
      <w:r>
        <w:t>klarhet, med tillgängliga fordon, hållplatser och stationer.</w:t>
      </w:r>
    </w:p>
    <w:p w:rsidR="008730AA" w:rsidP="008730AA" w:rsidRDefault="00BC0F18" w14:paraId="759FEC6F" w14:textId="77777777">
      <w:r>
        <w:t>Bättre anslutningar mellan trafikslag ska underlätta resor där buss, tåg och cykel kan kombineras smidigt</w:t>
      </w:r>
      <w:r w:rsidR="00FB10B6">
        <w:t>.</w:t>
      </w:r>
    </w:p>
    <w:p w:rsidRPr="008730AA" w:rsidR="00BC0F18" w:rsidP="008730AA" w:rsidRDefault="00BC0F18" w14:paraId="44EB662E" w14:textId="6C14D0EC">
      <w:pPr>
        <w:pStyle w:val="Rubrik2"/>
      </w:pPr>
      <w:r w:rsidRPr="008730AA">
        <w:t>Ekonomisk hållbarhet och rättvisa</w:t>
      </w:r>
    </w:p>
    <w:p w:rsidR="00BC0F18" w:rsidP="00BC0F18" w:rsidRDefault="00BC0F18" w14:paraId="15BBC775" w14:textId="77777777">
      <w:pPr>
        <w:pStyle w:val="Normalutanindragellerluft"/>
      </w:pPr>
      <w:r>
        <w:t>För att fler ska välja hållbara alternativ måste dessa vara prisvärda. Vi föreslår därför:</w:t>
      </w:r>
    </w:p>
    <w:p w:rsidR="00BC0F18" w:rsidP="008730AA" w:rsidRDefault="00BC0F18" w14:paraId="5FDF97B0" w14:textId="7A01D22C">
      <w:r>
        <w:t>Billigare kollektivtrafik: Subventionerade biljetter för unga, äldre och låginkomst</w:t>
      </w:r>
      <w:r w:rsidR="008730AA">
        <w:softHyphen/>
      </w:r>
      <w:r>
        <w:t>tagare.</w:t>
      </w:r>
    </w:p>
    <w:p w:rsidR="00BC0F18" w:rsidP="008730AA" w:rsidRDefault="00BC0F18" w14:paraId="1FCB2005" w14:textId="77777777">
      <w:r>
        <w:t>Stöd till delningsekonomi: Skapa ekonomiska incitament för samåkning, bilpooler och mobilitetstjänster.</w:t>
      </w:r>
    </w:p>
    <w:p w:rsidR="008730AA" w:rsidP="008730AA" w:rsidRDefault="00BC0F18" w14:paraId="5BA32871" w14:textId="292934FB">
      <w:r>
        <w:t>Skatteincitament för miljövänliga transporter: Skatteavdrag och bidrag till privat</w:t>
      </w:r>
      <w:r w:rsidR="008730AA">
        <w:softHyphen/>
      </w:r>
      <w:r>
        <w:t>personer och företag som investerar i elfordon, cyklar eller klimatsmarta transport</w:t>
      </w:r>
      <w:r w:rsidR="008730AA">
        <w:softHyphen/>
      </w:r>
      <w:r>
        <w:t>lösningar.</w:t>
      </w:r>
    </w:p>
    <w:p w:rsidR="008730AA" w:rsidP="008730AA" w:rsidRDefault="00BC0F18" w14:paraId="28DC5BDF" w14:textId="77777777">
      <w:r>
        <w:t>Sverige behöver en långsiktig transportpolitik som förenar klimatmål med social rättvisa och ekonomisk rimlighet. Genom att elektrifiera trafiken, stärka tillgängligheten och göra hållbara alternativ mer attraktiva kan vi skapa ett transportsystem som gynnar både dagens och framtidens generationer. Det ska vara enkelt, billigt och tryggt att välja det hållbara resandet.</w:t>
      </w:r>
    </w:p>
    <w:sdt>
      <w:sdtPr>
        <w:alias w:val="CC_Underskrifter"/>
        <w:tag w:val="CC_Underskrifter"/>
        <w:id w:val="583496634"/>
        <w:lock w:val="sdtContentLocked"/>
        <w:placeholder>
          <w:docPart w:val="545BD59113104B1CBFB9850E2AE65479"/>
        </w:placeholder>
      </w:sdtPr>
      <w:sdtEndPr>
        <w:rPr>
          <w:i/>
          <w:noProof/>
        </w:rPr>
      </w:sdtEndPr>
      <w:sdtContent>
        <w:p w:rsidR="00BC0F18" w:rsidP="00BC0F18" w:rsidRDefault="00BC0F18" w14:paraId="51A32C90" w14:textId="403769A3"/>
        <w:p w:rsidR="00BC0F18" w:rsidP="00BC0F18" w:rsidRDefault="00D35D25" w14:paraId="474BE35B" w14:textId="71912245"/>
      </w:sdtContent>
    </w:sdt>
    <w:tbl>
      <w:tblPr>
        <w:tblW w:w="5000" w:type="pct"/>
        <w:tblLook w:val="04A0" w:firstRow="1" w:lastRow="0" w:firstColumn="1" w:lastColumn="0" w:noHBand="0" w:noVBand="1"/>
        <w:tblCaption w:val="underskrifter"/>
      </w:tblPr>
      <w:tblGrid>
        <w:gridCol w:w="4252"/>
        <w:gridCol w:w="4252"/>
      </w:tblGrid>
      <w:tr w:rsidR="00A7151E" w14:paraId="0D14BDAE" w14:textId="77777777">
        <w:trPr>
          <w:cantSplit/>
        </w:trPr>
        <w:tc>
          <w:tcPr>
            <w:tcW w:w="50" w:type="pct"/>
            <w:vAlign w:val="bottom"/>
          </w:tcPr>
          <w:p w:rsidR="00A7151E" w:rsidRDefault="00FB10B6" w14:paraId="475DFB9D" w14:textId="77777777">
            <w:pPr>
              <w:pStyle w:val="Underskrifter"/>
              <w:spacing w:after="0"/>
            </w:pPr>
            <w:r>
              <w:t>Jamal El-Haj (-)</w:t>
            </w:r>
          </w:p>
        </w:tc>
        <w:tc>
          <w:tcPr>
            <w:tcW w:w="50" w:type="pct"/>
            <w:vAlign w:val="bottom"/>
          </w:tcPr>
          <w:p w:rsidR="00A7151E" w:rsidRDefault="00A7151E" w14:paraId="7B8A8B73" w14:textId="77777777">
            <w:pPr>
              <w:pStyle w:val="Underskrifter"/>
              <w:spacing w:after="0"/>
            </w:pPr>
          </w:p>
        </w:tc>
      </w:tr>
    </w:tbl>
    <w:p w:rsidRPr="008E0FE2" w:rsidR="004801AC" w:rsidP="00DF3554" w:rsidRDefault="004801AC" w14:paraId="701863BD" w14:textId="455DF8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7420" w14:textId="77777777" w:rsidR="00BC0F18" w:rsidRDefault="00BC0F18" w:rsidP="000C1CAD">
      <w:pPr>
        <w:spacing w:line="240" w:lineRule="auto"/>
      </w:pPr>
      <w:r>
        <w:separator/>
      </w:r>
    </w:p>
  </w:endnote>
  <w:endnote w:type="continuationSeparator" w:id="0">
    <w:p w14:paraId="7D076DA7" w14:textId="77777777" w:rsidR="00BC0F18" w:rsidRDefault="00BC0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E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096A" w14:textId="74DAA28B" w:rsidR="00262EA3" w:rsidRPr="00BC0F18" w:rsidRDefault="00262EA3" w:rsidP="00BC0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7E0" w14:textId="77777777" w:rsidR="00BC0F18" w:rsidRDefault="00BC0F18" w:rsidP="000C1CAD">
      <w:pPr>
        <w:spacing w:line="240" w:lineRule="auto"/>
      </w:pPr>
      <w:r>
        <w:separator/>
      </w:r>
    </w:p>
  </w:footnote>
  <w:footnote w:type="continuationSeparator" w:id="0">
    <w:p w14:paraId="2857BA4B" w14:textId="77777777" w:rsidR="00BC0F18" w:rsidRDefault="00BC0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E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2680F" wp14:editId="160EE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2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v:textbox>
              <w10:wrap anchorx="page"/>
            </v:shape>
          </w:pict>
        </mc:Fallback>
      </mc:AlternateContent>
    </w:r>
  </w:p>
  <w:p w14:paraId="64041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C8D" w14:textId="77777777" w:rsidR="00262EA3" w:rsidRDefault="00262EA3" w:rsidP="008563AC">
    <w:pPr>
      <w:jc w:val="right"/>
    </w:pPr>
  </w:p>
  <w:p w14:paraId="43A92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DC" w14:textId="77777777" w:rsidR="00262EA3" w:rsidRDefault="00D35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B6FB3" wp14:editId="7888F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67A0" w14:textId="316895AE" w:rsidR="00262EA3" w:rsidRDefault="00D35D25" w:rsidP="00A314CF">
    <w:pPr>
      <w:pStyle w:val="FSHNormal"/>
      <w:spacing w:before="40"/>
    </w:pPr>
    <w:sdt>
      <w:sdtPr>
        <w:alias w:val="CC_Noformat_Motionstyp"/>
        <w:tag w:val="CC_Noformat_Motionstyp"/>
        <w:id w:val="1162973129"/>
        <w:lock w:val="sdtContentLocked"/>
        <w15:appearance w15:val="hidden"/>
        <w:text/>
      </w:sdtPr>
      <w:sdtEndPr/>
      <w:sdtContent>
        <w:r w:rsidR="00BC0F18">
          <w:t>Enskild motion</w:t>
        </w:r>
      </w:sdtContent>
    </w:sdt>
    <w:r w:rsidR="00821B36">
      <w:t xml:space="preserve"> </w:t>
    </w:r>
    <w:sdt>
      <w:sdtPr>
        <w:alias w:val="CC_Noformat_Partikod"/>
        <w:tag w:val="CC_Noformat_Partikod"/>
        <w:id w:val="1471015553"/>
        <w:text/>
      </w:sdtPr>
      <w:sdtEndPr/>
      <w:sdtContent>
        <w:r w:rsidR="00BC0F18">
          <w:t>-</w:t>
        </w:r>
      </w:sdtContent>
    </w:sdt>
    <w:sdt>
      <w:sdtPr>
        <w:alias w:val="CC_Noformat_Partinummer"/>
        <w:tag w:val="CC_Noformat_Partinummer"/>
        <w:id w:val="-2014525982"/>
        <w:showingPlcHdr/>
        <w:text/>
      </w:sdtPr>
      <w:sdtEndPr/>
      <w:sdtContent>
        <w:r w:rsidR="00821B36">
          <w:t xml:space="preserve"> </w:t>
        </w:r>
      </w:sdtContent>
    </w:sdt>
  </w:p>
  <w:p w14:paraId="54582556" w14:textId="77777777" w:rsidR="00262EA3" w:rsidRPr="008227B3" w:rsidRDefault="00D35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D47A1" w14:textId="4A6292DC" w:rsidR="00262EA3" w:rsidRPr="008227B3" w:rsidRDefault="00D35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0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F18">
          <w:t>:1050</w:t>
        </w:r>
      </w:sdtContent>
    </w:sdt>
  </w:p>
  <w:p w14:paraId="30D1E134" w14:textId="147604B0" w:rsidR="00262EA3" w:rsidRDefault="00D35D25" w:rsidP="00E03A3D">
    <w:pPr>
      <w:pStyle w:val="Motionr"/>
    </w:pPr>
    <w:sdt>
      <w:sdtPr>
        <w:alias w:val="CC_Noformat_Avtext"/>
        <w:tag w:val="CC_Noformat_Avtext"/>
        <w:id w:val="-2020768203"/>
        <w:lock w:val="sdtContentLocked"/>
        <w:placeholder>
          <w:docPart w:val="ECC707E648B04164AD9357CE1059DD2D"/>
        </w:placeholder>
        <w15:appearance w15:val="hidden"/>
        <w:text/>
      </w:sdtPr>
      <w:sdtEndPr/>
      <w:sdtContent>
        <w:r w:rsidR="00BC0F18">
          <w:t>av Jamal El-Haj (-)</w:t>
        </w:r>
      </w:sdtContent>
    </w:sdt>
  </w:p>
  <w:sdt>
    <w:sdtPr>
      <w:alias w:val="CC_Noformat_Rubtext"/>
      <w:tag w:val="CC_Noformat_Rubtext"/>
      <w:id w:val="-218060500"/>
      <w:lock w:val="sdtLocked"/>
      <w:placeholder>
        <w:docPart w:val="880F7CB0972A43D6BD12E700005880DF"/>
      </w:placeholder>
      <w:text/>
    </w:sdtPr>
    <w:sdtEndPr/>
    <w:sdtContent>
      <w:p w14:paraId="7EB94913" w14:textId="12E534BC" w:rsidR="00262EA3" w:rsidRDefault="00BC0F18" w:rsidP="00283E0F">
        <w:pPr>
          <w:pStyle w:val="FSHRub2"/>
        </w:pPr>
        <w:r>
          <w:t>Ett hållbart och tillgängligt transportsystem för framtiden</w:t>
        </w:r>
      </w:p>
    </w:sdtContent>
  </w:sdt>
  <w:sdt>
    <w:sdtPr>
      <w:alias w:val="CC_Boilerplate_3"/>
      <w:tag w:val="CC_Boilerplate_3"/>
      <w:id w:val="1606463544"/>
      <w:lock w:val="sdtContentLocked"/>
      <w15:appearance w15:val="hidden"/>
      <w:text w:multiLine="1"/>
    </w:sdtPr>
    <w:sdtEndPr/>
    <w:sdtContent>
      <w:p w14:paraId="25355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6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1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1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5"/>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B6"/>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3F6C2"/>
  <w15:chartTrackingRefBased/>
  <w15:docId w15:val="{7BF6CA74-A672-43A6-A0CE-1944347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171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9902AF7AC4B5B88CA87D69D3C81C0"/>
        <w:category>
          <w:name w:val="Allmänt"/>
          <w:gallery w:val="placeholder"/>
        </w:category>
        <w:types>
          <w:type w:val="bbPlcHdr"/>
        </w:types>
        <w:behaviors>
          <w:behavior w:val="content"/>
        </w:behaviors>
        <w:guid w:val="{C640597E-D673-493C-8E6D-3404EFE88C08}"/>
      </w:docPartPr>
      <w:docPartBody>
        <w:p w:rsidR="00AB5ABE" w:rsidRDefault="00AB5ABE">
          <w:pPr>
            <w:pStyle w:val="B339902AF7AC4B5B88CA87D69D3C81C0"/>
          </w:pPr>
          <w:r w:rsidRPr="005A0A93">
            <w:rPr>
              <w:rStyle w:val="Platshllartext"/>
            </w:rPr>
            <w:t>Förslag till riksdagsbeslut</w:t>
          </w:r>
        </w:p>
      </w:docPartBody>
    </w:docPart>
    <w:docPart>
      <w:docPartPr>
        <w:name w:val="DD26827B871A44FAA245BF864C67C4DE"/>
        <w:category>
          <w:name w:val="Allmänt"/>
          <w:gallery w:val="placeholder"/>
        </w:category>
        <w:types>
          <w:type w:val="bbPlcHdr"/>
        </w:types>
        <w:behaviors>
          <w:behavior w:val="content"/>
        </w:behaviors>
        <w:guid w:val="{B98D784F-1F16-434B-9EEE-01B8391B56E6}"/>
      </w:docPartPr>
      <w:docPartBody>
        <w:p w:rsidR="00AB5ABE" w:rsidRDefault="00AB5ABE">
          <w:pPr>
            <w:pStyle w:val="DD26827B871A44FAA245BF864C67C4DE"/>
          </w:pPr>
          <w:r w:rsidRPr="005A0A93">
            <w:rPr>
              <w:rStyle w:val="Platshllartext"/>
            </w:rPr>
            <w:t>Motivering</w:t>
          </w:r>
        </w:p>
      </w:docPartBody>
    </w:docPart>
    <w:docPart>
      <w:docPartPr>
        <w:name w:val="ECC707E648B04164AD9357CE1059DD2D"/>
        <w:category>
          <w:name w:val="Allmänt"/>
          <w:gallery w:val="placeholder"/>
        </w:category>
        <w:types>
          <w:type w:val="bbPlcHdr"/>
        </w:types>
        <w:behaviors>
          <w:behavior w:val="content"/>
        </w:behaviors>
        <w:guid w:val="{4980CF0D-F819-4714-B7F9-8608EAD0F0D7}"/>
      </w:docPartPr>
      <w:docPartBody>
        <w:p w:rsidR="00AB5ABE" w:rsidRDefault="00AB5ABE">
          <w:pPr>
            <w:pStyle w:val="ECC707E648B04164AD9357CE1059DD2D"/>
          </w:pPr>
          <w:r>
            <w:rPr>
              <w:rStyle w:val="Platshllartext"/>
            </w:rPr>
            <w:t xml:space="preserve"> </w:t>
          </w:r>
        </w:p>
      </w:docPartBody>
    </w:docPart>
    <w:docPart>
      <w:docPartPr>
        <w:name w:val="880F7CB0972A43D6BD12E700005880DF"/>
        <w:category>
          <w:name w:val="Allmänt"/>
          <w:gallery w:val="placeholder"/>
        </w:category>
        <w:types>
          <w:type w:val="bbPlcHdr"/>
        </w:types>
        <w:behaviors>
          <w:behavior w:val="content"/>
        </w:behaviors>
        <w:guid w:val="{9909EF30-B8B8-4BB3-9D93-D45F017A303E}"/>
      </w:docPartPr>
      <w:docPartBody>
        <w:p w:rsidR="00AB5ABE" w:rsidRDefault="00AB5ABE">
          <w:pPr>
            <w:pStyle w:val="880F7CB0972A43D6BD12E700005880DF"/>
          </w:pPr>
          <w:r>
            <w:t xml:space="preserve"> </w:t>
          </w:r>
        </w:p>
      </w:docPartBody>
    </w:docPart>
    <w:docPart>
      <w:docPartPr>
        <w:name w:val="545BD59113104B1CBFB9850E2AE65479"/>
        <w:category>
          <w:name w:val="Allmänt"/>
          <w:gallery w:val="placeholder"/>
        </w:category>
        <w:types>
          <w:type w:val="bbPlcHdr"/>
        </w:types>
        <w:behaviors>
          <w:behavior w:val="content"/>
        </w:behaviors>
        <w:guid w:val="{100D507B-FDEE-4340-A9FA-F8D9DFB9E91A}"/>
      </w:docPartPr>
      <w:docPartBody>
        <w:p w:rsidR="008878B8" w:rsidRDefault="00887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BE"/>
    <w:rsid w:val="008878B8"/>
    <w:rsid w:val="00AB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9902AF7AC4B5B88CA87D69D3C81C0">
    <w:name w:val="B339902AF7AC4B5B88CA87D69D3C81C0"/>
  </w:style>
  <w:style w:type="paragraph" w:customStyle="1" w:styleId="DD26827B871A44FAA245BF864C67C4DE">
    <w:name w:val="DD26827B871A44FAA245BF864C67C4DE"/>
  </w:style>
  <w:style w:type="paragraph" w:customStyle="1" w:styleId="ECC707E648B04164AD9357CE1059DD2D">
    <w:name w:val="ECC707E648B04164AD9357CE1059DD2D"/>
  </w:style>
  <w:style w:type="paragraph" w:customStyle="1" w:styleId="880F7CB0972A43D6BD12E700005880DF">
    <w:name w:val="880F7CB0972A43D6BD12E7000058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DB479-66A3-42C2-8E07-C3970420254A}"/>
</file>

<file path=customXml/itemProps2.xml><?xml version="1.0" encoding="utf-8"?>
<ds:datastoreItem xmlns:ds="http://schemas.openxmlformats.org/officeDocument/2006/customXml" ds:itemID="{42620087-21CE-4E73-85FB-AF837C2F9826}"/>
</file>

<file path=customXml/itemProps3.xml><?xml version="1.0" encoding="utf-8"?>
<ds:datastoreItem xmlns:ds="http://schemas.openxmlformats.org/officeDocument/2006/customXml" ds:itemID="{CF81D1E7-49A7-449A-B129-F98545FA1D11}"/>
</file>

<file path=docProps/app.xml><?xml version="1.0" encoding="utf-8"?>
<Properties xmlns="http://schemas.openxmlformats.org/officeDocument/2006/extended-properties" xmlns:vt="http://schemas.openxmlformats.org/officeDocument/2006/docPropsVTypes">
  <Template>Normal</Template>
  <TotalTime>33</TotalTime>
  <Pages>3</Pages>
  <Words>565</Words>
  <Characters>3707</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Ett hållbart och tillgängligt transportsystem för framtiden</vt:lpstr>
      <vt:lpstr>
      </vt:lpstr>
    </vt:vector>
  </TitlesOfParts>
  <Company>Sveriges riksdag</Company>
  <LinksUpToDate>false</LinksUpToDate>
  <CharactersWithSpaces>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