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102E20" w:rsidRDefault="00E15139"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81a42280-eb6c-4ebc-8d3f-730e7a53292b"/>
        <w:alias w:val="Yrkande 1"/>
        <w:lock w:val="sdtLocked"/>
        <w15:appearance xmlns:w15="http://schemas.microsoft.com/office/word/2012/wordml" w15:val="boundingBox"/>
      </w:sdtPr>
      <w:sdtContent>
        <w:p>
          <w:pPr>
            <w:pStyle w:val="Frslagstext"/>
          </w:pPr>
          <w:r>
            <w:t>Riksdagen ställer sig bakom det som anförs i motionen om att överväga en kartläggning för att se hur Skolinspektionens tolkning gällande ledighet för deltagande i kulturskolans verksamhet påverkat barns möjlighet att delta i kulturskolans verksamhet och tillkännager detta för regeringen.</w:t>
          </w:r>
        </w:p>
      </w:sdtContent>
    </w:sdt>
    <w:sdt>
      <w:sdtPr>
        <w:tag w:val="c2bfdf9a-4369-4142-a63f-1d44f13ba19b"/>
        <w:alias w:val="Yrkande 2"/>
        <w:lock w:val="sdtLocked"/>
        <w15:appearance xmlns:w15="http://schemas.microsoft.com/office/word/2012/wordml" w15:val="boundingBox"/>
      </w:sdtPr>
      <w:sdtContent>
        <w:p>
          <w:pPr>
            <w:pStyle w:val="Frslagstext"/>
          </w:pPr>
          <w:r>
            <w:t>Riksdagen ställer sig bakom det som anförs i motionen om att om kartläggningen visar på alltför stora variationer och minskningar av dess verksamhet ska regeringen överväga en förändrad lagstiftning för att möjliggöra deltagande i kulturskolans verksamhet och tillkännager detta för regeringen.</w:t>
          </w:r>
        </w:p>
      </w:sdtContent>
    </w:sdt>
    <w:bookmarkStart w:name="MotionsStart" w:id="2"/>
    <w:bookmarkStart w:name="_Toc106800476" w:id="3"/>
    <w:bookmarkStart w:name="_Toc106801301" w:id="4"/>
    <w:bookmarkEnd w:id="2"/>
    <w:p xmlns:w14="http://schemas.microsoft.com/office/word/2010/wordml" w:rsidR="00786E1F" w:rsidP="00786E1F" w:rsidRDefault="00E15139" w14:paraId="5899AB2B" w14:textId="78E5463D">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xmlns:w14="http://schemas.microsoft.com/office/word/2010/wordml" w:rsidRPr="00786E1F" w:rsidR="00786E1F" w:rsidP="00786E1F" w:rsidRDefault="00786E1F" w14:paraId="0A687F7D" w14:textId="77777777">
      <w:pPr>
        <w:ind w:firstLine="0"/>
      </w:pPr>
      <w:r w:rsidRPr="00786E1F">
        <w:t>Musik och rörelse gynnar barn och ungas utveckling samt har stor betydelse för lärande och kan användas som pedagogiskt verktyg. Musik används som ett verktyg för att uttrycka och förmedla känslor, tankar och upplevelser. Det gynnar även barnets utveckling både motoriskt och språkligt. Därför är det viktigt att musikskola kan erbjudas som en del i skolans undervisning eller i direkt anslutning till skoldagen.</w:t>
      </w:r>
    </w:p>
    <w:p xmlns:w14="http://schemas.microsoft.com/office/word/2010/wordml" w:rsidRPr="00786E1F" w:rsidR="00786E1F" w:rsidP="00786E1F" w:rsidRDefault="00786E1F" w14:paraId="65EF8FDC" w14:textId="77777777">
      <w:r w:rsidRPr="00786E1F">
        <w:t xml:space="preserve">Under föregående mandatperiod ifrågasattes den rätten efter att skolinspektionen tolkat lagstiftningen på ett nytt sätt. Skolinspektionen ändrade sin tolkning av lagstiftningen och anser nu att rektor kan meddela ledighet för varje enskild elev för verksamhet inom kulturskolans område. Då det nu har gått mer än ett helt läsår sedan </w:t>
      </w:r>
      <w:r w:rsidRPr="00786E1F">
        <w:lastRenderedPageBreak/>
        <w:t>denna tolkning är det ett bra tillfälle att genomföra en kartläggning för att se hur detta har påverkat barn och ungas möjlighet att delta i kulturskolans verksamhet. </w:t>
      </w:r>
    </w:p>
    <w:p xmlns:w14="http://schemas.microsoft.com/office/word/2010/wordml" w:rsidR="00102E20" w:rsidP="00786E1F" w:rsidRDefault="00786E1F" w14:paraId="3C7DFD17" w14:textId="77777777">
      <w:r>
        <w:t xml:space="preserve">  </w:t>
      </w:r>
      <w:r w:rsidRPr="00786E1F">
        <w:t>Om det är så att det fortfarande är för svårt att få barn och unga att få ledighet beviljad eller en allt för olikvärdig bedömning runt om i landet bör regeringen påbörja arbete med att ändra lagstiftningen för att skapa likvärdiga möjligheter för barn och unga att få möjlighet till kulturskolans verksamhet. </w:t>
      </w:r>
    </w:p>
    <w:p xmlns:w14="http://schemas.microsoft.com/office/word/2010/wordml" w:rsidRPr="00FF44A5" w:rsidR="00FF44A5" w:rsidP="00FF44A5" w:rsidRDefault="00FF44A5" w14:paraId="4B7024CA" w14:textId="3B07FCE7">
      <w:r w:rsidRPr="00FF44A5">
        <w:t> </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102E20" w:rsidP="00E15139" w:rsidRDefault="00102E20" w14:paraId="32CC3873" w14:textId="77777777">
          <w:pPr/>
          <w:r/>
        </w:p>
        <w:p xmlns:w14="http://schemas.microsoft.com/office/word/2010/wordml" w:rsidRPr="008E0FE2" w:rsidR="004801AC" w:rsidP="00E15139" w:rsidRDefault="00102E20" w14:paraId="15E1AC97" w14:textId="10FD48C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Carina Ödebrink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07BAECB5" w:rsidR="00262EA3" w:rsidRPr="00E15139" w:rsidRDefault="00262EA3" w:rsidP="00E151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5139" w14:paraId="299498AF" w14:textId="74590C2C">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786E1F">
                                <w:t>746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5139" w14:paraId="299498AF" w14:textId="74590C2C">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786E1F">
                          <w:t>746</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15139"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5139" w14:paraId="498B9F1E" w14:textId="6DE18CA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786E1F">
          <w:t>746</w:t>
        </w:r>
      </w:sdtContent>
    </w:sdt>
  </w:p>
  <w:p w:rsidRPr="008227B3" w:rsidR="00262EA3" w:rsidP="008227B3" w:rsidRDefault="00E15139"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5139"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:1704</w:t>
        </w:r>
      </w:sdtContent>
    </w:sdt>
  </w:p>
  <w:p w:rsidR="00262EA3" w:rsidP="00E03A3D" w:rsidRDefault="00E15139" w14:paraId="1CFE6C69" w14:textId="0E4F8EB1">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Azra Muranovic m.fl. (S)</w:t>
        </w:r>
      </w:sdtContent>
    </w:sdt>
  </w:p>
  <w:sdt>
    <w:sdtPr>
      <w:alias w:val="CC_Noformat_Rubtext"/>
      <w:tag w:val="CC_Noformat_Rubtext"/>
      <w:id w:val="-218060500"/>
      <w:lock w:val="sdtContentLocked"/>
      <w:text/>
    </w:sdtPr>
    <w:sdtEndPr/>
    <w:sdtContent>
      <w:p w:rsidR="00262EA3" w:rsidP="00283E0F" w:rsidRDefault="00786E1F" w14:paraId="6791B4E9" w14:textId="4DD95D1C">
        <w:pPr>
          <w:pStyle w:val="FSHRub2"/>
        </w:pPr>
        <w:r>
          <w:t>Kulturskolans verksamhet under skoldagen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E2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139"/>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FE109C"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FE109C"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D9060-2E52-476F-8FD0-FC5E1948D2AC}"/>
</file>

<file path=customXml/itemProps2.xml><?xml version="1.0" encoding="utf-8"?>
<ds:datastoreItem xmlns:ds="http://schemas.openxmlformats.org/officeDocument/2006/customXml" ds:itemID="{3075BA6C-7EFB-4F26-921E-FBDFC102DBB8}"/>
</file>

<file path=customXml/itemProps3.xml><?xml version="1.0" encoding="utf-8"?>
<ds:datastoreItem xmlns:ds="http://schemas.openxmlformats.org/officeDocument/2006/customXml" ds:itemID="{ABE62CC9-63ED-432B-A245-080A31EED931}"/>
</file>

<file path=customXml/itemProps4.xml><?xml version="1.0" encoding="utf-8"?>
<ds:datastoreItem xmlns:ds="http://schemas.openxmlformats.org/officeDocument/2006/customXml" ds:itemID="{9DAEC83E-578C-4603-81FF-EBF954C291E1}"/>
</file>

<file path=docProps/app.xml><?xml version="1.0" encoding="utf-8"?>
<Properties xmlns="http://schemas.openxmlformats.org/officeDocument/2006/extended-properties" xmlns:vt="http://schemas.openxmlformats.org/officeDocument/2006/docPropsVTypes">
  <Template>Normal</Template>
  <TotalTime>5</TotalTime>
  <Pages>2</Pages>
  <Words>290</Words>
  <Characters>1638</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1922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