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3550EE80" w14:textId="77777777">
      <w:pPr>
        <w:pStyle w:val="Normalutanindragellerluft"/>
      </w:pPr>
    </w:p>
    <w:sdt>
      <w:sdtPr>
        <w:alias w:val="CC_Boilerplate_4"/>
        <w:tag w:val="CC_Boilerplate_4"/>
        <w:id w:val="-1644581176"/>
        <w:lock w:val="sdtLocked"/>
        <w:placeholder>
          <w:docPart w:val="F4C6B7A1D1C545F8A235EA0EE87727C8"/>
        </w:placeholder>
        <w15:appearance w15:val="hidden"/>
        <w:text/>
      </w:sdtPr>
      <w:sdtEndPr/>
      <w:sdtContent>
        <w:p w:rsidR="00AF30DD" w:rsidP="00CC4C93" w:rsidRDefault="00AF30DD" w14:paraId="3550EE81" w14:textId="77777777">
          <w:pPr>
            <w:pStyle w:val="Rubrik1"/>
          </w:pPr>
          <w:r>
            <w:t>Förslag till riksdagsbeslut</w:t>
          </w:r>
        </w:p>
      </w:sdtContent>
    </w:sdt>
    <w:sdt>
      <w:sdtPr>
        <w:alias w:val="Förslag 1"/>
        <w:tag w:val="ca96b149-0136-4609-b352-2f64a79618b3"/>
        <w:id w:val="793489650"/>
        <w:lock w:val="sdtLocked"/>
      </w:sdtPr>
      <w:sdtEndPr/>
      <w:sdtContent>
        <w:p w:rsidR="00F915F2" w:rsidRDefault="00BC4206" w14:paraId="3550EE82" w14:textId="77777777">
          <w:pPr>
            <w:pStyle w:val="Frslagstext"/>
          </w:pPr>
          <w:r>
            <w:t>Riksdagen tillkännager för regeringen som sin mening vad som anförs i motionen om att av integritetsskäl införa ett kontantbetalningsalternativ vid betalning av trängselskatt eller trängselavgifter.</w:t>
          </w:r>
        </w:p>
      </w:sdtContent>
    </w:sdt>
    <w:sdt>
      <w:sdtPr>
        <w:alias w:val="Förslag 2"/>
        <w:tag w:val="f2e08eca-43d9-4e75-abe2-12854a19f4fe"/>
        <w:id w:val="-1798136968"/>
        <w:lock w:val="sdtLocked"/>
      </w:sdtPr>
      <w:sdtEndPr/>
      <w:sdtContent>
        <w:p w:rsidR="00F915F2" w:rsidRDefault="00BC4206" w14:paraId="3550EE83" w14:textId="06786A6C">
          <w:pPr>
            <w:pStyle w:val="Frslagstext"/>
          </w:pPr>
          <w:r>
            <w:t xml:space="preserve">Riksdagen tillkännager för regeringen som sin mening vad som anförs i motionen om att </w:t>
          </w:r>
          <w:r w:rsidRPr="00BC4206">
            <w:t xml:space="preserve">införa ett förtydligande i 9 och 10 kap. offentlighets- och sekretesslagen </w:t>
          </w:r>
          <w:r w:rsidRPr="00EA4288">
            <w:t xml:space="preserve">(2009:400) </w:t>
          </w:r>
          <w:r w:rsidRPr="00BC4206">
            <w:t>om att</w:t>
          </w:r>
          <w:r>
            <w:t xml:space="preserve"> det inte är tillåtet att lämna ut uppgifter om beslut i trängselskatteärenden till annan myndighet.</w:t>
          </w:r>
        </w:p>
      </w:sdtContent>
    </w:sdt>
    <w:p w:rsidR="00AF30DD" w:rsidP="00AF30DD" w:rsidRDefault="000156D9" w14:paraId="3550EE84" w14:textId="77777777">
      <w:pPr>
        <w:pStyle w:val="Rubrik1"/>
      </w:pPr>
      <w:bookmarkStart w:name="MotionsStart" w:id="0"/>
      <w:bookmarkEnd w:id="0"/>
      <w:r>
        <w:t>Motivering</w:t>
      </w:r>
    </w:p>
    <w:p w:rsidR="00877F63" w:rsidP="00877F63" w:rsidRDefault="00877F63" w14:paraId="3550EE85" w14:textId="5071EBDC">
      <w:pPr>
        <w:pStyle w:val="Normalutanindragellerluft"/>
      </w:pPr>
      <w:r>
        <w:t xml:space="preserve">Betalningen av trängselskatten sker via kontroll av registreringsnummer på bilen som passerar en kontrollstation. Detta blir då ett skattebeslut och därmed offentligt. Det går med andra ord att kartlägga en persons resor genom </w:t>
      </w:r>
      <w:r w:rsidR="00E509AB">
        <w:t xml:space="preserve">att </w:t>
      </w:r>
      <w:r>
        <w:t>kolla dessa skattebeslut.</w:t>
      </w:r>
    </w:p>
    <w:p w:rsidR="00877F63" w:rsidP="00877F63" w:rsidRDefault="00877F63" w14:paraId="3550EE86" w14:textId="77777777">
      <w:pPr>
        <w:pStyle w:val="Normalutanindragellerluft"/>
      </w:pPr>
      <w:r>
        <w:t xml:space="preserve">Exempelvis kan en person som misshandlat och förföljer en tidigare partner kontrollera och kartlägga resemönster hos personen denna förföljer. </w:t>
      </w:r>
    </w:p>
    <w:p w:rsidR="00877F63" w:rsidP="00877F63" w:rsidRDefault="00877F63" w14:paraId="3550EE87" w14:textId="77777777">
      <w:pPr>
        <w:pStyle w:val="Normalutanindragellerluft"/>
      </w:pPr>
    </w:p>
    <w:p w:rsidRPr="00877F63" w:rsidR="00877F63" w:rsidP="00877F63" w:rsidRDefault="00877F63" w14:paraId="3550EE88" w14:textId="3D722932">
      <w:pPr>
        <w:pStyle w:val="Normalutanindragellerluft"/>
      </w:pPr>
      <w:r>
        <w:t>Det finns överhuvudtaget inga skäl att det ska gå att kartlägga privatpersoners resemönster</w:t>
      </w:r>
      <w:r w:rsidR="00E509AB">
        <w:t>,</w:t>
      </w:r>
      <w:bookmarkStart w:name="_GoBack" w:id="1"/>
      <w:bookmarkEnd w:id="1"/>
      <w:r>
        <w:t xml:space="preserve"> och deras integritet bör i detta fall skyddas genom att en möjlighet att betala kontant – vilket finns i många andra länder – införs samt att lagstiftningen ändras så att dessa uppgifter ej kan begäras ut.</w:t>
      </w:r>
    </w:p>
    <w:p w:rsidRPr="00FD5471" w:rsidR="00FD5471" w:rsidP="00FD5471" w:rsidRDefault="00FD5471" w14:paraId="3550EE89" w14:textId="77777777">
      <w:pPr>
        <w:ind w:firstLine="0"/>
      </w:pPr>
    </w:p>
    <w:sdt>
      <w:sdtPr>
        <w:rPr>
          <w:i/>
          <w:noProof/>
        </w:rPr>
        <w:alias w:val="CC_Underskrifter"/>
        <w:tag w:val="CC_Underskrifter"/>
        <w:id w:val="583496634"/>
        <w:lock w:val="sdtContentLocked"/>
        <w:placeholder>
          <w:docPart w:val="4906DFAFF5D14081A7B1D7C86D342D31"/>
        </w:placeholder>
        <w15:appearance w15:val="hidden"/>
      </w:sdtPr>
      <w:sdtEndPr>
        <w:rPr>
          <w:i w:val="0"/>
          <w:noProof w:val="0"/>
        </w:rPr>
      </w:sdtEndPr>
      <w:sdtContent>
        <w:p w:rsidRPr="009E153C" w:rsidR="00865E70" w:rsidP="00436554" w:rsidRDefault="00436554" w14:paraId="3550EE8A"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Mathias Sundin (FP)</w:t>
            </w:r>
          </w:p>
        </w:tc>
        <w:tc>
          <w:tcPr>
            <w:tcW w:w="50" w:type="pct"/>
            <w:vAlign w:val="bottom"/>
          </w:tcPr>
          <w:p>
            <w:pPr>
              <w:pStyle w:val="Underskrifter"/>
            </w:pPr>
            <w:r>
              <w:t>Birgitta Ohlsson (FP)</w:t>
            </w:r>
          </w:p>
        </w:tc>
      </w:tr>
    </w:tbl>
    <w:p w:rsidR="000B4A4D" w:rsidRDefault="000B4A4D" w14:paraId="3550EE8E" w14:textId="77777777"/>
    <w:sectPr w:rsidR="000B4A4D"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50EE90" w14:textId="77777777" w:rsidR="00B746A1" w:rsidRDefault="00B746A1" w:rsidP="000C1CAD">
      <w:pPr>
        <w:spacing w:line="240" w:lineRule="auto"/>
      </w:pPr>
      <w:r>
        <w:separator/>
      </w:r>
    </w:p>
  </w:endnote>
  <w:endnote w:type="continuationSeparator" w:id="0">
    <w:p w14:paraId="3550EE91" w14:textId="77777777" w:rsidR="00B746A1" w:rsidRDefault="00B746A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50EE95"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EA4288">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50EE9C" w14:textId="77777777" w:rsidR="0064703A" w:rsidRDefault="0064703A">
    <w:pPr>
      <w:pStyle w:val="Sidfot"/>
    </w:pPr>
    <w:r>
      <w:fldChar w:fldCharType="begin"/>
    </w:r>
    <w:r>
      <w:instrText xml:space="preserve"> PRINTDATE  \@ "yyyy-MM-dd HH:mm"  \* MERGEFORMAT </w:instrText>
    </w:r>
    <w:r>
      <w:fldChar w:fldCharType="separate"/>
    </w:r>
    <w:r>
      <w:rPr>
        <w:noProof/>
      </w:rPr>
      <w:t>2014-11-07 14:09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50EE8E" w14:textId="77777777" w:rsidR="00B746A1" w:rsidRDefault="00B746A1" w:rsidP="000C1CAD">
      <w:pPr>
        <w:spacing w:line="240" w:lineRule="auto"/>
      </w:pPr>
      <w:r>
        <w:separator/>
      </w:r>
    </w:p>
  </w:footnote>
  <w:footnote w:type="continuationSeparator" w:id="0">
    <w:p w14:paraId="3550EE8F" w14:textId="77777777" w:rsidR="00B746A1" w:rsidRDefault="00B746A1"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3550EE96"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E509AB" w14:paraId="3550EE98"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1579</w:t>
        </w:r>
      </w:sdtContent>
    </w:sdt>
  </w:p>
  <w:p w:rsidR="00467151" w:rsidP="00283E0F" w:rsidRDefault="00E509AB" w14:paraId="3550EE99" w14:textId="77777777">
    <w:pPr>
      <w:pStyle w:val="FSHRub2"/>
    </w:pPr>
    <w:sdt>
      <w:sdtPr>
        <w:alias w:val="CC_Noformat_Avtext"/>
        <w:tag w:val="CC_Noformat_Avtext"/>
        <w:id w:val="1389603703"/>
        <w:lock w:val="sdtContentLocked"/>
        <w15:appearance w15:val="hidden"/>
        <w:text/>
      </w:sdtPr>
      <w:sdtEndPr/>
      <w:sdtContent>
        <w:r>
          <w:t>av Mathias Sundin och Birgitta Ohlsson (FP)</w:t>
        </w:r>
      </w:sdtContent>
    </w:sdt>
  </w:p>
  <w:sdt>
    <w:sdtPr>
      <w:alias w:val="CC_Noformat_Rubtext"/>
      <w:tag w:val="CC_Noformat_Rubtext"/>
      <w:id w:val="1800419874"/>
      <w:lock w:val="sdtLocked"/>
      <w15:appearance w15:val="hidden"/>
      <w:text/>
    </w:sdtPr>
    <w:sdtEndPr/>
    <w:sdtContent>
      <w:p w:rsidR="00467151" w:rsidP="00283E0F" w:rsidRDefault="00BC4206" w14:paraId="3550EE9A" w14:textId="65D7AE49">
        <w:pPr>
          <w:pStyle w:val="FSHRub2"/>
        </w:pPr>
        <w:r>
          <w:t>Trängselavgifter och integritet</w:t>
        </w:r>
      </w:p>
    </w:sdtContent>
  </w:sdt>
  <w:sdt>
    <w:sdtPr>
      <w:alias w:val="CC_Boilerplate_3"/>
      <w:tag w:val="CC_Boilerplate_3"/>
      <w:id w:val="-1567486118"/>
      <w:lock w:val="sdtContentLocked"/>
      <w15:appearance w15:val="hidden"/>
      <w:text w:multiLine="1"/>
    </w:sdtPr>
    <w:sdtEndPr/>
    <w:sdtContent>
      <w:p w:rsidR="00467151" w:rsidP="00283E0F" w:rsidRDefault="00467151" w14:paraId="3550EE9B"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00000000-0000-0000-0000-000000000000}"/>
  </w:docVars>
  <w:rsids>
    <w:rsidRoot w:val="00FD5471"/>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4A4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2F56DC"/>
    <w:rsid w:val="00303C09"/>
    <w:rsid w:val="00310241"/>
    <w:rsid w:val="00313374"/>
    <w:rsid w:val="00314099"/>
    <w:rsid w:val="0031417D"/>
    <w:rsid w:val="00317A26"/>
    <w:rsid w:val="0032197E"/>
    <w:rsid w:val="003226A0"/>
    <w:rsid w:val="00322F59"/>
    <w:rsid w:val="003234B5"/>
    <w:rsid w:val="003258C5"/>
    <w:rsid w:val="00325E7A"/>
    <w:rsid w:val="00334938"/>
    <w:rsid w:val="00335930"/>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554"/>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5C0D"/>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E702C"/>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03A"/>
    <w:rsid w:val="00647938"/>
    <w:rsid w:val="00647E09"/>
    <w:rsid w:val="00652080"/>
    <w:rsid w:val="00653781"/>
    <w:rsid w:val="00661278"/>
    <w:rsid w:val="0066174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5E3"/>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77F63"/>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8F7C5D"/>
    <w:rsid w:val="00900EB8"/>
    <w:rsid w:val="00903FEE"/>
    <w:rsid w:val="0090574E"/>
    <w:rsid w:val="0090641B"/>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6C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6A1"/>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4206"/>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09AB"/>
    <w:rsid w:val="00E51761"/>
    <w:rsid w:val="00E51CBA"/>
    <w:rsid w:val="00E54674"/>
    <w:rsid w:val="00E56359"/>
    <w:rsid w:val="00E567D6"/>
    <w:rsid w:val="00E60825"/>
    <w:rsid w:val="00E65C12"/>
    <w:rsid w:val="00E66F4E"/>
    <w:rsid w:val="00E71E88"/>
    <w:rsid w:val="00E72B6F"/>
    <w:rsid w:val="00E75807"/>
    <w:rsid w:val="00E7597A"/>
    <w:rsid w:val="00E75CE2"/>
    <w:rsid w:val="00E83DD2"/>
    <w:rsid w:val="00E94538"/>
    <w:rsid w:val="00E95883"/>
    <w:rsid w:val="00EA1CEE"/>
    <w:rsid w:val="00EA22C2"/>
    <w:rsid w:val="00EA340A"/>
    <w:rsid w:val="00EA4288"/>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15F2"/>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471"/>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550EE80"/>
  <w15:chartTrackingRefBased/>
  <w15:docId w15:val="{91A4DA74-E6D6-4E7E-8FD0-CE51DD41C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20"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character" w:styleId="Betoning">
    <w:name w:val="Emphasis"/>
    <w:basedOn w:val="Standardstycketeckensnitt"/>
    <w:uiPriority w:val="20"/>
    <w:qFormat/>
    <w:locked/>
    <w:rsid w:val="00BC4206"/>
    <w:rPr>
      <w:b/>
      <w:bCs/>
      <w:i w:val="0"/>
      <w:iCs w:val="0"/>
    </w:rPr>
  </w:style>
  <w:style w:type="character" w:customStyle="1" w:styleId="st1">
    <w:name w:val="st1"/>
    <w:basedOn w:val="Standardstycketeckensnitt"/>
    <w:rsid w:val="00BC42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0317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4C6B7A1D1C545F8A235EA0EE87727C8"/>
        <w:category>
          <w:name w:val="Allmänt"/>
          <w:gallery w:val="placeholder"/>
        </w:category>
        <w:types>
          <w:type w:val="bbPlcHdr"/>
        </w:types>
        <w:behaviors>
          <w:behavior w:val="content"/>
        </w:behaviors>
        <w:guid w:val="{4DEA3605-379C-4306-9A4C-45F2AF6097FF}"/>
      </w:docPartPr>
      <w:docPartBody>
        <w:p w:rsidR="007C04B9" w:rsidRDefault="00870631">
          <w:pPr>
            <w:pStyle w:val="F4C6B7A1D1C545F8A235EA0EE87727C8"/>
          </w:pPr>
          <w:r w:rsidRPr="009A726D">
            <w:rPr>
              <w:rStyle w:val="Platshllartext"/>
            </w:rPr>
            <w:t>Klicka här för att ange text.</w:t>
          </w:r>
        </w:p>
      </w:docPartBody>
    </w:docPart>
    <w:docPart>
      <w:docPartPr>
        <w:name w:val="4906DFAFF5D14081A7B1D7C86D342D31"/>
        <w:category>
          <w:name w:val="Allmänt"/>
          <w:gallery w:val="placeholder"/>
        </w:category>
        <w:types>
          <w:type w:val="bbPlcHdr"/>
        </w:types>
        <w:behaviors>
          <w:behavior w:val="content"/>
        </w:behaviors>
        <w:guid w:val="{C5EB5EE1-DE00-48B1-8196-2D5FE01AC699}"/>
      </w:docPartPr>
      <w:docPartBody>
        <w:p w:rsidR="007C04B9" w:rsidRDefault="00870631">
          <w:pPr>
            <w:pStyle w:val="4906DFAFF5D14081A7B1D7C86D342D31"/>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0631"/>
    <w:rsid w:val="007C04B9"/>
    <w:rsid w:val="00870631"/>
    <w:rsid w:val="00FA1C3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A1C32"/>
    <w:rPr>
      <w:color w:val="808080"/>
    </w:rPr>
  </w:style>
  <w:style w:type="paragraph" w:customStyle="1" w:styleId="F4C6B7A1D1C545F8A235EA0EE87727C8">
    <w:name w:val="F4C6B7A1D1C545F8A235EA0EE87727C8"/>
  </w:style>
  <w:style w:type="paragraph" w:customStyle="1" w:styleId="04F373FD6FF944EABF15A4012A2315AF">
    <w:name w:val="04F373FD6FF944EABF15A4012A2315AF"/>
  </w:style>
  <w:style w:type="paragraph" w:customStyle="1" w:styleId="4906DFAFF5D14081A7B1D7C86D342D31">
    <w:name w:val="4906DFAFF5D14081A7B1D7C86D342D31"/>
  </w:style>
  <w:style w:type="paragraph" w:customStyle="1" w:styleId="36E8A59C7D9645CCA8DB1D414DC6F274">
    <w:name w:val="36E8A59C7D9645CCA8DB1D414DC6F274"/>
    <w:rsid w:val="00FA1C3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1601</RubrikLookup>
    <MotionGuid xmlns="00d11361-0b92-4bae-a181-288d6a55b763">4e8799db-c37b-4393-8108-5a82f5ce183b</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C663E51-ADA4-4D02-9E50-4E0CBF2272F2}"/>
</file>

<file path=customXml/itemProps2.xml><?xml version="1.0" encoding="utf-8"?>
<ds:datastoreItem xmlns:ds="http://schemas.openxmlformats.org/officeDocument/2006/customXml" ds:itemID="{9EFA3516-AB28-4965-B139-666A795D72E5}"/>
</file>

<file path=customXml/itemProps3.xml><?xml version="1.0" encoding="utf-8"?>
<ds:datastoreItem xmlns:ds="http://schemas.openxmlformats.org/officeDocument/2006/customXml" ds:itemID="{34BC787F-9FF5-48A6-B2C4-DC10DC027CCE}"/>
</file>

<file path=customXml/itemProps4.xml><?xml version="1.0" encoding="utf-8"?>
<ds:datastoreItem xmlns:ds="http://schemas.openxmlformats.org/officeDocument/2006/customXml" ds:itemID="{1150A92A-CC30-4588-AE60-AD1CD769F77D}"/>
</file>

<file path=docProps/app.xml><?xml version="1.0" encoding="utf-8"?>
<Properties xmlns="http://schemas.openxmlformats.org/officeDocument/2006/extended-properties" xmlns:vt="http://schemas.openxmlformats.org/officeDocument/2006/docPropsVTypes">
  <Template>GranskaMot.dotm</Template>
  <TotalTime>18</TotalTime>
  <Pages>1</Pages>
  <Words>185</Words>
  <Characters>1089</Characters>
  <Application>Microsoft Office Word</Application>
  <DocSecurity>0</DocSecurity>
  <Lines>24</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201415FP5002 Privatpersoners inkomstdeklaration ska ej vara offentlig</vt:lpstr>
      <vt:lpstr/>
    </vt:vector>
  </TitlesOfParts>
  <Company>Riksdagen</Company>
  <LinksUpToDate>false</LinksUpToDate>
  <CharactersWithSpaces>1263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201415FP5002 Privatpersoners inkomstdeklaration ska ej vara offentlig</dc:title>
  <dc:subject/>
  <dc:creator>It-avdelningen</dc:creator>
  <cp:keywords/>
  <dc:description/>
  <cp:lastModifiedBy>Susanne Andersson</cp:lastModifiedBy>
  <cp:revision>10</cp:revision>
  <cp:lastPrinted>2014-11-07T13:09:00Z</cp:lastPrinted>
  <dcterms:created xsi:type="dcterms:W3CDTF">2014-11-07T12:49:00Z</dcterms:created>
  <dcterms:modified xsi:type="dcterms:W3CDTF">2015-07-21T11:20:00Z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*TB5831036D42F*</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http://filur.riksdagen.se/drop/DropOffLibrary/TB5831036D42F.docx</vt:lpwstr>
  </property>
</Properties>
</file>