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2DFAFA8AC2A48ACAEA46694CF40BBE2"/>
        </w:placeholder>
        <w:text/>
      </w:sdtPr>
      <w:sdtEndPr/>
      <w:sdtContent>
        <w:p w:rsidRPr="009B062B" w:rsidR="00AF30DD" w:rsidP="005C5AA0" w:rsidRDefault="00AF30DD" w14:paraId="06EBCAF2" w14:textId="77777777">
          <w:pPr>
            <w:pStyle w:val="Rubrik1"/>
            <w:spacing w:after="300"/>
          </w:pPr>
          <w:r w:rsidRPr="009B062B">
            <w:t>Förslag till riksdagsbeslut</w:t>
          </w:r>
        </w:p>
      </w:sdtContent>
    </w:sdt>
    <w:sdt>
      <w:sdtPr>
        <w:alias w:val="Yrkande 1"/>
        <w:tag w:val="b1948c40-b152-43b7-b37d-5275feea5539"/>
        <w:id w:val="-364598922"/>
        <w:lock w:val="sdtLocked"/>
      </w:sdtPr>
      <w:sdtEndPr/>
      <w:sdtContent>
        <w:p w:rsidR="00E5209E" w:rsidRDefault="00494D1B" w14:paraId="06EBCAF3" w14:textId="77777777">
          <w:pPr>
            <w:pStyle w:val="Frslagstext"/>
            <w:numPr>
              <w:ilvl w:val="0"/>
              <w:numId w:val="0"/>
            </w:numPr>
          </w:pPr>
          <w:r>
            <w:t>Riksdagen ställer sig bakom det som anförs i motionen om att kommuner ska få möjlighet att sätta upp och finansiera hastighetskameror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3D06D70B054B2DA97DC3CE0F96A984"/>
        </w:placeholder>
        <w:text/>
      </w:sdtPr>
      <w:sdtEndPr/>
      <w:sdtContent>
        <w:p w:rsidRPr="009B062B" w:rsidR="006D79C9" w:rsidP="00333E95" w:rsidRDefault="006D79C9" w14:paraId="06EBCAF4" w14:textId="77777777">
          <w:pPr>
            <w:pStyle w:val="Rubrik1"/>
          </w:pPr>
          <w:r>
            <w:t>Motivering</w:t>
          </w:r>
        </w:p>
      </w:sdtContent>
    </w:sdt>
    <w:p w:rsidR="00CF28A0" w:rsidP="00CF28A0" w:rsidRDefault="00CF28A0" w14:paraId="06EBCAF5" w14:textId="25D6D3A6">
      <w:pPr>
        <w:pStyle w:val="Normalutanindragellerluft"/>
      </w:pPr>
      <w:r>
        <w:t>Idag har Trafikverket igång 1</w:t>
      </w:r>
      <w:r w:rsidR="004B5D34">
        <w:t> </w:t>
      </w:r>
      <w:r>
        <w:t>800 hastighetskameror. De räddar cirka 20 liv per år. Dessutom räddas fler än 70 personer per år från att bli allvarligt skadade i trafiken. De första hastighetskamerorna sattes upp redan 2007, men idag finns det inga inne i tätorter. Utgår du från Malmö är närmaste kameran du stöter på den du kör förbi på väg 101 söderut mellan Käglinge och Västra Ingelstad.</w:t>
      </w:r>
    </w:p>
    <w:p w:rsidRPr="005C5AA0" w:rsidR="00CF28A0" w:rsidP="005C5AA0" w:rsidRDefault="00CF28A0" w14:paraId="06EBCAF6" w14:textId="3D8244B5">
      <w:r w:rsidRPr="005C5AA0">
        <w:t>I New York utökas antalet trafikkameror. År 2013 installerades de första 20. I år är staden uppe i 2</w:t>
      </w:r>
      <w:r w:rsidR="004B5D34">
        <w:t> </w:t>
      </w:r>
      <w:r w:rsidRPr="005C5AA0">
        <w:t>000. Beslut är fattat om att det ska sitta en kamera inom en radie på 400 meter från varje skola i staden. Kamerorna har, i New York, lett till färre olyckor (en minskning med 15 procent) och färre allvarliga skador (en minskning med 17 procent). Böterna är på 500 kronor och ges till den som kör minst 16 km för fort på deras 40‑vägar. Även i många europeiska städer så installeras det hastighetskameror.</w:t>
      </w:r>
    </w:p>
    <w:p w:rsidRPr="005C5AA0" w:rsidR="00CF28A0" w:rsidP="005C5AA0" w:rsidRDefault="00CF28A0" w14:paraId="06EBCAF7" w14:textId="77777777">
      <w:r w:rsidRPr="005C5AA0">
        <w:t>I polisens trygghetsmätning så är det faktiskt så att det enskilt största problem som Malmöborna tar upp är bilar som kör för fort. 52 procent av de svarande upplever detta som ett problem. Människor vill ha trygghet i trafiken. I till exempel Malmö stads utvärdering av sänkningen av hastighetsgränsen i staden, från 50 till 40 kilometer i timmen, så visade det sig att sju utav tio tycker att sänkningen var bra. Minskade hastigheter ger inte bara tryggare miljö. Det bidrar även till bättre luftkvalitet och lägre buller.</w:t>
      </w:r>
    </w:p>
    <w:p w:rsidRPr="005C5AA0" w:rsidR="00CF28A0" w:rsidP="005C5AA0" w:rsidRDefault="00CF28A0" w14:paraId="06EBCAF8" w14:textId="77777777">
      <w:r w:rsidRPr="005C5AA0">
        <w:t>Samtidigt måste polisen, naturligtvis, prioritera annan brottslighet. Idag har de inte möjlighet att kontrollera hastigheter så att det leder till ändrat beteende bland bilisterna.</w:t>
      </w:r>
    </w:p>
    <w:p w:rsidRPr="005C5AA0" w:rsidR="00CF28A0" w:rsidP="005C5AA0" w:rsidRDefault="00CF28A0" w14:paraId="06EBCAF9" w14:textId="77777777">
      <w:r w:rsidRPr="005C5AA0">
        <w:t xml:space="preserve">Farthinder som gupp, actibump och avsmalnade körbanor ökar trafiksäkerheten. Målet med sådana åtgärder är att det ska vara lätt att göra rätt för trafikanterna. Mot dem </w:t>
      </w:r>
      <w:r w:rsidRPr="005C5AA0">
        <w:lastRenderedPageBreak/>
        <w:t>som ändå kör i för höga hastigheter blir kameror ett utmärkt komplement. På stora genomfarter är det dessutom svårare att anlägga farthinder.</w:t>
      </w:r>
    </w:p>
    <w:p w:rsidRPr="005C5AA0" w:rsidR="00CF28A0" w:rsidP="005C5AA0" w:rsidRDefault="00CF28A0" w14:paraId="06EBCAFA" w14:textId="480F54A2">
      <w:r w:rsidRPr="005C5AA0">
        <w:t>Ett sätt att underlätta för kommuner att skapa trygga trafikmiljöer, förbättra luft</w:t>
      </w:r>
      <w:r w:rsidR="00190BF6">
        <w:softHyphen/>
      </w:r>
      <w:bookmarkStart w:name="_GoBack" w:id="1"/>
      <w:bookmarkEnd w:id="1"/>
      <w:r w:rsidRPr="005C5AA0">
        <w:t>kvalitén och få ner bullernivåerna är att ge dem möjlighet att sätta upp och finansiera hastighetskameror.</w:t>
      </w:r>
    </w:p>
    <w:sdt>
      <w:sdtPr>
        <w:alias w:val="CC_Underskrifter"/>
        <w:tag w:val="CC_Underskrifter"/>
        <w:id w:val="583496634"/>
        <w:lock w:val="sdtContentLocked"/>
        <w:placeholder>
          <w:docPart w:val="1AAFADCB7435472DA1A28846FD1F5720"/>
        </w:placeholder>
      </w:sdtPr>
      <w:sdtEndPr/>
      <w:sdtContent>
        <w:p w:rsidR="005C5AA0" w:rsidP="00CD72AB" w:rsidRDefault="005C5AA0" w14:paraId="06EBCAFB" w14:textId="77777777"/>
        <w:p w:rsidRPr="008E0FE2" w:rsidR="004801AC" w:rsidP="00CD72AB" w:rsidRDefault="0000566A" w14:paraId="06EBCAFC" w14:textId="77777777"/>
      </w:sdtContent>
    </w:sdt>
    <w:tbl>
      <w:tblPr>
        <w:tblW w:w="5000" w:type="pct"/>
        <w:tblLook w:val="04A0" w:firstRow="1" w:lastRow="0" w:firstColumn="1" w:lastColumn="0" w:noHBand="0" w:noVBand="1"/>
        <w:tblCaption w:val="underskrifter"/>
      </w:tblPr>
      <w:tblGrid>
        <w:gridCol w:w="4252"/>
        <w:gridCol w:w="4252"/>
      </w:tblGrid>
      <w:tr w:rsidR="008F3696" w14:paraId="5BB15292" w14:textId="77777777">
        <w:trPr>
          <w:cantSplit/>
        </w:trPr>
        <w:tc>
          <w:tcPr>
            <w:tcW w:w="50" w:type="pct"/>
            <w:vAlign w:val="bottom"/>
          </w:tcPr>
          <w:p w:rsidR="008F3696" w:rsidRDefault="004B5D34" w14:paraId="473A7681" w14:textId="77777777">
            <w:pPr>
              <w:pStyle w:val="Underskrifter"/>
            </w:pPr>
            <w:r>
              <w:t>Joakim Sandell (S)</w:t>
            </w:r>
          </w:p>
        </w:tc>
        <w:tc>
          <w:tcPr>
            <w:tcW w:w="50" w:type="pct"/>
            <w:vAlign w:val="bottom"/>
          </w:tcPr>
          <w:p w:rsidR="008F3696" w:rsidRDefault="004B5D34" w14:paraId="28E10609" w14:textId="77777777">
            <w:pPr>
              <w:pStyle w:val="Underskrifter"/>
            </w:pPr>
            <w:r>
              <w:t>Niklas Karlsson (S)</w:t>
            </w:r>
          </w:p>
        </w:tc>
      </w:tr>
    </w:tbl>
    <w:p w:rsidR="000F6728" w:rsidRDefault="000F6728" w14:paraId="06EBCB00" w14:textId="77777777"/>
    <w:sectPr w:rsidR="000F67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BCB02" w14:textId="77777777" w:rsidR="003515B8" w:rsidRDefault="003515B8" w:rsidP="000C1CAD">
      <w:pPr>
        <w:spacing w:line="240" w:lineRule="auto"/>
      </w:pPr>
      <w:r>
        <w:separator/>
      </w:r>
    </w:p>
  </w:endnote>
  <w:endnote w:type="continuationSeparator" w:id="0">
    <w:p w14:paraId="06EBCB03" w14:textId="77777777" w:rsidR="003515B8" w:rsidRDefault="00351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CB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CB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CB11" w14:textId="77777777" w:rsidR="00262EA3" w:rsidRPr="00CD72AB" w:rsidRDefault="00262EA3" w:rsidP="00CD72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BCB00" w14:textId="77777777" w:rsidR="003515B8" w:rsidRDefault="003515B8" w:rsidP="000C1CAD">
      <w:pPr>
        <w:spacing w:line="240" w:lineRule="auto"/>
      </w:pPr>
      <w:r>
        <w:separator/>
      </w:r>
    </w:p>
  </w:footnote>
  <w:footnote w:type="continuationSeparator" w:id="0">
    <w:p w14:paraId="06EBCB01" w14:textId="77777777" w:rsidR="003515B8" w:rsidRDefault="003515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CB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EBCB12" wp14:editId="06EBCB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EBCB16" w14:textId="77777777" w:rsidR="00262EA3" w:rsidRDefault="0000566A" w:rsidP="008103B5">
                          <w:pPr>
                            <w:jc w:val="right"/>
                          </w:pPr>
                          <w:sdt>
                            <w:sdtPr>
                              <w:alias w:val="CC_Noformat_Partikod"/>
                              <w:tag w:val="CC_Noformat_Partikod"/>
                              <w:id w:val="-53464382"/>
                              <w:placeholder>
                                <w:docPart w:val="95CA839E844740AAAB221D5FE5645E6D"/>
                              </w:placeholder>
                              <w:text/>
                            </w:sdtPr>
                            <w:sdtEndPr/>
                            <w:sdtContent>
                              <w:r w:rsidR="00CF28A0">
                                <w:t>S</w:t>
                              </w:r>
                            </w:sdtContent>
                          </w:sdt>
                          <w:sdt>
                            <w:sdtPr>
                              <w:alias w:val="CC_Noformat_Partinummer"/>
                              <w:tag w:val="CC_Noformat_Partinummer"/>
                              <w:id w:val="-1709555926"/>
                              <w:placeholder>
                                <w:docPart w:val="4816A495B47E4056BF7CF2A4E854D7DF"/>
                              </w:placeholder>
                              <w:text/>
                            </w:sdtPr>
                            <w:sdtEndPr/>
                            <w:sdtContent>
                              <w:r w:rsidR="00CF28A0">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EBCB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EBCB16" w14:textId="77777777" w:rsidR="00262EA3" w:rsidRDefault="0000566A" w:rsidP="008103B5">
                    <w:pPr>
                      <w:jc w:val="right"/>
                    </w:pPr>
                    <w:sdt>
                      <w:sdtPr>
                        <w:alias w:val="CC_Noformat_Partikod"/>
                        <w:tag w:val="CC_Noformat_Partikod"/>
                        <w:id w:val="-53464382"/>
                        <w:placeholder>
                          <w:docPart w:val="95CA839E844740AAAB221D5FE5645E6D"/>
                        </w:placeholder>
                        <w:text/>
                      </w:sdtPr>
                      <w:sdtEndPr/>
                      <w:sdtContent>
                        <w:r w:rsidR="00CF28A0">
                          <w:t>S</w:t>
                        </w:r>
                      </w:sdtContent>
                    </w:sdt>
                    <w:sdt>
                      <w:sdtPr>
                        <w:alias w:val="CC_Noformat_Partinummer"/>
                        <w:tag w:val="CC_Noformat_Partinummer"/>
                        <w:id w:val="-1709555926"/>
                        <w:placeholder>
                          <w:docPart w:val="4816A495B47E4056BF7CF2A4E854D7DF"/>
                        </w:placeholder>
                        <w:text/>
                      </w:sdtPr>
                      <w:sdtEndPr/>
                      <w:sdtContent>
                        <w:r w:rsidR="00CF28A0">
                          <w:t>1524</w:t>
                        </w:r>
                      </w:sdtContent>
                    </w:sdt>
                  </w:p>
                </w:txbxContent>
              </v:textbox>
              <w10:wrap anchorx="page"/>
            </v:shape>
          </w:pict>
        </mc:Fallback>
      </mc:AlternateContent>
    </w:r>
  </w:p>
  <w:p w14:paraId="06EBCB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CB06" w14:textId="77777777" w:rsidR="00262EA3" w:rsidRDefault="00262EA3" w:rsidP="008563AC">
    <w:pPr>
      <w:jc w:val="right"/>
    </w:pPr>
  </w:p>
  <w:p w14:paraId="06EBCB0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BCB0A" w14:textId="77777777" w:rsidR="00262EA3" w:rsidRDefault="000056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EBCB14" wp14:editId="06EBCB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EBCB0B" w14:textId="77777777" w:rsidR="00262EA3" w:rsidRDefault="0000566A" w:rsidP="00A314CF">
    <w:pPr>
      <w:pStyle w:val="FSHNormal"/>
      <w:spacing w:before="40"/>
    </w:pPr>
    <w:sdt>
      <w:sdtPr>
        <w:alias w:val="CC_Noformat_Motionstyp"/>
        <w:tag w:val="CC_Noformat_Motionstyp"/>
        <w:id w:val="1162973129"/>
        <w:lock w:val="sdtContentLocked"/>
        <w15:appearance w15:val="hidden"/>
        <w:text/>
      </w:sdtPr>
      <w:sdtEndPr/>
      <w:sdtContent>
        <w:r w:rsidR="009D7669">
          <w:t>Enskild motion</w:t>
        </w:r>
      </w:sdtContent>
    </w:sdt>
    <w:r w:rsidR="00821B36">
      <w:t xml:space="preserve"> </w:t>
    </w:r>
    <w:sdt>
      <w:sdtPr>
        <w:alias w:val="CC_Noformat_Partikod"/>
        <w:tag w:val="CC_Noformat_Partikod"/>
        <w:id w:val="1471015553"/>
        <w:text/>
      </w:sdtPr>
      <w:sdtEndPr/>
      <w:sdtContent>
        <w:r w:rsidR="00CF28A0">
          <w:t>S</w:t>
        </w:r>
      </w:sdtContent>
    </w:sdt>
    <w:sdt>
      <w:sdtPr>
        <w:alias w:val="CC_Noformat_Partinummer"/>
        <w:tag w:val="CC_Noformat_Partinummer"/>
        <w:id w:val="-2014525982"/>
        <w:text/>
      </w:sdtPr>
      <w:sdtEndPr/>
      <w:sdtContent>
        <w:r w:rsidR="00CF28A0">
          <w:t>1524</w:t>
        </w:r>
      </w:sdtContent>
    </w:sdt>
  </w:p>
  <w:p w14:paraId="06EBCB0C" w14:textId="77777777" w:rsidR="00262EA3" w:rsidRPr="008227B3" w:rsidRDefault="000056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EBCB0D" w14:textId="77777777" w:rsidR="00262EA3" w:rsidRPr="008227B3" w:rsidRDefault="000056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76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7669">
          <w:t>:1250</w:t>
        </w:r>
      </w:sdtContent>
    </w:sdt>
  </w:p>
  <w:p w14:paraId="06EBCB0E" w14:textId="77777777" w:rsidR="00262EA3" w:rsidRDefault="0000566A" w:rsidP="00E03A3D">
    <w:pPr>
      <w:pStyle w:val="Motionr"/>
    </w:pPr>
    <w:sdt>
      <w:sdtPr>
        <w:alias w:val="CC_Noformat_Avtext"/>
        <w:tag w:val="CC_Noformat_Avtext"/>
        <w:id w:val="-2020768203"/>
        <w:lock w:val="sdtContentLocked"/>
        <w15:appearance w15:val="hidden"/>
        <w:text/>
      </w:sdtPr>
      <w:sdtEndPr/>
      <w:sdtContent>
        <w:r w:rsidR="009D7669">
          <w:t>av Joakim Sandell och Niklas Karlsson (båda S)</w:t>
        </w:r>
      </w:sdtContent>
    </w:sdt>
  </w:p>
  <w:sdt>
    <w:sdtPr>
      <w:alias w:val="CC_Noformat_Rubtext"/>
      <w:tag w:val="CC_Noformat_Rubtext"/>
      <w:id w:val="-218060500"/>
      <w:lock w:val="sdtLocked"/>
      <w:text/>
    </w:sdtPr>
    <w:sdtEndPr/>
    <w:sdtContent>
      <w:p w14:paraId="06EBCB0F" w14:textId="77777777" w:rsidR="00262EA3" w:rsidRDefault="00CF28A0" w:rsidP="00283E0F">
        <w:pPr>
          <w:pStyle w:val="FSHRub2"/>
        </w:pPr>
        <w:r>
          <w:t>Kommunala hastighetskameror</w:t>
        </w:r>
      </w:p>
    </w:sdtContent>
  </w:sdt>
  <w:sdt>
    <w:sdtPr>
      <w:alias w:val="CC_Boilerplate_3"/>
      <w:tag w:val="CC_Boilerplate_3"/>
      <w:id w:val="1606463544"/>
      <w:lock w:val="sdtContentLocked"/>
      <w15:appearance w15:val="hidden"/>
      <w:text w:multiLine="1"/>
    </w:sdtPr>
    <w:sdtEndPr/>
    <w:sdtContent>
      <w:p w14:paraId="06EBCB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F28A0"/>
    <w:rsid w:val="000000E0"/>
    <w:rsid w:val="00000761"/>
    <w:rsid w:val="000014AF"/>
    <w:rsid w:val="00002310"/>
    <w:rsid w:val="00002CB4"/>
    <w:rsid w:val="000030B6"/>
    <w:rsid w:val="00003CCB"/>
    <w:rsid w:val="00003F79"/>
    <w:rsid w:val="0000412E"/>
    <w:rsid w:val="00004250"/>
    <w:rsid w:val="000043C1"/>
    <w:rsid w:val="00004F03"/>
    <w:rsid w:val="000055B5"/>
    <w:rsid w:val="0000566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72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F6"/>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2E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95"/>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5B8"/>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B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1B"/>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3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696"/>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69"/>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2AB"/>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A0"/>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9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EBCAF1"/>
  <w15:chartTrackingRefBased/>
  <w15:docId w15:val="{FB119F98-3A24-4974-9E91-3D029B42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DFAFA8AC2A48ACAEA46694CF40BBE2"/>
        <w:category>
          <w:name w:val="Allmänt"/>
          <w:gallery w:val="placeholder"/>
        </w:category>
        <w:types>
          <w:type w:val="bbPlcHdr"/>
        </w:types>
        <w:behaviors>
          <w:behavior w:val="content"/>
        </w:behaviors>
        <w:guid w:val="{FDE4E0A2-85CE-4143-8830-6688E0E63EED}"/>
      </w:docPartPr>
      <w:docPartBody>
        <w:p w:rsidR="00DC6A6C" w:rsidRDefault="009D2BD6">
          <w:pPr>
            <w:pStyle w:val="62DFAFA8AC2A48ACAEA46694CF40BBE2"/>
          </w:pPr>
          <w:r w:rsidRPr="005A0A93">
            <w:rPr>
              <w:rStyle w:val="Platshllartext"/>
            </w:rPr>
            <w:t>Förslag till riksdagsbeslut</w:t>
          </w:r>
        </w:p>
      </w:docPartBody>
    </w:docPart>
    <w:docPart>
      <w:docPartPr>
        <w:name w:val="0F3D06D70B054B2DA97DC3CE0F96A984"/>
        <w:category>
          <w:name w:val="Allmänt"/>
          <w:gallery w:val="placeholder"/>
        </w:category>
        <w:types>
          <w:type w:val="bbPlcHdr"/>
        </w:types>
        <w:behaviors>
          <w:behavior w:val="content"/>
        </w:behaviors>
        <w:guid w:val="{12F4AE04-6FF3-41EF-9518-52DAB0AA2C4A}"/>
      </w:docPartPr>
      <w:docPartBody>
        <w:p w:rsidR="00DC6A6C" w:rsidRDefault="009D2BD6">
          <w:pPr>
            <w:pStyle w:val="0F3D06D70B054B2DA97DC3CE0F96A984"/>
          </w:pPr>
          <w:r w:rsidRPr="005A0A93">
            <w:rPr>
              <w:rStyle w:val="Platshllartext"/>
            </w:rPr>
            <w:t>Motivering</w:t>
          </w:r>
        </w:p>
      </w:docPartBody>
    </w:docPart>
    <w:docPart>
      <w:docPartPr>
        <w:name w:val="95CA839E844740AAAB221D5FE5645E6D"/>
        <w:category>
          <w:name w:val="Allmänt"/>
          <w:gallery w:val="placeholder"/>
        </w:category>
        <w:types>
          <w:type w:val="bbPlcHdr"/>
        </w:types>
        <w:behaviors>
          <w:behavior w:val="content"/>
        </w:behaviors>
        <w:guid w:val="{6BF61BE8-9AE4-4DB9-9287-DEC21163F4D5}"/>
      </w:docPartPr>
      <w:docPartBody>
        <w:p w:rsidR="00DC6A6C" w:rsidRDefault="009D2BD6">
          <w:pPr>
            <w:pStyle w:val="95CA839E844740AAAB221D5FE5645E6D"/>
          </w:pPr>
          <w:r>
            <w:rPr>
              <w:rStyle w:val="Platshllartext"/>
            </w:rPr>
            <w:t xml:space="preserve"> </w:t>
          </w:r>
        </w:p>
      </w:docPartBody>
    </w:docPart>
    <w:docPart>
      <w:docPartPr>
        <w:name w:val="4816A495B47E4056BF7CF2A4E854D7DF"/>
        <w:category>
          <w:name w:val="Allmänt"/>
          <w:gallery w:val="placeholder"/>
        </w:category>
        <w:types>
          <w:type w:val="bbPlcHdr"/>
        </w:types>
        <w:behaviors>
          <w:behavior w:val="content"/>
        </w:behaviors>
        <w:guid w:val="{871CD8B1-13D7-4A2A-BCCF-34B6583CA5DB}"/>
      </w:docPartPr>
      <w:docPartBody>
        <w:p w:rsidR="00DC6A6C" w:rsidRDefault="009D2BD6">
          <w:pPr>
            <w:pStyle w:val="4816A495B47E4056BF7CF2A4E854D7DF"/>
          </w:pPr>
          <w:r>
            <w:t xml:space="preserve"> </w:t>
          </w:r>
        </w:p>
      </w:docPartBody>
    </w:docPart>
    <w:docPart>
      <w:docPartPr>
        <w:name w:val="1AAFADCB7435472DA1A28846FD1F5720"/>
        <w:category>
          <w:name w:val="Allmänt"/>
          <w:gallery w:val="placeholder"/>
        </w:category>
        <w:types>
          <w:type w:val="bbPlcHdr"/>
        </w:types>
        <w:behaviors>
          <w:behavior w:val="content"/>
        </w:behaviors>
        <w:guid w:val="{AB68E52F-9AF3-4A10-9292-DFEFE7E2D1CA}"/>
      </w:docPartPr>
      <w:docPartBody>
        <w:p w:rsidR="00A32E0F" w:rsidRDefault="00A32E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BD6"/>
    <w:rsid w:val="00471DB0"/>
    <w:rsid w:val="009D2BD6"/>
    <w:rsid w:val="00A32E0F"/>
    <w:rsid w:val="00DC6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DFAFA8AC2A48ACAEA46694CF40BBE2">
    <w:name w:val="62DFAFA8AC2A48ACAEA46694CF40BBE2"/>
  </w:style>
  <w:style w:type="paragraph" w:customStyle="1" w:styleId="5CA14897EC9A408E8650A46BB4261DB8">
    <w:name w:val="5CA14897EC9A408E8650A46BB4261D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D9DE554CC7D46649C1596E48203C127">
    <w:name w:val="0D9DE554CC7D46649C1596E48203C127"/>
  </w:style>
  <w:style w:type="paragraph" w:customStyle="1" w:styleId="0F3D06D70B054B2DA97DC3CE0F96A984">
    <w:name w:val="0F3D06D70B054B2DA97DC3CE0F96A984"/>
  </w:style>
  <w:style w:type="paragraph" w:customStyle="1" w:styleId="56C9F6B39FD94B869B99DB7D20621A21">
    <w:name w:val="56C9F6B39FD94B869B99DB7D20621A21"/>
  </w:style>
  <w:style w:type="paragraph" w:customStyle="1" w:styleId="6F95FE5688194481B0D15D8FCA8C3449">
    <w:name w:val="6F95FE5688194481B0D15D8FCA8C3449"/>
  </w:style>
  <w:style w:type="paragraph" w:customStyle="1" w:styleId="95CA839E844740AAAB221D5FE5645E6D">
    <w:name w:val="95CA839E844740AAAB221D5FE5645E6D"/>
  </w:style>
  <w:style w:type="paragraph" w:customStyle="1" w:styleId="4816A495B47E4056BF7CF2A4E854D7DF">
    <w:name w:val="4816A495B47E4056BF7CF2A4E854D7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A8807-F300-4607-B90D-1018EF195D0E}"/>
</file>

<file path=customXml/itemProps2.xml><?xml version="1.0" encoding="utf-8"?>
<ds:datastoreItem xmlns:ds="http://schemas.openxmlformats.org/officeDocument/2006/customXml" ds:itemID="{04BD1F88-579E-42FA-8B07-4685C6BC857F}"/>
</file>

<file path=customXml/itemProps3.xml><?xml version="1.0" encoding="utf-8"?>
<ds:datastoreItem xmlns:ds="http://schemas.openxmlformats.org/officeDocument/2006/customXml" ds:itemID="{76D84AC0-91BF-4902-8438-4E661841D3DB}"/>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1987</Characters>
  <Application>Microsoft Office Word</Application>
  <DocSecurity>0</DocSecurity>
  <Lines>37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S1524 Kommunala hastighetskameror</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