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FF4C70">
              <w:rPr>
                <w:b/>
              </w:rPr>
              <w:t>69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FF4C70">
              <w:t>06-07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F4C70">
              <w:t>10.30-</w:t>
            </w:r>
            <w:r w:rsidR="00464C18">
              <w:t>11.09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E70F9" w:rsidRDefault="001D4484" w:rsidP="00BC2DCD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  <w:r w:rsidR="00CA3B1E">
              <w:rPr>
                <w:b/>
              </w:rPr>
              <w:br/>
            </w:r>
            <w:r w:rsidR="006C4EAC" w:rsidRPr="006C4EAC">
              <w:t>Utskottet beslutade att kalla Boverkets generaldirektör till nästa sammanträde för information om ansökningar om investeringsstöd och stöd för energieffektivisering.</w:t>
            </w:r>
            <w:r w:rsidR="006C4EAC" w:rsidRPr="006C4EAC">
              <w:rPr>
                <w:b/>
              </w:rPr>
              <w:t xml:space="preserve"> </w:t>
            </w:r>
          </w:p>
          <w:p w:rsidR="00464C18" w:rsidRDefault="00464C18" w:rsidP="00BC2DCD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D4484" w:rsidRPr="00FF4C70" w:rsidRDefault="00FF4C70" w:rsidP="00BC2DCD">
            <w:pPr>
              <w:outlineLvl w:val="0"/>
            </w:pPr>
            <w:r w:rsidRPr="00FF4C70">
              <w:t>Utskottet justerade prototokoll 2021/22:68.</w:t>
            </w:r>
          </w:p>
          <w:p w:rsidR="00FF4C70" w:rsidRPr="001D4484" w:rsidRDefault="00FF4C70" w:rsidP="00BC2DCD">
            <w:pPr>
              <w:outlineLvl w:val="0"/>
              <w:rPr>
                <w:b/>
              </w:rPr>
            </w:pPr>
          </w:p>
        </w:tc>
      </w:tr>
      <w:tr w:rsidR="00FF4C70" w:rsidTr="008035C8">
        <w:tc>
          <w:tcPr>
            <w:tcW w:w="567" w:type="dxa"/>
          </w:tcPr>
          <w:p w:rsidR="00FF4C70" w:rsidRDefault="00FF4C70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FF4C70" w:rsidRDefault="00FF4C70" w:rsidP="005E70F9">
            <w:pPr>
              <w:outlineLvl w:val="0"/>
              <w:rPr>
                <w:b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samt extra ändringsbudget – stöd till Ukraina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(FiU21)</w:t>
            </w:r>
          </w:p>
          <w:p w:rsidR="00FF4C70" w:rsidRPr="006C4EAC" w:rsidRDefault="00FF4C70" w:rsidP="0046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F4C70">
              <w:t>Utskottet fortsatte beredningen av prop. 2021</w:t>
            </w:r>
            <w:r>
              <w:rPr>
                <w:b/>
              </w:rPr>
              <w:t>/</w:t>
            </w:r>
            <w:r w:rsidRPr="00FF4C70">
              <w:t>22:</w:t>
            </w:r>
            <w:r w:rsidR="00464C18">
              <w:rPr>
                <w:rFonts w:eastAsiaTheme="minorHAnsi"/>
                <w:color w:val="000000"/>
                <w:szCs w:val="24"/>
                <w:lang w:eastAsia="en-US"/>
              </w:rPr>
              <w:t xml:space="preserve">99, </w:t>
            </w:r>
            <w:r w:rsidR="006C4EAC">
              <w:rPr>
                <w:rFonts w:eastAsiaTheme="minorHAnsi"/>
                <w:color w:val="000000"/>
                <w:szCs w:val="24"/>
                <w:lang w:eastAsia="en-US"/>
              </w:rPr>
              <w:t xml:space="preserve">prop. 2021/22:255, </w:t>
            </w:r>
            <w:r w:rsidR="00464C18">
              <w:rPr>
                <w:rFonts w:eastAsiaTheme="minorHAnsi"/>
                <w:color w:val="000000"/>
                <w:szCs w:val="24"/>
                <w:lang w:eastAsia="en-US"/>
              </w:rPr>
              <w:t>motioner och yttranden</w:t>
            </w:r>
            <w:r w:rsidR="006C4EAC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464C18"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>från andra utskott.</w:t>
            </w:r>
          </w:p>
          <w:p w:rsidR="00FF4C70" w:rsidRDefault="00FF4C70" w:rsidP="005E70F9">
            <w:pPr>
              <w:outlineLvl w:val="0"/>
              <w:rPr>
                <w:b/>
              </w:rPr>
            </w:pPr>
          </w:p>
          <w:p w:rsidR="00FF4C70" w:rsidRPr="00FF4C70" w:rsidRDefault="00FF4C70" w:rsidP="005E70F9">
            <w:pPr>
              <w:outlineLvl w:val="0"/>
            </w:pPr>
            <w:r w:rsidRPr="00FF4C70">
              <w:t>Ärendet bordlades.</w:t>
            </w:r>
          </w:p>
          <w:p w:rsidR="00FF4C70" w:rsidRDefault="00FF4C70" w:rsidP="005E70F9">
            <w:pPr>
              <w:outlineLvl w:val="0"/>
              <w:rPr>
                <w:b/>
              </w:rPr>
            </w:pPr>
          </w:p>
        </w:tc>
      </w:tr>
      <w:tr w:rsidR="00FF4C70" w:rsidTr="008035C8">
        <w:tc>
          <w:tcPr>
            <w:tcW w:w="567" w:type="dxa"/>
          </w:tcPr>
          <w:p w:rsidR="00FF4C70" w:rsidRDefault="00FF4C70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FF4C70" w:rsidRPr="00464C18" w:rsidRDefault="00FF4C70" w:rsidP="00464C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Riktlinjer för den ekonomiska politiken (FiU20)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FF4C70">
              <w:t>Utskottet fortsatte beredningen av prop. 2021/22:</w:t>
            </w:r>
            <w:r w:rsidR="00464C18">
              <w:rPr>
                <w:rFonts w:eastAsiaTheme="minorHAnsi"/>
                <w:color w:val="000000"/>
                <w:szCs w:val="24"/>
                <w:lang w:eastAsia="en-US"/>
              </w:rPr>
              <w:t xml:space="preserve">100, </w:t>
            </w:r>
            <w:proofErr w:type="spellStart"/>
            <w:r w:rsidR="00464C18">
              <w:rPr>
                <w:rFonts w:eastAsiaTheme="minorHAnsi"/>
                <w:color w:val="000000"/>
                <w:szCs w:val="24"/>
                <w:lang w:eastAsia="en-US"/>
              </w:rPr>
              <w:t>skr</w:t>
            </w:r>
            <w:proofErr w:type="spellEnd"/>
            <w:r w:rsidR="00464C18">
              <w:rPr>
                <w:rFonts w:eastAsiaTheme="minorHAnsi"/>
                <w:color w:val="000000"/>
                <w:szCs w:val="24"/>
                <w:lang w:eastAsia="en-US"/>
              </w:rPr>
              <w:t>. 2021/22:141, motioner och yttrande från skatteutskottet (SkU6y).</w:t>
            </w:r>
          </w:p>
          <w:p w:rsidR="00FF4C70" w:rsidRDefault="00FF4C70" w:rsidP="005E70F9">
            <w:pPr>
              <w:outlineLvl w:val="0"/>
              <w:rPr>
                <w:b/>
              </w:rPr>
            </w:pPr>
          </w:p>
          <w:p w:rsidR="00FF4C70" w:rsidRPr="00FF4C70" w:rsidRDefault="00FF4C70" w:rsidP="005E70F9">
            <w:pPr>
              <w:outlineLvl w:val="0"/>
            </w:pPr>
            <w:r w:rsidRPr="00FF4C70">
              <w:t>Ärendet bordlades.</w:t>
            </w:r>
          </w:p>
          <w:p w:rsidR="00FF4C70" w:rsidRDefault="00FF4C70" w:rsidP="005E70F9">
            <w:pPr>
              <w:outlineLvl w:val="0"/>
              <w:rPr>
                <w:b/>
              </w:rPr>
            </w:pPr>
          </w:p>
        </w:tc>
      </w:tr>
      <w:tr w:rsidR="00FF4C70" w:rsidTr="008035C8">
        <w:tc>
          <w:tcPr>
            <w:tcW w:w="567" w:type="dxa"/>
          </w:tcPr>
          <w:p w:rsidR="00FF4C70" w:rsidRDefault="00FF4C70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FF4C70" w:rsidRDefault="00FF4C70" w:rsidP="005E70F9">
            <w:pPr>
              <w:outlineLvl w:val="0"/>
              <w:rPr>
                <w:b/>
              </w:rPr>
            </w:pPr>
            <w:r w:rsidRPr="001C07D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Utvärdering av penningpolitiken perioden 2019–2021 samt den senaste externa utvärderingen av penningpolitiken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(FiU24)</w:t>
            </w:r>
          </w:p>
          <w:p w:rsidR="004D6EBC" w:rsidRDefault="00FF4C70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F4C70">
              <w:t xml:space="preserve">Utskottet fortsatte beredningen </w:t>
            </w:r>
            <w:r w:rsidR="00464C18">
              <w:rPr>
                <w:rFonts w:eastAsiaTheme="minorHAnsi"/>
                <w:bCs/>
                <w:color w:val="000000"/>
                <w:szCs w:val="24"/>
                <w:lang w:eastAsia="en-US"/>
              </w:rPr>
              <w:t>av</w:t>
            </w:r>
            <w:r w:rsidR="00464C1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464C18">
              <w:rPr>
                <w:rFonts w:eastAsiaTheme="minorHAnsi"/>
                <w:color w:val="000000"/>
                <w:szCs w:val="24"/>
                <w:lang w:eastAsia="en-US"/>
              </w:rPr>
              <w:t>Redogörelse för penningpolitiken 2021</w:t>
            </w:r>
            <w:r w:rsidR="004D6EBC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="004D6EBC">
              <w:rPr>
                <w:rFonts w:eastAsiaTheme="minorHAnsi"/>
                <w:color w:val="000000"/>
              </w:rPr>
              <w:t>U</w:t>
            </w:r>
            <w:r w:rsidR="004D6EBC">
              <w:rPr>
                <w:rFonts w:eastAsiaTheme="minorHAnsi"/>
                <w:color w:val="000000"/>
                <w:szCs w:val="24"/>
                <w:lang w:eastAsia="en-US"/>
              </w:rPr>
              <w:t xml:space="preserve">tvärdering av Riksbankens penningpolitik 2010-2015 </w:t>
            </w:r>
            <w:r w:rsidR="00464C18">
              <w:rPr>
                <w:rFonts w:eastAsiaTheme="minorHAnsi"/>
                <w:color w:val="000000"/>
                <w:szCs w:val="24"/>
                <w:lang w:eastAsia="en-US"/>
              </w:rPr>
              <w:t>och</w:t>
            </w:r>
            <w:r w:rsidR="004D6EBC">
              <w:rPr>
                <w:rFonts w:eastAsiaTheme="minorHAnsi"/>
                <w:color w:val="000000"/>
                <w:szCs w:val="24"/>
                <w:lang w:eastAsia="en-US"/>
              </w:rPr>
              <w:t xml:space="preserve"> remissyttranden över utvärderingen.</w:t>
            </w:r>
          </w:p>
          <w:p w:rsidR="00464C18" w:rsidRDefault="00464C18" w:rsidP="005E70F9">
            <w:pPr>
              <w:outlineLvl w:val="0"/>
            </w:pPr>
          </w:p>
          <w:p w:rsidR="00FF4C70" w:rsidRPr="00FF4C70" w:rsidRDefault="00FF4C70" w:rsidP="005E70F9">
            <w:pPr>
              <w:outlineLvl w:val="0"/>
            </w:pPr>
            <w:r w:rsidRPr="00FF4C70">
              <w:t>Ärendet bordlades.</w:t>
            </w:r>
          </w:p>
          <w:p w:rsidR="00FF4C70" w:rsidRDefault="00FF4C70" w:rsidP="005E70F9">
            <w:pPr>
              <w:outlineLvl w:val="0"/>
              <w:rPr>
                <w:b/>
              </w:rPr>
            </w:pPr>
          </w:p>
        </w:tc>
      </w:tr>
      <w:tr w:rsidR="00FF4C70" w:rsidTr="008035C8">
        <w:tc>
          <w:tcPr>
            <w:tcW w:w="567" w:type="dxa"/>
          </w:tcPr>
          <w:p w:rsidR="00FF4C70" w:rsidRDefault="00FF4C70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FF4C70" w:rsidRDefault="00FF4C70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F620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Sänkt skatt på diesel, stöd till jordbruk och animalieproduktion samt kompensation för höga energipriser m.m. (FiU48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FF4C70" w:rsidRDefault="00FF4C70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inhämtande av yttrande från Lagrådet över </w:t>
            </w:r>
          </w:p>
          <w:p w:rsidR="00FF4C70" w:rsidRPr="00FF4C70" w:rsidRDefault="006C4EAC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="00FF4C70" w:rsidRPr="00FF4C70">
              <w:rPr>
                <w:rFonts w:eastAsiaTheme="minorHAnsi"/>
                <w:bCs/>
                <w:color w:val="000000"/>
                <w:szCs w:val="24"/>
                <w:lang w:eastAsia="en-US"/>
              </w:rPr>
              <w:t>roposition 2021/22:25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 w:rsidR="00FF4C70" w:rsidRPr="00FF4C7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F4C70" w:rsidRDefault="00FF4C70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E38FB" w:rsidRDefault="005E38FB" w:rsidP="005E38FB">
            <w:pPr>
              <w:autoSpaceDE w:val="0"/>
              <w:autoSpaceDN w:val="0"/>
              <w:rPr>
                <w:szCs w:val="24"/>
              </w:rPr>
            </w:pPr>
            <w:r w:rsidRPr="005E38FB">
              <w:t xml:space="preserve">Utskottet beslutade att inhämta Lagrådets yttrande över förslagen i </w:t>
            </w:r>
            <w:r w:rsidRPr="005E38FB">
              <w:rPr>
                <w:szCs w:val="24"/>
              </w:rPr>
              <w:t>propositionen 2021/22:253 Extra ändringsbudget för 2022 – Retroaktivt sänkt skatt på diesel inom jord-, skogs- och vattenbruk. I propositionen lämnas förslag om ändringar i lagen (1994:1776) om skatt på energi.</w:t>
            </w:r>
          </w:p>
          <w:p w:rsidR="005E38FB" w:rsidRPr="005E38FB" w:rsidRDefault="005E38FB" w:rsidP="005E38FB">
            <w:pPr>
              <w:autoSpaceDE w:val="0"/>
              <w:autoSpaceDN w:val="0"/>
              <w:rPr>
                <w:szCs w:val="24"/>
              </w:rPr>
            </w:pPr>
          </w:p>
          <w:p w:rsidR="005E38FB" w:rsidRPr="005E38FB" w:rsidRDefault="005E38FB" w:rsidP="005E38F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E38FB">
              <w:t>Denna paragraf förklarades omedelbart justerad</w:t>
            </w:r>
            <w:r>
              <w:t>.</w:t>
            </w:r>
          </w:p>
          <w:p w:rsidR="00464C18" w:rsidRDefault="00464C18" w:rsidP="00464C18">
            <w:pPr>
              <w:outlineLvl w:val="0"/>
              <w:rPr>
                <w:b/>
              </w:rPr>
            </w:pPr>
          </w:p>
          <w:p w:rsidR="00464C18" w:rsidRPr="005E38FB" w:rsidRDefault="00464C18" w:rsidP="005E70F9">
            <w:pPr>
              <w:outlineLvl w:val="0"/>
            </w:pPr>
            <w:r>
              <w:t xml:space="preserve">(dnr 2178 -2021/22). </w:t>
            </w:r>
          </w:p>
          <w:p w:rsidR="00FF4C70" w:rsidRDefault="00FF4C70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64C18" w:rsidRPr="001C07D5" w:rsidRDefault="00464C18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F4C70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A3B1E" w:rsidRPr="00CA3B1E" w:rsidRDefault="00BC2DCD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:rsidR="00CA3B1E" w:rsidRPr="00464C18" w:rsidRDefault="00464C18" w:rsidP="005E70F9">
            <w:pPr>
              <w:outlineLvl w:val="0"/>
            </w:pPr>
            <w:r>
              <w:t>De pennpolitiska u</w:t>
            </w:r>
            <w:r w:rsidRPr="00464C18">
              <w:t xml:space="preserve">tvärderarna Dr Patrick </w:t>
            </w:r>
            <w:proofErr w:type="spellStart"/>
            <w:r w:rsidRPr="00464C18">
              <w:t>Honohan</w:t>
            </w:r>
            <w:proofErr w:type="spellEnd"/>
            <w:r w:rsidRPr="00464C18">
              <w:t xml:space="preserve"> och Dr </w:t>
            </w:r>
            <w:proofErr w:type="spellStart"/>
            <w:r w:rsidRPr="00464C18">
              <w:t>Karnit</w:t>
            </w:r>
            <w:proofErr w:type="spellEnd"/>
            <w:r w:rsidRPr="00464C18">
              <w:t xml:space="preserve"> Flug </w:t>
            </w:r>
            <w:r>
              <w:t>sammanfattade sina viktigaste iakttagelser i utvärderingen och svarade på ledamöternas frågor.</w:t>
            </w:r>
          </w:p>
          <w:p w:rsidR="00464C18" w:rsidRPr="001D4484" w:rsidRDefault="00464C18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4C70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FF4C70">
              <w:rPr>
                <w:bCs/>
              </w:rPr>
              <w:t>Torsdag 9 juni kl. 10.30</w:t>
            </w:r>
            <w:r w:rsidR="0002748E" w:rsidRPr="00CA3B1E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A5443D" w:rsidRPr="00CD7E8B" w:rsidRDefault="00A5443D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464C18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464C18">
        <w:rPr>
          <w:sz w:val="22"/>
          <w:szCs w:val="22"/>
        </w:rPr>
        <w:t>69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464C1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464C18">
              <w:rPr>
                <w:snapToGrid w:val="0"/>
                <w:sz w:val="22"/>
                <w:szCs w:val="22"/>
              </w:rPr>
              <w:t xml:space="preserve">Monica Haider </w:t>
            </w:r>
            <w:r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64C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856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64C18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D6EBC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38FB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4EAC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443D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2E1F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2D8701A9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790A-AB00-4526-90D2-5DCD5B6F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477</Words>
  <Characters>3528</Characters>
  <Application>Microsoft Office Word</Application>
  <DocSecurity>0</DocSecurity>
  <Lines>1176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2018-10-02T11:13:00Z</cp:lastPrinted>
  <dcterms:created xsi:type="dcterms:W3CDTF">2022-06-07T06:17:00Z</dcterms:created>
  <dcterms:modified xsi:type="dcterms:W3CDTF">2022-06-13T08:13:00Z</dcterms:modified>
</cp:coreProperties>
</file>