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139" w:rsidRPr="008F1E33" w:rsidRDefault="006E6139">
      <w:pPr>
        <w:pStyle w:val="Frslagsrubrik"/>
      </w:pPr>
      <w:r w:rsidRPr="008F1E33">
        <w:t>Förslag till riksdagsbeslut</w:t>
      </w:r>
    </w:p>
    <w:p w:rsidR="006E6139" w:rsidRPr="008F1E33" w:rsidRDefault="006E6139">
      <w:pPr>
        <w:pStyle w:val="Hemstlatt"/>
      </w:pPr>
      <w:r w:rsidRPr="008F1E33">
        <w:t>Riksdagen tillkännager för regeringen som sin mening vad som anförs i motionen om att ersätta, begränsa och förfina djurfö</w:t>
      </w:r>
      <w:r w:rsidRPr="008F1E33">
        <w:t>r</w:t>
      </w:r>
      <w:r w:rsidRPr="008F1E33">
        <w:t>sök.</w:t>
      </w:r>
    </w:p>
    <w:p w:rsidR="006E6139" w:rsidRPr="008F1E33" w:rsidRDefault="006E6139">
      <w:pPr>
        <w:pStyle w:val="Rubrik1"/>
      </w:pPr>
      <w:r w:rsidRPr="008F1E33">
        <w:t>Motivering</w:t>
      </w:r>
    </w:p>
    <w:p w:rsidR="006E6139" w:rsidRPr="008F1E33" w:rsidRDefault="006E6139">
      <w:r w:rsidRPr="008F1E33">
        <w:t>Varje dag används och dödas tusentals djur i olika djurförsök. Det görs bland annat för att framställa medicin, kosmetiska och kemikalier. Djurförsöken är ofta plågsamma. Men det finns alternativ. Därmed finns det anledning att fundera över hur väl hanterandet av djurförsöken stämmer överens med dju</w:t>
      </w:r>
      <w:r w:rsidRPr="008F1E33">
        <w:t>r</w:t>
      </w:r>
      <w:r w:rsidRPr="008F1E33">
        <w:t xml:space="preserve">skyddslagens (1988:534) andra paragraf om att djur inte ska utsättas för </w:t>
      </w:r>
      <w:r w:rsidRPr="008F1E33">
        <w:rPr>
          <w:i/>
          <w:iCs/>
        </w:rPr>
        <w:t>on</w:t>
      </w:r>
      <w:r w:rsidRPr="008F1E33">
        <w:rPr>
          <w:i/>
          <w:iCs/>
        </w:rPr>
        <w:t>ö</w:t>
      </w:r>
      <w:r w:rsidRPr="008F1E33">
        <w:rPr>
          <w:i/>
          <w:iCs/>
        </w:rPr>
        <w:t xml:space="preserve">digt lidande. </w:t>
      </w:r>
      <w:r w:rsidRPr="008F1E33">
        <w:t>Det har dessutom visat sig att djurförsök på grund av skillnader mellan olika arter kan vara osäkra.</w:t>
      </w:r>
    </w:p>
    <w:p w:rsidR="006E6139" w:rsidRPr="008F1E33" w:rsidRDefault="006E6139">
      <w:pPr>
        <w:pStyle w:val="Normaltindrag"/>
      </w:pPr>
      <w:r w:rsidRPr="008F1E33">
        <w:t>Den 11 mars 2009 trädde ett förbud mot att sälja djurtestade kosmetik</w:t>
      </w:r>
      <w:r w:rsidRPr="008F1E33">
        <w:t>a</w:t>
      </w:r>
      <w:r w:rsidRPr="008F1E33">
        <w:t>produkter i kraft. Dock med vissa undantag som ska omfattas först 2013. Förbudet riskerar dock att skjutas upp; detta bör regeringen agera kraftfullt mot. Regeringen bör också verka för att ett liknande förbud införs gällande hushållsprodukter inom EU.</w:t>
      </w:r>
    </w:p>
    <w:p w:rsidR="006E6139" w:rsidRPr="008F1E33" w:rsidRDefault="006E6139">
      <w:pPr>
        <w:pStyle w:val="Normaltindrag"/>
      </w:pPr>
      <w:r w:rsidRPr="008F1E33">
        <w:t>2010 antog EU ett nytt direktiv om djurförsök, som nu ska implementeras i medlemsländerna. Direktivet kräver till exempel att forskning uppmuntras inom 3R-området (ersätta, begränsa och förfina djurförsök). Dessutom ska medlemsländerna verka för att underlät</w:t>
      </w:r>
      <w:r w:rsidRPr="008F1E33">
        <w:t>ta validering av alternativa metoder, vilket det finns ett stort behov av och som kräver hög expertis. Regeringen har tillsatt en utredning med uppdrag att se över hur direktivet ska impleme</w:t>
      </w:r>
      <w:r w:rsidRPr="008F1E33">
        <w:t>n</w:t>
      </w:r>
      <w:r w:rsidRPr="008F1E33">
        <w:t>teras. Vi anser att regeringen bör återkomma med ett förslag om att inrätta ett 3R-center. Andra länder som Storbritannien och Finland har redan gått före; det är dags för Sverige att trappa upp arbetet med dessa frågor.</w:t>
      </w:r>
    </w:p>
    <w:p w:rsidR="006E6139" w:rsidRPr="008F1E33" w:rsidRDefault="006E6139">
      <w:pPr>
        <w:pStyle w:val="Normaltindrag"/>
      </w:pPr>
      <w:r w:rsidRPr="008F1E33">
        <w:t>I Sverige finns djurförsöksetiska nämnder för att göra bedömningar av a</w:t>
      </w:r>
      <w:r w:rsidRPr="008F1E33">
        <w:t>n</w:t>
      </w:r>
      <w:r w:rsidRPr="008F1E33">
        <w:t xml:space="preserve">sökningar om att få genomföra försök på djur. De består av jurister, forskare, </w:t>
      </w:r>
      <w:r w:rsidRPr="008F1E33">
        <w:lastRenderedPageBreak/>
        <w:t>försöksdjurspersonal samt lekmän, ofta från djurskyddsorganisationer. Efte</w:t>
      </w:r>
      <w:r w:rsidRPr="008F1E33">
        <w:t>r</w:t>
      </w:r>
      <w:r w:rsidRPr="008F1E33">
        <w:t>som djurförsök inte ska tillåtas om alternativ finns måste ledamöterna i nämnden ges goda förutsättningar att hålla sig uppdaterade på området, e</w:t>
      </w:r>
      <w:r w:rsidRPr="008F1E33">
        <w:t>x</w:t>
      </w:r>
      <w:r w:rsidRPr="008F1E33">
        <w:t>empelvis genom att ha tillgång till experter på alternativen. Där skulle ett 3R-center kunna bistå med kunskap och hjälp.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1E33">
        <w:trPr>
          <w:cantSplit/>
        </w:trPr>
        <w:tc>
          <w:tcPr>
            <w:tcW w:w="3046" w:type="dxa"/>
          </w:tcPr>
          <w:p w:rsidR="006E6139" w:rsidRPr="008F1E33" w:rsidRDefault="006E6139">
            <w:pPr>
              <w:pStyle w:val="UnderskriftDatum"/>
              <w:spacing w:before="240"/>
            </w:pPr>
            <w:r w:rsidRPr="008F1E33">
              <w:t>Stockholm den 23 september 2011</w:t>
            </w:r>
          </w:p>
        </w:tc>
        <w:tc>
          <w:tcPr>
            <w:tcW w:w="3047" w:type="dxa"/>
          </w:tcPr>
          <w:p w:rsidR="006E6139" w:rsidRPr="008F1E33" w:rsidRDefault="006E6139">
            <w:pPr>
              <w:pStyle w:val="Underskrifter"/>
              <w:spacing w:before="240"/>
            </w:pPr>
          </w:p>
        </w:tc>
      </w:tr>
      <w:tr w:rsidR="00000000" w:rsidRPr="008F1E33">
        <w:trPr>
          <w:cantSplit/>
        </w:trPr>
        <w:tc>
          <w:tcPr>
            <w:tcW w:w="3046" w:type="dxa"/>
          </w:tcPr>
          <w:p w:rsidR="006E6139" w:rsidRPr="008F1E33" w:rsidRDefault="006E6139">
            <w:pPr>
              <w:pStyle w:val="Underskrifter"/>
            </w:pPr>
            <w:r w:rsidRPr="008F1E33">
              <w:t>Elin Lundgren (S)</w:t>
            </w:r>
          </w:p>
        </w:tc>
        <w:tc>
          <w:tcPr>
            <w:tcW w:w="3046" w:type="dxa"/>
          </w:tcPr>
          <w:p w:rsidR="006E6139" w:rsidRPr="008F1E33" w:rsidRDefault="006E6139">
            <w:pPr>
              <w:pStyle w:val="Underskrifter"/>
            </w:pPr>
          </w:p>
        </w:tc>
      </w:tr>
    </w:tbl>
    <w:p w:rsidR="006E6139" w:rsidRPr="008F1E33" w:rsidRDefault="006E6139">
      <w:pPr>
        <w:pStyle w:val="Normaltindrag"/>
      </w:pPr>
    </w:p>
    <w:sectPr w:rsidR="006E6139" w:rsidRPr="008F1E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139" w:rsidRPr="008F1E33" w:rsidRDefault="006E6139">
      <w:r w:rsidRPr="008F1E33">
        <w:separator/>
      </w:r>
    </w:p>
  </w:endnote>
  <w:endnote w:type="continuationSeparator" w:id="0">
    <w:p w:rsidR="006E6139" w:rsidRPr="008F1E33" w:rsidRDefault="006E6139">
      <w:r w:rsidRPr="008F1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9" w:rsidRPr="008F1E33" w:rsidRDefault="008F1E33">
    <w:pPr>
      <w:pStyle w:val="Sidfot"/>
    </w:pPr>
    <w:r w:rsidRPr="008F1E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971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39" w:rsidRDefault="006E61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139" w:rsidRDefault="006E61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9" w:rsidRPr="008F1E33" w:rsidRDefault="008F1E33">
    <w:pPr>
      <w:pStyle w:val="Sidfot"/>
    </w:pPr>
    <w:r w:rsidRPr="008F1E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495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39" w:rsidRDefault="006E61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139" w:rsidRDefault="006E61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9" w:rsidRPr="008F1E33" w:rsidRDefault="008F1E33">
    <w:pPr>
      <w:pStyle w:val="Sidfot"/>
    </w:pPr>
    <w:r w:rsidRPr="008F1E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900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39" w:rsidRDefault="006E61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139" w:rsidRDefault="006E61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139" w:rsidRPr="008F1E33" w:rsidRDefault="006E6139">
      <w:r w:rsidRPr="008F1E33">
        <w:separator/>
      </w:r>
    </w:p>
  </w:footnote>
  <w:footnote w:type="continuationSeparator" w:id="0">
    <w:p w:rsidR="006E6139" w:rsidRPr="008F1E33" w:rsidRDefault="006E6139">
      <w:r w:rsidRPr="008F1E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9" w:rsidRPr="008F1E33" w:rsidRDefault="008F1E33">
    <w:pPr>
      <w:pStyle w:val="Sidhuvud"/>
    </w:pPr>
    <w:r w:rsidRPr="008F1E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390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39" w:rsidRDefault="006E61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139" w:rsidRDefault="006E61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9" w:rsidRPr="008F1E33" w:rsidRDefault="008F1E33">
    <w:pPr>
      <w:pStyle w:val="Sidhuvud"/>
    </w:pPr>
    <w:r w:rsidRPr="008F1E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673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39" w:rsidRDefault="006E61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139" w:rsidRDefault="006E61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9" w:rsidRPr="008F1E33" w:rsidRDefault="006E6139">
    <w:pPr>
      <w:pStyle w:val="FSHNormal"/>
      <w:tabs>
        <w:tab w:val="right" w:pos="5840"/>
      </w:tabs>
    </w:pPr>
    <w:r w:rsidRPr="008F1E33">
      <w:br/>
    </w:r>
    <w:r w:rsidRPr="008F1E33">
      <w:fldChar w:fldCharType="begin" w:fldLock="1"/>
    </w:r>
    <w:r w:rsidRPr="008F1E33">
      <w:instrText xml:space="preserve"> DOCPROPERTY</w:instrText>
    </w:r>
    <w:r w:rsidRPr="008F1E33">
      <w:rPr>
        <w:sz w:val="18"/>
      </w:rPr>
      <w:instrText xml:space="preserve"> "YearUser" *\charformat </w:instrText>
    </w:r>
    <w:r w:rsidRPr="008F1E33">
      <w:fldChar w:fldCharType="separate"/>
    </w:r>
    <w:r w:rsidRPr="008F1E33">
      <w:t>2011/12</w:t>
    </w:r>
    <w:r w:rsidRPr="008F1E33">
      <w:fldChar w:fldCharType="end"/>
    </w:r>
    <w:r w:rsidRPr="008F1E33">
      <w:t xml:space="preserve"> </w:t>
    </w:r>
    <w:r w:rsidRPr="008F1E33">
      <w:tab/>
      <w:t xml:space="preserve">mnr: </w:t>
    </w:r>
    <w:r w:rsidRPr="008F1E33">
      <w:fldChar w:fldCharType="begin" w:fldLock="1"/>
    </w:r>
    <w:r w:rsidRPr="008F1E33">
      <w:instrText xml:space="preserve"> DOCPROPERTY</w:instrText>
    </w:r>
    <w:r w:rsidRPr="008F1E33">
      <w:rPr>
        <w:sz w:val="18"/>
      </w:rPr>
      <w:instrText xml:space="preserve"> "Motionsnummer" *\charformat </w:instrText>
    </w:r>
    <w:r w:rsidRPr="008F1E33">
      <w:fldChar w:fldCharType="separate"/>
    </w:r>
    <w:r w:rsidRPr="008F1E33">
      <w:t>MJ215</w:t>
    </w:r>
    <w:r w:rsidRPr="008F1E33">
      <w:fldChar w:fldCharType="end"/>
    </w:r>
    <w:r w:rsidRPr="008F1E33">
      <w:br/>
    </w:r>
    <w:r w:rsidRPr="008F1E33">
      <w:fldChar w:fldCharType="begin" w:fldLock="1"/>
    </w:r>
    <w:r w:rsidRPr="008F1E33">
      <w:instrText xml:space="preserve"> DOCPROPERTY</w:instrText>
    </w:r>
    <w:r w:rsidRPr="008F1E33">
      <w:rPr>
        <w:sz w:val="18"/>
      </w:rPr>
      <w:instrText xml:space="preserve"> "Samling" *\charformat </w:instrText>
    </w:r>
    <w:r w:rsidRPr="008F1E33">
      <w:fldChar w:fldCharType="end"/>
    </w:r>
    <w:r w:rsidRPr="008F1E33">
      <w:tab/>
      <w:t xml:space="preserve">pnr: </w:t>
    </w:r>
    <w:r w:rsidRPr="008F1E33">
      <w:fldChar w:fldCharType="begin" w:fldLock="1"/>
    </w:r>
    <w:r w:rsidRPr="008F1E33">
      <w:instrText xml:space="preserve"> DOCPROPERTY</w:instrText>
    </w:r>
    <w:r w:rsidRPr="008F1E33">
      <w:rPr>
        <w:sz w:val="18"/>
      </w:rPr>
      <w:instrText xml:space="preserve"> "Partinummer" *\charformat </w:instrText>
    </w:r>
    <w:r w:rsidRPr="008F1E33">
      <w:fldChar w:fldCharType="separate"/>
    </w:r>
    <w:r w:rsidRPr="008F1E33">
      <w:t>S18008</w:t>
    </w:r>
    <w:r w:rsidRPr="008F1E33">
      <w:fldChar w:fldCharType="end"/>
    </w:r>
  </w:p>
  <w:p w:rsidR="006E6139" w:rsidRPr="008F1E33" w:rsidRDefault="006E6139">
    <w:pPr>
      <w:pStyle w:val="FSHRub1"/>
    </w:pPr>
    <w:r w:rsidRPr="008F1E33">
      <w:t>Motion till riksdagen</w:t>
    </w:r>
    <w:r w:rsidRPr="008F1E33">
      <w:br/>
    </w:r>
    <w:r w:rsidRPr="008F1E33">
      <w:fldChar w:fldCharType="begin" w:fldLock="1"/>
    </w:r>
    <w:r w:rsidRPr="008F1E33">
      <w:instrText xml:space="preserve"> DOCPROPERTY "YearUser" *\charformat </w:instrText>
    </w:r>
    <w:r w:rsidRPr="008F1E33">
      <w:fldChar w:fldCharType="separate"/>
    </w:r>
    <w:r w:rsidRPr="008F1E33">
      <w:t>2011/12</w:t>
    </w:r>
    <w:r w:rsidRPr="008F1E33">
      <w:fldChar w:fldCharType="end"/>
    </w:r>
    <w:r w:rsidRPr="008F1E33">
      <w:t>:</w:t>
    </w:r>
    <w:r w:rsidRPr="008F1E33">
      <w:fldChar w:fldCharType="begin" w:fldLock="1"/>
    </w:r>
    <w:r w:rsidRPr="008F1E33">
      <w:instrText xml:space="preserve"> DOCPROPERTY "Motionsnummer" *\charformat </w:instrText>
    </w:r>
    <w:r w:rsidRPr="008F1E33">
      <w:fldChar w:fldCharType="separate"/>
    </w:r>
    <w:r w:rsidRPr="008F1E33">
      <w:t>MJ215</w:t>
    </w:r>
    <w:r w:rsidRPr="008F1E33">
      <w:fldChar w:fldCharType="end"/>
    </w:r>
  </w:p>
  <w:p w:rsidR="006E6139" w:rsidRPr="008F1E33" w:rsidRDefault="006E6139">
    <w:pPr>
      <w:pStyle w:val="FSHNormalS5"/>
    </w:pPr>
    <w:r w:rsidRPr="008F1E33">
      <w:fldChar w:fldCharType="begin" w:fldLock="1"/>
    </w:r>
    <w:r w:rsidRPr="008F1E33">
      <w:instrText xml:space="preserve"> DOCPROPERTY "MotionarText" *\charformat </w:instrText>
    </w:r>
    <w:r w:rsidRPr="008F1E33">
      <w:fldChar w:fldCharType="separate"/>
    </w:r>
    <w:r w:rsidRPr="008F1E33">
      <w:t>av Elin Lundgren (S)</w:t>
    </w:r>
    <w:r w:rsidRPr="008F1E33">
      <w:fldChar w:fldCharType="end"/>
    </w:r>
    <w:r w:rsidRPr="008F1E33">
      <w:br/>
    </w:r>
    <w:r w:rsidRPr="008F1E33">
      <w:fldChar w:fldCharType="begin" w:fldLock="1"/>
    </w:r>
    <w:r w:rsidRPr="008F1E33">
      <w:instrText xml:space="preserve"> DOCPROPERTY "SvarFrasKort" *\charformat </w:instrText>
    </w:r>
    <w:r w:rsidRPr="008F1E33">
      <w:fldChar w:fldCharType="end"/>
    </w:r>
  </w:p>
  <w:p w:rsidR="006E6139" w:rsidRPr="008F1E33" w:rsidRDefault="006E6139">
    <w:pPr>
      <w:pStyle w:val="FSHTitel"/>
    </w:pPr>
    <w:r w:rsidRPr="008F1E33">
      <w:fldChar w:fldCharType="begin" w:fldLock="1"/>
    </w:r>
    <w:r w:rsidRPr="008F1E33">
      <w:instrText xml:space="preserve"> DOCPROPERTY</w:instrText>
    </w:r>
    <w:r w:rsidRPr="008F1E33">
      <w:rPr>
        <w:sz w:val="18"/>
      </w:rPr>
      <w:instrText xml:space="preserve"> "RubrikSvar" *\charformat </w:instrText>
    </w:r>
    <w:r w:rsidRPr="008F1E33">
      <w:fldChar w:fldCharType="separate"/>
    </w:r>
    <w:r w:rsidRPr="008F1E33">
      <w:t>Djurförsök</w:t>
    </w:r>
    <w:r w:rsidRPr="008F1E33">
      <w:fldChar w:fldCharType="end"/>
    </w:r>
  </w:p>
  <w:p w:rsidR="006E6139" w:rsidRPr="008F1E33" w:rsidRDefault="006E6139">
    <w:pPr>
      <w:pStyle w:val="Normal00"/>
    </w:pPr>
  </w:p>
  <w:p w:rsidR="006E6139" w:rsidRPr="008F1E33" w:rsidRDefault="006E61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8800904">
    <w:abstractNumId w:val="3"/>
  </w:num>
  <w:num w:numId="2" w16cid:durableId="1961571783">
    <w:abstractNumId w:val="2"/>
  </w:num>
  <w:num w:numId="3" w16cid:durableId="1119301060">
    <w:abstractNumId w:val="1"/>
  </w:num>
  <w:num w:numId="4" w16cid:durableId="2076974850">
    <w:abstractNumId w:val="0"/>
  </w:num>
  <w:num w:numId="5" w16cid:durableId="1200243607">
    <w:abstractNumId w:val="7"/>
  </w:num>
  <w:num w:numId="6" w16cid:durableId="945577467">
    <w:abstractNumId w:val="6"/>
  </w:num>
  <w:num w:numId="7" w16cid:durableId="672103310">
    <w:abstractNumId w:val="5"/>
  </w:num>
  <w:num w:numId="8" w16cid:durableId="1144156378">
    <w:abstractNumId w:val="4"/>
  </w:num>
  <w:num w:numId="9" w16cid:durableId="931862379">
    <w:abstractNumId w:val="8"/>
  </w:num>
  <w:num w:numId="10" w16cid:durableId="130826249">
    <w:abstractNumId w:val="9"/>
  </w:num>
  <w:num w:numId="11" w16cid:durableId="1471174106">
    <w:abstractNumId w:val="10"/>
  </w:num>
  <w:num w:numId="12" w16cid:durableId="1593464541">
    <w:abstractNumId w:val="13"/>
  </w:num>
  <w:num w:numId="13" w16cid:durableId="542132795">
    <w:abstractNumId w:val="15"/>
  </w:num>
  <w:num w:numId="14" w16cid:durableId="223564578">
    <w:abstractNumId w:val="16"/>
  </w:num>
  <w:num w:numId="15" w16cid:durableId="82454420">
    <w:abstractNumId w:val="11"/>
  </w:num>
  <w:num w:numId="16" w16cid:durableId="530806136">
    <w:abstractNumId w:val="18"/>
  </w:num>
  <w:num w:numId="17" w16cid:durableId="1119759264">
    <w:abstractNumId w:val="17"/>
  </w:num>
  <w:num w:numId="18" w16cid:durableId="1359307060">
    <w:abstractNumId w:val="14"/>
  </w:num>
  <w:num w:numId="19" w16cid:durableId="1132282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A563D376-AD18-451F-A4BB-12249EBBE54F}"/>
  </w:docVars>
  <w:rsids>
    <w:rsidRoot w:val="00087264"/>
    <w:rsid w:val="00087264"/>
    <w:rsid w:val="006E6139"/>
    <w:rsid w:val="008F1E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FE89A3-3D77-4280-9707-FF23A961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1876</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S18008</vt:lpstr>
    </vt:vector>
  </TitlesOfParts>
  <Company>Riksdagen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S18008</dc:title>
  <dc:subject>S18008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2011-10-06T10:50:00Z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Djurförsök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Djurförsök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20112012000000000083000180080069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20112012000000000083000180080069</vt:lpwstr>
  </property>
  <property fmtid="{D5CDD505-2E9C-101B-9397-08002B2CF9AE}" pid="50" name="nummer">
    <vt:lpwstr>215</vt:lpwstr>
  </property>
  <property fmtid="{D5CDD505-2E9C-101B-9397-08002B2CF9AE}" pid="51" name="utskottsbeteckning">
    <vt:lpwstr>MJ</vt:lpwstr>
  </property>
  <property fmtid="{D5CDD505-2E9C-101B-9397-08002B2CF9AE}" pid="52" name="GlobalUID">
    <vt:lpwstr>{48788DC9-D16F-4D87-B19C-27740010D7F8}</vt:lpwstr>
  </property>
  <property fmtid="{D5CDD505-2E9C-101B-9397-08002B2CF9AE}" pid="53" name="Överföringar">
    <vt:i4>0</vt:i4>
  </property>
  <property fmtid="{D5CDD505-2E9C-101B-9397-08002B2CF9AE}" pid="54" name="Checksum">
    <vt:lpwstr>*0000888949897*</vt:lpwstr>
  </property>
  <property fmtid="{D5CDD505-2E9C-101B-9397-08002B2CF9AE}" pid="55" name="skuggnummer">
    <vt:lpwstr>233</vt:lpwstr>
  </property>
  <property fmtid="{D5CDD505-2E9C-101B-9397-08002B2CF9AE}" pid="56" name="urixVersion">
    <vt:lpwstr>4.5.0.25</vt:lpwstr>
  </property>
  <property fmtid="{D5CDD505-2E9C-101B-9397-08002B2CF9AE}" pid="57" name="urixOrigin">
    <vt:lpwstr>111011 13:26:26.525</vt:lpwstr>
  </property>
  <property fmtid="{D5CDD505-2E9C-101B-9397-08002B2CF9AE}" pid="58" name="urixGuid">
    <vt:lpwstr>{1B6AF756-0CD2-4D30-AF05-9DB49BC87805}</vt:lpwstr>
  </property>
</Properties>
</file>