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30A00F2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6B7DE9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76DE560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DD4EC9">
              <w:t>2</w:t>
            </w:r>
            <w:r w:rsidR="00745634">
              <w:t>-</w:t>
            </w:r>
            <w:r w:rsidR="006B7DE9">
              <w:t>15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B84043E" w:rsidR="0096348C" w:rsidRDefault="00B5095E" w:rsidP="00214E90">
            <w:r>
              <w:t>1</w:t>
            </w:r>
            <w:r w:rsidR="00D826C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826C5">
              <w:t>0</w:t>
            </w:r>
            <w:r w:rsidR="00CD6B96" w:rsidRPr="00BE690A">
              <w:t>.</w:t>
            </w:r>
            <w:r w:rsidR="00AA0EBF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787E2AE9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EC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114C45F" w14:textId="4F022E52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1B7EC23" w14:textId="27EAC738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</w:p>
          <w:p w14:paraId="74E97446" w14:textId="53D18759" w:rsidR="0077665F" w:rsidRP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 w:rsidR="00717502">
              <w:rPr>
                <w:bCs/>
              </w:rPr>
              <w:t>8</w:t>
            </w:r>
            <w:r w:rsidRPr="0077665F">
              <w:rPr>
                <w:bCs/>
              </w:rPr>
              <w:t>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C926D0" w14:paraId="7686FDCD" w14:textId="77777777" w:rsidTr="00121808">
        <w:tc>
          <w:tcPr>
            <w:tcW w:w="567" w:type="dxa"/>
            <w:shd w:val="clear" w:color="auto" w:fill="auto"/>
          </w:tcPr>
          <w:p w14:paraId="497456DA" w14:textId="569DF3B9" w:rsidR="00C926D0" w:rsidRDefault="00C926D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52F9CE4C" w14:textId="77777777" w:rsidR="00C926D0" w:rsidRDefault="00C926D0" w:rsidP="0077665F">
            <w:pPr>
              <w:tabs>
                <w:tab w:val="left" w:pos="1701"/>
              </w:tabs>
              <w:rPr>
                <w:b/>
              </w:rPr>
            </w:pPr>
            <w:r w:rsidRPr="00C926D0">
              <w:rPr>
                <w:b/>
              </w:rPr>
              <w:t>Subsidiaritetsprövning av kommissionens förslag till förordning om stärkt polissamarbete i fråga om människosmuggling och att stärka Europols stöd för att förebygga och motverka sådan brottslighet (JuU30)</w:t>
            </w:r>
          </w:p>
          <w:p w14:paraId="539CF8A5" w14:textId="77777777" w:rsidR="00C926D0" w:rsidRDefault="00C926D0" w:rsidP="0077665F">
            <w:pPr>
              <w:tabs>
                <w:tab w:val="left" w:pos="1701"/>
              </w:tabs>
              <w:rPr>
                <w:b/>
              </w:rPr>
            </w:pPr>
          </w:p>
          <w:p w14:paraId="5A98FA86" w14:textId="77777777" w:rsidR="00C926D0" w:rsidRPr="00C926D0" w:rsidRDefault="00C926D0" w:rsidP="0077665F">
            <w:pPr>
              <w:tabs>
                <w:tab w:val="left" w:pos="1701"/>
              </w:tabs>
              <w:rPr>
                <w:bCs/>
              </w:rPr>
            </w:pPr>
            <w:r w:rsidRPr="00C926D0">
              <w:rPr>
                <w:bCs/>
              </w:rPr>
              <w:t>Utskottet fortsatte beredningen av COM(2023) 754.</w:t>
            </w:r>
          </w:p>
          <w:p w14:paraId="75DF5488" w14:textId="77777777" w:rsidR="00C926D0" w:rsidRPr="00C926D0" w:rsidRDefault="00C926D0" w:rsidP="0077665F">
            <w:pPr>
              <w:tabs>
                <w:tab w:val="left" w:pos="1701"/>
              </w:tabs>
              <w:rPr>
                <w:bCs/>
              </w:rPr>
            </w:pPr>
          </w:p>
          <w:p w14:paraId="0ABE7645" w14:textId="77777777" w:rsidR="00C926D0" w:rsidRPr="00C926D0" w:rsidRDefault="00C926D0" w:rsidP="0077665F">
            <w:pPr>
              <w:tabs>
                <w:tab w:val="left" w:pos="1701"/>
              </w:tabs>
              <w:rPr>
                <w:bCs/>
              </w:rPr>
            </w:pPr>
            <w:r w:rsidRPr="00C926D0">
              <w:rPr>
                <w:bCs/>
              </w:rPr>
              <w:t>Ärendet bordlades.</w:t>
            </w:r>
          </w:p>
          <w:p w14:paraId="0F34C56F" w14:textId="38A7719D" w:rsidR="00C926D0" w:rsidRDefault="00C926D0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3B94" w14:paraId="4184D989" w14:textId="77777777" w:rsidTr="00121808">
        <w:tc>
          <w:tcPr>
            <w:tcW w:w="567" w:type="dxa"/>
            <w:shd w:val="clear" w:color="auto" w:fill="auto"/>
          </w:tcPr>
          <w:p w14:paraId="2C8DF526" w14:textId="6C02B944" w:rsidR="00A03B94" w:rsidRDefault="00A03B9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6D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9E45387" w14:textId="77777777" w:rsidR="006B7DE9" w:rsidRDefault="006B7DE9" w:rsidP="006B7DE9">
            <w:pPr>
              <w:tabs>
                <w:tab w:val="left" w:pos="1701"/>
              </w:tabs>
              <w:rPr>
                <w:b/>
              </w:rPr>
            </w:pPr>
            <w:r w:rsidRPr="00FE4C1A">
              <w:rPr>
                <w:b/>
              </w:rPr>
              <w:t xml:space="preserve">Förslag till direktiv om minimiregler för att förhindra och motverka hjälp till olaglig inresa, transitering och vistelse i EU </w:t>
            </w:r>
          </w:p>
          <w:p w14:paraId="5005B3F4" w14:textId="77777777" w:rsidR="00A03B94" w:rsidRDefault="00A03B94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C9F4EC" w14:textId="688DCA66" w:rsidR="006B7DE9" w:rsidRPr="004E292F" w:rsidRDefault="006B7DE9" w:rsidP="006B7DE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292F">
              <w:rPr>
                <w:bCs/>
                <w:snapToGrid w:val="0"/>
              </w:rPr>
              <w:t>Utskottet inledde subsidiaritetsprövningen av COM(2023) 7</w:t>
            </w:r>
            <w:r>
              <w:rPr>
                <w:bCs/>
                <w:snapToGrid w:val="0"/>
              </w:rPr>
              <w:t>55</w:t>
            </w:r>
            <w:r w:rsidRPr="004E292F">
              <w:rPr>
                <w:bCs/>
                <w:snapToGrid w:val="0"/>
              </w:rPr>
              <w:t>.</w:t>
            </w:r>
          </w:p>
          <w:p w14:paraId="1BC5FCC5" w14:textId="77777777" w:rsidR="006B7DE9" w:rsidRPr="004E292F" w:rsidRDefault="006B7DE9" w:rsidP="006B7DE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57ECEC9" w14:textId="77777777" w:rsidR="006B7DE9" w:rsidRPr="004E292F" w:rsidRDefault="006B7DE9" w:rsidP="006B7DE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292F">
              <w:rPr>
                <w:bCs/>
                <w:snapToGrid w:val="0"/>
              </w:rPr>
              <w:t>Utskottet ansåg att förslaget inte strider mot subsidiaritetsprincipen.</w:t>
            </w:r>
          </w:p>
          <w:p w14:paraId="5D026FB8" w14:textId="77777777" w:rsidR="00A03B94" w:rsidRDefault="00A03B94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E4140" w14:paraId="0CBC6C2B" w14:textId="77777777" w:rsidTr="00121808">
        <w:tc>
          <w:tcPr>
            <w:tcW w:w="567" w:type="dxa"/>
            <w:shd w:val="clear" w:color="auto" w:fill="auto"/>
          </w:tcPr>
          <w:p w14:paraId="5D82B364" w14:textId="3BED0199" w:rsidR="006E4140" w:rsidRDefault="006E414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6D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04C9115" w14:textId="77777777" w:rsidR="006E4140" w:rsidRDefault="006E4140" w:rsidP="006B7D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</w:t>
            </w:r>
          </w:p>
          <w:p w14:paraId="5D923BB4" w14:textId="77777777" w:rsidR="006E4140" w:rsidRDefault="006E4140" w:rsidP="006B7DE9">
            <w:pPr>
              <w:tabs>
                <w:tab w:val="left" w:pos="1701"/>
              </w:tabs>
              <w:rPr>
                <w:b/>
              </w:rPr>
            </w:pPr>
          </w:p>
          <w:p w14:paraId="1D583FB9" w14:textId="727F5F34" w:rsidR="006E4140" w:rsidRPr="006E4140" w:rsidRDefault="006E4140" w:rsidP="006B7DE9">
            <w:pPr>
              <w:tabs>
                <w:tab w:val="left" w:pos="1701"/>
              </w:tabs>
              <w:rPr>
                <w:bCs/>
              </w:rPr>
            </w:pPr>
            <w:r w:rsidRPr="006E4140">
              <w:rPr>
                <w:bCs/>
              </w:rPr>
              <w:t xml:space="preserve">Utskottet beslutade att ta emot motion 2023/24:52 av Jimmy Ståhl </w:t>
            </w:r>
            <w:r w:rsidR="004C2BBC">
              <w:rPr>
                <w:bCs/>
              </w:rPr>
              <w:t xml:space="preserve">m.fl. </w:t>
            </w:r>
            <w:r w:rsidR="006C03E1">
              <w:rPr>
                <w:bCs/>
              </w:rPr>
              <w:t>(</w:t>
            </w:r>
            <w:r w:rsidRPr="006E4140">
              <w:rPr>
                <w:bCs/>
              </w:rPr>
              <w:t>SD) från Miljö- och jordbruksutskottet.</w:t>
            </w:r>
          </w:p>
          <w:p w14:paraId="7A28DD3D" w14:textId="0709C85D" w:rsidR="006E4140" w:rsidRPr="00FE4C1A" w:rsidRDefault="006E4140" w:rsidP="006B7DE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0A820B8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6D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2499B4AC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3C1CD0">
              <w:rPr>
                <w:bCs/>
                <w:snapToGrid w:val="0"/>
              </w:rPr>
              <w:t>anmälde sammanträdesplan.</w:t>
            </w:r>
          </w:p>
          <w:p w14:paraId="37B4E9F3" w14:textId="77777777" w:rsidR="003C1CD0" w:rsidRDefault="003C1CD0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47BA02B" w14:textId="401C9C01" w:rsidR="003C1CD0" w:rsidRPr="00314730" w:rsidRDefault="003C1CD0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kommande besök.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666A7E39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6D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674291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3C1CD0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6B7DE9">
              <w:rPr>
                <w:snapToGrid w:val="0"/>
              </w:rPr>
              <w:t>2</w:t>
            </w:r>
            <w:r w:rsidR="003C1CD0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februari 2023 kl. 1</w:t>
            </w:r>
            <w:r w:rsidR="009B70F2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9B70F2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06B600AA" w14:textId="77777777" w:rsidTr="005F3412">
        <w:tc>
          <w:tcPr>
            <w:tcW w:w="567" w:type="dxa"/>
          </w:tcPr>
          <w:p w14:paraId="7A1B589A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4D51E8" w:rsidRPr="00D504CC" w:rsidRDefault="004D51E8" w:rsidP="004D51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635572E6" w:rsidR="00060B50" w:rsidRDefault="00060B50"/>
    <w:p w14:paraId="6025D46B" w14:textId="77777777" w:rsidR="00BE165F" w:rsidRDefault="00BE165F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7116049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6B7DE9">
              <w:t>2</w:t>
            </w:r>
            <w:r w:rsidR="003C1CD0">
              <w:t>7</w:t>
            </w:r>
            <w:r w:rsidR="00D6622C">
              <w:t xml:space="preserve"> februari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B5184F9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6B7DE9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45018B3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200A80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B975F6E" w:rsidR="00A90DAD" w:rsidRDefault="003C1CD0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B9C21E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26ABDD" w:rsidR="00125D57" w:rsidRPr="0078232D" w:rsidRDefault="00F601EA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A80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A83"/>
    <w:rsid w:val="003C0FF5"/>
    <w:rsid w:val="003C130B"/>
    <w:rsid w:val="003C1CD0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BBC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3E1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140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502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4DD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0F2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0EBF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65F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6D0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1EA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</TotalTime>
  <Pages>4</Pages>
  <Words>375</Words>
  <Characters>2902</Characters>
  <Application>Microsoft Office Word</Application>
  <DocSecurity>0</DocSecurity>
  <Lines>1451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2023-03-16T12:09:00Z</cp:lastPrinted>
  <dcterms:created xsi:type="dcterms:W3CDTF">2024-02-05T09:26:00Z</dcterms:created>
  <dcterms:modified xsi:type="dcterms:W3CDTF">2024-02-16T14:58:00Z</dcterms:modified>
</cp:coreProperties>
</file>