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7F6F" w:rsidP="00DA0661">
      <w:pPr>
        <w:pStyle w:val="Title"/>
      </w:pPr>
      <w:bookmarkStart w:id="0" w:name="Start"/>
      <w:bookmarkEnd w:id="0"/>
      <w:r>
        <w:t>Svar på fråga 202</w:t>
      </w:r>
      <w:r w:rsidR="003712DD">
        <w:t>1</w:t>
      </w:r>
      <w:r>
        <w:t>/2</w:t>
      </w:r>
      <w:r w:rsidR="003712DD">
        <w:t>2</w:t>
      </w:r>
      <w:r>
        <w:t>:</w:t>
      </w:r>
      <w:r w:rsidR="003712DD">
        <w:t>946</w:t>
      </w:r>
      <w:r>
        <w:t xml:space="preserve"> av </w:t>
      </w:r>
      <w:r w:rsidR="00A40BE6">
        <w:t>Allan Widman</w:t>
      </w:r>
      <w:r>
        <w:t xml:space="preserve"> (</w:t>
      </w:r>
      <w:r w:rsidR="00A40BE6">
        <w:t>L</w:t>
      </w:r>
      <w:r>
        <w:t>)</w:t>
      </w:r>
      <w:r>
        <w:br/>
      </w:r>
      <w:r w:rsidR="003712DD">
        <w:t xml:space="preserve">Kostnaden för </w:t>
      </w:r>
      <w:r w:rsidR="00A40BE6">
        <w:t>Global</w:t>
      </w:r>
      <w:r w:rsidR="003712DD">
        <w:t xml:space="preserve"> E</w:t>
      </w:r>
      <w:r w:rsidR="00A40BE6">
        <w:t>ye</w:t>
      </w:r>
    </w:p>
    <w:p w:rsidR="00000A87" w:rsidP="00AF7FA4">
      <w:r w:rsidRPr="00B477AA">
        <w:t>Allan Widman</w:t>
      </w:r>
      <w:r w:rsidR="006B019F">
        <w:t>, som</w:t>
      </w:r>
      <w:r w:rsidR="002E6A37">
        <w:t xml:space="preserve"> anför att Finland </w:t>
      </w:r>
      <w:r w:rsidR="006B019F">
        <w:t xml:space="preserve">valt att inte anskaffa JAS 39 E och Global Eye och att regeringen har beslutat om anskaffning av två Global Eye, </w:t>
      </w:r>
      <w:r w:rsidR="002E6A37">
        <w:t>har frågat</w:t>
      </w:r>
      <w:r w:rsidRPr="00B477AA">
        <w:t xml:space="preserve"> mig vilka åtgärder som jag är beredd att vidta för </w:t>
      </w:r>
      <w:r>
        <w:t>att anskaffningskostnaden för dessa två flygplan nu inte ska skena och kullkasta den av riksdagen beslutade försvarsinriktningen.</w:t>
      </w:r>
    </w:p>
    <w:p w:rsidR="00E91AE0" w:rsidP="00E91AE0">
      <w:pPr>
        <w:pStyle w:val="BodyText"/>
      </w:pPr>
      <w:r w:rsidRPr="00B477AA">
        <w:t>I proposition</w:t>
      </w:r>
      <w:r w:rsidR="00A93DFC">
        <w:t>en</w:t>
      </w:r>
      <w:r w:rsidRPr="00B477AA">
        <w:t xml:space="preserve"> Totalförsvaret 2021–2025 (prop. 2020/21:30) </w:t>
      </w:r>
      <w:r w:rsidR="00A93DFC">
        <w:t>anger regeringen</w:t>
      </w:r>
      <w:r w:rsidRPr="00B477AA" w:rsidR="00A93DFC">
        <w:t xml:space="preserve"> </w:t>
      </w:r>
      <w:r w:rsidRPr="00B477AA" w:rsidR="00A40BE6">
        <w:t xml:space="preserve">att </w:t>
      </w:r>
      <w:r w:rsidRPr="00B477AA" w:rsidR="00572EA1">
        <w:t>beslut om omsättning av dagens fasta sensorer samt ersättare till den luftburna stridslednings- och luftbevakningsplattformen S100D</w:t>
      </w:r>
      <w:r w:rsidRPr="00B477AA" w:rsidR="00B477AA">
        <w:t>/</w:t>
      </w:r>
      <w:r w:rsidRPr="00B477AA" w:rsidR="00572EA1">
        <w:t>ASC 890 bör fattas i perioden 2021–2025 och omsättningen bör fullföljas efter 2025.</w:t>
      </w:r>
      <w:r w:rsidRPr="007A4189" w:rsidR="007A4189">
        <w:t xml:space="preserve"> </w:t>
      </w:r>
      <w:r w:rsidRPr="00B477AA" w:rsidR="007A4189">
        <w:t xml:space="preserve">Riksdagen </w:t>
      </w:r>
      <w:r w:rsidR="007A4189">
        <w:t>fattade, e</w:t>
      </w:r>
      <w:r w:rsidRPr="00B477AA" w:rsidR="00A93DFC">
        <w:t>fter förslag från regeringen i budgetpropositionen för 2021</w:t>
      </w:r>
      <w:r w:rsidR="007A4189">
        <w:t>,</w:t>
      </w:r>
      <w:r w:rsidR="00A93DFC">
        <w:t xml:space="preserve"> ett</w:t>
      </w:r>
      <w:r w:rsidRPr="00B477AA" w:rsidR="00A93DFC">
        <w:t xml:space="preserve"> riktlinjebeslut om investeringsplaner för anskaffning och vidmakthållande av materiel för perioden 2021–2032. Investeringsplanerna utgår från den inriktning som framgår av propositionen Totalförsvaret 2021–2025. </w:t>
      </w:r>
      <w:r w:rsidR="003712DD">
        <w:t xml:space="preserve">Regeringen </w:t>
      </w:r>
      <w:r w:rsidR="00A93DFC">
        <w:t xml:space="preserve">har </w:t>
      </w:r>
      <w:r w:rsidR="003712DD">
        <w:t>den 28 oktober 2021 beslut</w:t>
      </w:r>
      <w:r w:rsidR="00A93DFC">
        <w:t>at</w:t>
      </w:r>
      <w:r w:rsidR="003712DD">
        <w:t xml:space="preserve"> att </w:t>
      </w:r>
      <w:r w:rsidR="00A93DFC">
        <w:t xml:space="preserve">bemyndiga </w:t>
      </w:r>
      <w:r w:rsidR="003712DD">
        <w:t xml:space="preserve">Försvarsmakten </w:t>
      </w:r>
      <w:r w:rsidR="00A93DFC">
        <w:t xml:space="preserve">att </w:t>
      </w:r>
      <w:r w:rsidR="003712DD">
        <w:t xml:space="preserve">anskaffa två </w:t>
      </w:r>
      <w:r w:rsidR="00AF7FA4">
        <w:t>f</w:t>
      </w:r>
      <w:r w:rsidR="00B67B43">
        <w:t>lygande spaningsradar NY</w:t>
      </w:r>
      <w:r w:rsidR="003712DD">
        <w:t>.</w:t>
      </w:r>
      <w:r w:rsidRPr="00A93DFC" w:rsidR="00A93DFC">
        <w:t xml:space="preserve"> </w:t>
      </w:r>
      <w:r w:rsidR="00A93DFC">
        <w:t>Anskaffningsbeslutet är inte beroende av Finlands val.</w:t>
      </w:r>
    </w:p>
    <w:p w:rsidR="00B67B43">
      <w:r>
        <w:br w:type="page"/>
      </w:r>
    </w:p>
    <w:p w:rsidR="003712DD" w:rsidP="00E91AE0">
      <w:pPr>
        <w:pStyle w:val="BodyText"/>
      </w:pPr>
      <w:r>
        <w:t xml:space="preserve">Försvarsmakten och </w:t>
      </w:r>
      <w:r w:rsidR="00F61800">
        <w:t>Försvarets</w:t>
      </w:r>
      <w:r>
        <w:t xml:space="preserve"> </w:t>
      </w:r>
      <w:r w:rsidR="00AF7FA4">
        <w:t>m</w:t>
      </w:r>
      <w:r>
        <w:t xml:space="preserve">aterielverk har att genomföra anskaffningen inom </w:t>
      </w:r>
      <w:r w:rsidR="00F61800">
        <w:t xml:space="preserve">given ekonomi och tid. </w:t>
      </w:r>
    </w:p>
    <w:p w:rsidR="005F0DD6" w:rsidRPr="00B477AA" w:rsidP="00E91AE0">
      <w:pPr>
        <w:pStyle w:val="BodyText"/>
      </w:pPr>
      <w:r w:rsidRPr="00B477AA">
        <w:t xml:space="preserve">Stockholm den </w:t>
      </w:r>
      <w:sdt>
        <w:sdtPr>
          <w:id w:val="-1225218591"/>
          <w:placeholder>
            <w:docPart w:val="128725AAEFC24FEA8174F9092C042228"/>
          </w:placeholder>
          <w:dataBinding w:xpath="/ns0:DocumentInfo[1]/ns0:BaseInfo[1]/ns0:HeaderDate[1]" w:storeItemID="{442622E4-338C-4786-866F-264D655E6E85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80FD5">
            <w:t>9</w:t>
          </w:r>
          <w:r w:rsidRPr="00E91AE0" w:rsidR="00A40BE6">
            <w:t xml:space="preserve"> </w:t>
          </w:r>
          <w:r w:rsidR="00780FD5">
            <w:t>februari</w:t>
          </w:r>
          <w:r w:rsidRPr="00E91AE0" w:rsidR="00A40BE6">
            <w:t xml:space="preserve"> 202</w:t>
          </w:r>
          <w:r w:rsidR="00780FD5">
            <w:t>2</w:t>
          </w:r>
        </w:sdtContent>
      </w:sdt>
    </w:p>
    <w:p w:rsidR="005F0DD6" w:rsidRPr="00B477AA" w:rsidP="004E7A8F">
      <w:pPr>
        <w:pStyle w:val="Brdtextutanavstnd"/>
      </w:pPr>
    </w:p>
    <w:p w:rsidR="005F0DD6" w:rsidRPr="00B477AA" w:rsidP="004E7A8F">
      <w:pPr>
        <w:pStyle w:val="Brdtextutanavstnd"/>
      </w:pPr>
    </w:p>
    <w:p w:rsidR="005F0DD6" w:rsidRPr="00B477AA" w:rsidP="004E7A8F">
      <w:pPr>
        <w:pStyle w:val="Brdtextutanavstnd"/>
      </w:pPr>
    </w:p>
    <w:p w:rsidR="00107F6F" w:rsidRPr="00B477AA" w:rsidP="00E91AE0">
      <w:pPr>
        <w:pStyle w:val="BodyText"/>
      </w:pPr>
      <w:r w:rsidRPr="00E91AE0"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7F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7F6F" w:rsidRPr="007D73AB" w:rsidP="00340DE0">
          <w:pPr>
            <w:pStyle w:val="Header"/>
          </w:pPr>
        </w:p>
      </w:tc>
      <w:tc>
        <w:tcPr>
          <w:tcW w:w="1134" w:type="dxa"/>
        </w:tcPr>
        <w:p w:rsidR="00107F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7F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7F6F" w:rsidRPr="00710A6C" w:rsidP="00EE3C0F">
          <w:pPr>
            <w:pStyle w:val="Header"/>
            <w:rPr>
              <w:b/>
            </w:rPr>
          </w:pPr>
        </w:p>
        <w:p w:rsidR="00107F6F" w:rsidP="00EE3C0F">
          <w:pPr>
            <w:pStyle w:val="Header"/>
          </w:pPr>
        </w:p>
        <w:p w:rsidR="00107F6F" w:rsidP="00EE3C0F">
          <w:pPr>
            <w:pStyle w:val="Header"/>
          </w:pPr>
        </w:p>
        <w:p w:rsidR="00107F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E3BDEDF05344CC96360170976C7AE6"/>
            </w:placeholder>
            <w:dataBinding w:xpath="/ns0:DocumentInfo[1]/ns0:BaseInfo[1]/ns0:Dnr[1]" w:storeItemID="{442622E4-338C-4786-866F-264D655E6E85}" w:prefixMappings="xmlns:ns0='http://lp/documentinfo/RK' "/>
            <w:text/>
          </w:sdtPr>
          <w:sdtContent>
            <w:p w:rsidR="00107F6F" w:rsidP="00EE3C0F">
              <w:pPr>
                <w:pStyle w:val="Header"/>
              </w:pPr>
              <w:r>
                <w:t>Fö2022/00095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CAC85C94FD4DB8866B479E1C0E4787"/>
            </w:placeholder>
            <w:showingPlcHdr/>
            <w:dataBinding w:xpath="/ns0:DocumentInfo[1]/ns0:BaseInfo[1]/ns0:DocNumber[1]" w:storeItemID="{442622E4-338C-4786-866F-264D655E6E85}" w:prefixMappings="xmlns:ns0='http://lp/documentinfo/RK' "/>
            <w:text/>
          </w:sdtPr>
          <w:sdtContent>
            <w:p w:rsidR="00107F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7F6F" w:rsidP="00EE3C0F">
          <w:pPr>
            <w:pStyle w:val="Header"/>
          </w:pPr>
        </w:p>
      </w:tc>
      <w:tc>
        <w:tcPr>
          <w:tcW w:w="1134" w:type="dxa"/>
        </w:tcPr>
        <w:p w:rsidR="00107F6F" w:rsidP="0094502D">
          <w:pPr>
            <w:pStyle w:val="Header"/>
          </w:pPr>
        </w:p>
        <w:p w:rsidR="00107F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F3121D21104F73A833D398CB0473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078F9" w:rsidRPr="00F078F9" w:rsidP="00A40BE6">
              <w:pPr>
                <w:rPr>
                  <w:rFonts w:asciiTheme="majorHAnsi" w:hAnsiTheme="majorHAnsi"/>
                  <w:b/>
                  <w:sz w:val="19"/>
                </w:rPr>
              </w:pPr>
              <w:r w:rsidRPr="00F078F9">
                <w:rPr>
                  <w:rFonts w:asciiTheme="majorHAnsi" w:hAnsiTheme="majorHAnsi"/>
                  <w:b/>
                  <w:sz w:val="19"/>
                </w:rPr>
                <w:t>Försvarsdepartementet</w:t>
              </w:r>
            </w:p>
            <w:p w:rsidR="00220DDF" w:rsidP="00A40BE6">
              <w:pPr>
                <w:rPr>
                  <w:rFonts w:asciiTheme="majorHAnsi" w:hAnsiTheme="majorHAnsi"/>
                  <w:sz w:val="19"/>
                </w:rPr>
              </w:pPr>
              <w:r w:rsidRPr="00F078F9">
                <w:rPr>
                  <w:rFonts w:asciiTheme="majorHAnsi" w:hAnsiTheme="majorHAnsi"/>
                  <w:sz w:val="19"/>
                </w:rPr>
                <w:t>Försvarsministern</w:t>
              </w:r>
            </w:p>
            <w:p w:rsidR="00220DDF" w:rsidP="00A40BE6">
              <w:pPr>
                <w:rPr>
                  <w:rFonts w:asciiTheme="majorHAnsi" w:hAnsiTheme="majorHAnsi"/>
                  <w:sz w:val="19"/>
                </w:rPr>
              </w:pPr>
            </w:p>
            <w:p w:rsidR="00A40BE6" w:rsidRPr="00A40BE6" w:rsidP="00A40BE6">
              <w:r>
                <w:rPr>
                  <w:rFonts w:asciiTheme="majorHAnsi" w:hAnsiTheme="majorHAnsi"/>
                  <w:sz w:val="19"/>
                </w:rP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0AC087FFB448F382A98931689E7C87"/>
          </w:placeholder>
          <w:dataBinding w:xpath="/ns0:DocumentInfo[1]/ns0:BaseInfo[1]/ns0:Recipient[1]" w:storeItemID="{442622E4-338C-4786-866F-264D655E6E85}" w:prefixMappings="xmlns:ns0='http://lp/documentinfo/RK' "/>
          <w:text w:multiLine="1"/>
        </w:sdtPr>
        <w:sdtContent>
          <w:tc>
            <w:tcPr>
              <w:tcW w:w="3170" w:type="dxa"/>
            </w:tcPr>
            <w:p w:rsidR="00107F6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7F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rubrik1dokumentinformation">
    <w:name w:val="rubrik1dokumentinformation"/>
    <w:basedOn w:val="Normal"/>
    <w:rsid w:val="0002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kumentbeteckning">
    <w:name w:val="dokumentbeteckning"/>
    <w:basedOn w:val="Normal"/>
    <w:rsid w:val="0002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E3BDEDF05344CC96360170976C7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22B93-F474-4216-88C8-7799A916627F}"/>
      </w:docPartPr>
      <w:docPartBody>
        <w:p w:rsidR="00701B92" w:rsidP="00061238">
          <w:pPr>
            <w:pStyle w:val="0DE3BDEDF05344CC96360170976C7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AC85C94FD4DB8866B479E1C0E4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A5A71-673F-466E-8AC0-C8BAEE2A0154}"/>
      </w:docPartPr>
      <w:docPartBody>
        <w:p w:rsidR="00701B92" w:rsidP="00061238">
          <w:pPr>
            <w:pStyle w:val="28CAC85C94FD4DB8866B479E1C0E47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F3121D21104F73A833D398CB047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6B8A6-6428-4687-B0DD-11E7623587EE}"/>
      </w:docPartPr>
      <w:docPartBody>
        <w:p w:rsidR="00701B92" w:rsidP="00061238">
          <w:pPr>
            <w:pStyle w:val="9CF3121D21104F73A833D398CB0473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0AC087FFB448F382A98931689E7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D7B92-4B19-45AD-9927-CF86295086C3}"/>
      </w:docPartPr>
      <w:docPartBody>
        <w:p w:rsidR="00701B92" w:rsidP="00061238">
          <w:pPr>
            <w:pStyle w:val="BA0AC087FFB448F382A98931689E7C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8725AAEFC24FEA8174F9092C042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E6ACE-D510-4D0F-9ADD-7DAAA10A7761}"/>
      </w:docPartPr>
      <w:docPartBody>
        <w:p w:rsidR="00701B92" w:rsidP="00061238">
          <w:pPr>
            <w:pStyle w:val="128725AAEFC24FEA8174F9092C0422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238"/>
    <w:rPr>
      <w:noProof w:val="0"/>
      <w:color w:val="808080"/>
    </w:rPr>
  </w:style>
  <w:style w:type="paragraph" w:customStyle="1" w:styleId="0DE3BDEDF05344CC96360170976C7AE6">
    <w:name w:val="0DE3BDEDF05344CC96360170976C7AE6"/>
    <w:rsid w:val="00061238"/>
  </w:style>
  <w:style w:type="paragraph" w:customStyle="1" w:styleId="BA0AC087FFB448F382A98931689E7C87">
    <w:name w:val="BA0AC087FFB448F382A98931689E7C87"/>
    <w:rsid w:val="00061238"/>
  </w:style>
  <w:style w:type="paragraph" w:customStyle="1" w:styleId="28CAC85C94FD4DB8866B479E1C0E47871">
    <w:name w:val="28CAC85C94FD4DB8866B479E1C0E47871"/>
    <w:rsid w:val="000612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F3121D21104F73A833D398CB0473C91">
    <w:name w:val="9CF3121D21104F73A833D398CB0473C91"/>
    <w:rsid w:val="000612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8725AAEFC24FEA8174F9092C042228">
    <w:name w:val="128725AAEFC24FEA8174F9092C042228"/>
    <w:rsid w:val="000612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4987aa6b-e1aa-406a-9432-44af5f96a97a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2022-02-09T00:00:00</HeaderDate>
    <Office/>
    <Dnr>Fö2022/00095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BD4-4FA4-47F9-9BD2-FC2FCECB349C}"/>
</file>

<file path=customXml/itemProps2.xml><?xml version="1.0" encoding="utf-8"?>
<ds:datastoreItem xmlns:ds="http://schemas.openxmlformats.org/officeDocument/2006/customXml" ds:itemID="{2231DFEB-34F0-4F62-867C-864DD419F58B}"/>
</file>

<file path=customXml/itemProps3.xml><?xml version="1.0" encoding="utf-8"?>
<ds:datastoreItem xmlns:ds="http://schemas.openxmlformats.org/officeDocument/2006/customXml" ds:itemID="{254BD8C3-7006-4467-B27C-E477C84DFCAD}"/>
</file>

<file path=customXml/itemProps4.xml><?xml version="1.0" encoding="utf-8"?>
<ds:datastoreItem xmlns:ds="http://schemas.openxmlformats.org/officeDocument/2006/customXml" ds:itemID="{442622E4-338C-4786-866F-264D655E6E8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2021_22_946 av Allan Widman (L) Kostnaden för Global Eye.docx</dc:title>
  <cp:revision>2</cp:revision>
  <cp:lastPrinted>2022-02-01T12:20:00Z</cp:lastPrinted>
  <dcterms:created xsi:type="dcterms:W3CDTF">2022-02-09T09:33:00Z</dcterms:created>
  <dcterms:modified xsi:type="dcterms:W3CDTF">2022-02-09T09:33:00Z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314708db-727b-4556-9870-9833201a1ca7</vt:lpwstr>
  </property>
</Properties>
</file>