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82D0318" w14:textId="77777777" w:rsidTr="00BE0C07">
        <w:tc>
          <w:tcPr>
            <w:tcW w:w="2268" w:type="dxa"/>
          </w:tcPr>
          <w:p w14:paraId="5650418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FEED34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53CACC7" w14:textId="77777777" w:rsidTr="00BE0C07">
        <w:tc>
          <w:tcPr>
            <w:tcW w:w="2268" w:type="dxa"/>
          </w:tcPr>
          <w:p w14:paraId="21DC8C8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508FF7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9B8C6A6" w14:textId="77777777" w:rsidTr="00BE0C07">
        <w:tc>
          <w:tcPr>
            <w:tcW w:w="3402" w:type="dxa"/>
            <w:gridSpan w:val="2"/>
          </w:tcPr>
          <w:p w14:paraId="63BD2B8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B3ACC3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008D745" w14:textId="77777777" w:rsidTr="00BE0C07">
        <w:tc>
          <w:tcPr>
            <w:tcW w:w="2268" w:type="dxa"/>
          </w:tcPr>
          <w:p w14:paraId="50A9AD6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86D9C1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C985BBD" w14:textId="77777777">
        <w:trPr>
          <w:trHeight w:val="284"/>
        </w:trPr>
        <w:tc>
          <w:tcPr>
            <w:tcW w:w="4911" w:type="dxa"/>
          </w:tcPr>
          <w:p w14:paraId="2E375A85" w14:textId="77777777" w:rsidR="006E4E11" w:rsidRDefault="00B4444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63E80EAB" w14:textId="77777777">
        <w:trPr>
          <w:trHeight w:val="284"/>
        </w:trPr>
        <w:tc>
          <w:tcPr>
            <w:tcW w:w="4911" w:type="dxa"/>
          </w:tcPr>
          <w:p w14:paraId="1C0416B6" w14:textId="77777777" w:rsidR="006E4E11" w:rsidRDefault="00B4444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67E0918A" w14:textId="77777777">
        <w:trPr>
          <w:trHeight w:val="284"/>
        </w:trPr>
        <w:tc>
          <w:tcPr>
            <w:tcW w:w="4911" w:type="dxa"/>
          </w:tcPr>
          <w:p w14:paraId="5887AC0F" w14:textId="0A8AE754" w:rsidR="00FA2E79" w:rsidRDefault="00FA2E7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B572E7" w14:paraId="075E61E3" w14:textId="77777777">
        <w:trPr>
          <w:trHeight w:val="284"/>
        </w:trPr>
        <w:tc>
          <w:tcPr>
            <w:tcW w:w="4911" w:type="dxa"/>
          </w:tcPr>
          <w:p w14:paraId="1A2B3A0A" w14:textId="1BA020BE" w:rsidR="00B572E7" w:rsidRPr="00B572E7" w:rsidRDefault="00B572E7" w:rsidP="00AF1460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</w:tbl>
    <w:p w14:paraId="52DAC34A" w14:textId="48551188" w:rsidR="00BE0C07" w:rsidRDefault="00B44442">
      <w:pPr>
        <w:framePr w:w="4400" w:h="2523" w:wrap="notBeside" w:vAnchor="page" w:hAnchor="page" w:x="6453" w:y="2445"/>
        <w:ind w:left="142"/>
      </w:pPr>
      <w:r>
        <w:t>Till riksdagen</w:t>
      </w:r>
    </w:p>
    <w:p w14:paraId="0EF03B82" w14:textId="77777777" w:rsidR="00B572E7" w:rsidRDefault="00B572E7">
      <w:pPr>
        <w:framePr w:w="4400" w:h="2523" w:wrap="notBeside" w:vAnchor="page" w:hAnchor="page" w:x="6453" w:y="2445"/>
        <w:ind w:left="142"/>
      </w:pPr>
    </w:p>
    <w:p w14:paraId="225CCFD6" w14:textId="77777777" w:rsidR="00F80DB3" w:rsidRDefault="00F80DB3">
      <w:pPr>
        <w:framePr w:w="4400" w:h="2523" w:wrap="notBeside" w:vAnchor="page" w:hAnchor="page" w:x="6453" w:y="2445"/>
        <w:ind w:left="142"/>
      </w:pPr>
      <w:bookmarkStart w:id="0" w:name="_GoBack"/>
      <w:bookmarkEnd w:id="0"/>
    </w:p>
    <w:p w14:paraId="45AE3E7C" w14:textId="26A2A821" w:rsidR="00421569" w:rsidRDefault="00806B69" w:rsidP="00C05174">
      <w:pPr>
        <w:pStyle w:val="RKrubrik"/>
        <w:pBdr>
          <w:bottom w:val="single" w:sz="4" w:space="1" w:color="auto"/>
        </w:pBdr>
        <w:spacing w:before="0" w:after="0"/>
      </w:pPr>
      <w:r w:rsidRPr="00806B69">
        <w:t>Svar på fråga 2016/17:</w:t>
      </w:r>
      <w:r w:rsidR="0080483A">
        <w:t>1</w:t>
      </w:r>
      <w:r w:rsidR="006D7090">
        <w:t xml:space="preserve">811 </w:t>
      </w:r>
      <w:r w:rsidR="0080483A">
        <w:t xml:space="preserve">av </w:t>
      </w:r>
      <w:r w:rsidR="006D7090" w:rsidRPr="006D7090">
        <w:t>Markus Wiechel (SD)</w:t>
      </w:r>
      <w:r w:rsidR="0080483A">
        <w:t xml:space="preserve"> </w:t>
      </w:r>
      <w:r w:rsidR="006D7090" w:rsidRPr="006D7090">
        <w:t xml:space="preserve">Regeringens reaktion på händelseutvecklingen i </w:t>
      </w:r>
      <w:r w:rsidR="006D7090">
        <w:t>Tur</w:t>
      </w:r>
      <w:r w:rsidR="0080483A">
        <w:t>kiet</w:t>
      </w:r>
    </w:p>
    <w:p w14:paraId="6FF4DB3D" w14:textId="77777777" w:rsidR="00CC7ED2" w:rsidRDefault="00CC7ED2" w:rsidP="00927DC7">
      <w:pPr>
        <w:pStyle w:val="RKnormal"/>
      </w:pPr>
    </w:p>
    <w:p w14:paraId="0A685FA3" w14:textId="2BE25B9C" w:rsidR="006D7090" w:rsidRDefault="006D7090" w:rsidP="006D7090">
      <w:pPr>
        <w:pStyle w:val="RKnormal"/>
      </w:pPr>
      <w:r w:rsidRPr="006D7090">
        <w:t xml:space="preserve">Markus Wiechel </w:t>
      </w:r>
      <w:r w:rsidR="0080483A">
        <w:t xml:space="preserve">har </w:t>
      </w:r>
      <w:r w:rsidR="001B170A">
        <w:t xml:space="preserve">frågat </w:t>
      </w:r>
      <w:r w:rsidR="001B170A" w:rsidRPr="003E3259">
        <w:t>mig</w:t>
      </w:r>
      <w:r w:rsidR="0080483A" w:rsidRPr="003E3259">
        <w:t xml:space="preserve"> </w:t>
      </w:r>
      <w:r w:rsidRPr="003E3259">
        <w:t xml:space="preserve">om jag kan redogöra för huvudlinjerna i den svenska regeringens ställningstaganden hittills inom ministerkommittén till den turkiska regeringens olika åtgärder sedan juli 2015 samt för eventuella framtida initiativ som regeringen kan tänkas förbereda i syfte att bringa Turkiets agerande i större överensstämmelse med Europarådets grundprinciper i fråga om demokrati, mänskliga </w:t>
      </w:r>
      <w:r w:rsidR="00570870">
        <w:t>rättigheter och rättsstatlighet.</w:t>
      </w:r>
    </w:p>
    <w:p w14:paraId="472CCAE5" w14:textId="77777777" w:rsidR="003E3259" w:rsidRPr="003E3259" w:rsidRDefault="003E3259" w:rsidP="006D7090">
      <w:pPr>
        <w:pStyle w:val="RKnormal"/>
      </w:pPr>
    </w:p>
    <w:p w14:paraId="5A643C7A" w14:textId="424C377C" w:rsidR="006F181D" w:rsidRDefault="00AC6EF3" w:rsidP="003E3259">
      <w:pPr>
        <w:pStyle w:val="RKnormal"/>
      </w:pPr>
      <w:r w:rsidRPr="003E3259">
        <w:t>Regeringen ser med djup oro på utvecklingen</w:t>
      </w:r>
      <w:r>
        <w:t xml:space="preserve"> i Turkiet</w:t>
      </w:r>
      <w:r w:rsidR="008C5F75">
        <w:t>. D</w:t>
      </w:r>
      <w:r w:rsidR="00E21246" w:rsidRPr="00E21246">
        <w:t>en negativa trend</w:t>
      </w:r>
      <w:r w:rsidR="008C5F75">
        <w:t>en</w:t>
      </w:r>
      <w:r w:rsidR="00E21246" w:rsidRPr="00E21246">
        <w:t xml:space="preserve"> </w:t>
      </w:r>
      <w:r w:rsidR="00F54220">
        <w:t>vad</w:t>
      </w:r>
      <w:r w:rsidR="008C5F75">
        <w:t xml:space="preserve"> gäller </w:t>
      </w:r>
      <w:r w:rsidR="006D7090">
        <w:t xml:space="preserve">demokrati, </w:t>
      </w:r>
      <w:r w:rsidR="008C5F75" w:rsidRPr="00E21246">
        <w:t xml:space="preserve">respekten för mänskliga rättigheter och rättsstatens principer </w:t>
      </w:r>
      <w:r w:rsidR="00CB1972">
        <w:t xml:space="preserve">har </w:t>
      </w:r>
      <w:r w:rsidR="00CB1972" w:rsidRPr="00CB1972">
        <w:t xml:space="preserve">på senare tid </w:t>
      </w:r>
      <w:r w:rsidR="00CB1972">
        <w:t>accelererat</w:t>
      </w:r>
      <w:r w:rsidR="00E21246" w:rsidRPr="00E21246">
        <w:t xml:space="preserve">. </w:t>
      </w:r>
      <w:r w:rsidR="00112A9E">
        <w:t>Det</w:t>
      </w:r>
      <w:r w:rsidR="006F181D" w:rsidRPr="00E21246">
        <w:t xml:space="preserve"> </w:t>
      </w:r>
      <w:r w:rsidR="008C5F75">
        <w:t xml:space="preserve">gäller inte minst </w:t>
      </w:r>
      <w:r w:rsidR="00E44466">
        <w:t xml:space="preserve">frihetsberövadet av </w:t>
      </w:r>
      <w:r w:rsidR="006F181D" w:rsidRPr="00E21246">
        <w:t>oppositionspolitiker, journalister och människorättsför</w:t>
      </w:r>
      <w:r w:rsidR="00E44466">
        <w:t>svarare</w:t>
      </w:r>
      <w:r w:rsidR="006F181D" w:rsidRPr="00E21246">
        <w:t xml:space="preserve">. </w:t>
      </w:r>
      <w:r w:rsidR="00014C4F">
        <w:t xml:space="preserve">En utveckling som också beskrivs fördjupat i </w:t>
      </w:r>
      <w:r w:rsidR="0018680E" w:rsidRPr="0018680E">
        <w:t>regeringen</w:t>
      </w:r>
      <w:r w:rsidR="0018680E">
        <w:t>s</w:t>
      </w:r>
      <w:r w:rsidR="0018680E" w:rsidRPr="0018680E">
        <w:t xml:space="preserve"> </w:t>
      </w:r>
      <w:r w:rsidR="0018680E">
        <w:t>landrapport</w:t>
      </w:r>
      <w:r w:rsidR="0018680E" w:rsidRPr="0018680E">
        <w:t xml:space="preserve"> om mänskliga rättigheter, demokrati och rättsstatens principer</w:t>
      </w:r>
      <w:r w:rsidR="0018680E">
        <w:t xml:space="preserve"> i </w:t>
      </w:r>
      <w:r w:rsidR="00014C4F">
        <w:t>Turkiet.</w:t>
      </w:r>
    </w:p>
    <w:p w14:paraId="1C709F77" w14:textId="77777777" w:rsidR="003E3259" w:rsidRPr="00E21246" w:rsidRDefault="003E3259" w:rsidP="003E3259">
      <w:pPr>
        <w:pStyle w:val="RKnormal"/>
      </w:pPr>
    </w:p>
    <w:p w14:paraId="3609E445" w14:textId="7BEE2462" w:rsidR="00720BDE" w:rsidRDefault="00E21246" w:rsidP="003E3259">
      <w:pPr>
        <w:pStyle w:val="RKnormal"/>
      </w:pPr>
      <w:r w:rsidRPr="00E21246">
        <w:t>Sverige arbetar oupphörligt</w:t>
      </w:r>
      <w:r w:rsidR="006F181D">
        <w:t xml:space="preserve"> för att stärka respekten för</w:t>
      </w:r>
      <w:r w:rsidRPr="00E21246">
        <w:t xml:space="preserve"> mänskliga rättigheter</w:t>
      </w:r>
      <w:r w:rsidR="006F181D">
        <w:t xml:space="preserve"> och rättsstatens principer</w:t>
      </w:r>
      <w:r w:rsidRPr="00E21246">
        <w:t xml:space="preserve"> i Turkiet</w:t>
      </w:r>
      <w:r w:rsidR="008C5F75">
        <w:t>. Det sker bland annat inom ramen för Sveriges bilaterala reformstöd</w:t>
      </w:r>
      <w:r w:rsidR="00DD3C9A">
        <w:t>,</w:t>
      </w:r>
      <w:r w:rsidR="008C5F75">
        <w:t xml:space="preserve"> genom insatser för att öka kapaciteten hos det civila samhället, media och andra förändringsaktörer. </w:t>
      </w:r>
      <w:r w:rsidRPr="00E21246">
        <w:t xml:space="preserve">Regeringen avser fortsätta att i kontakter med turkiska företrädare, både i Stockholm och i Turkiet, framföra våra tydliga synpunkter beträffande utvecklingen. </w:t>
      </w:r>
    </w:p>
    <w:p w14:paraId="79F6CE24" w14:textId="77777777" w:rsidR="00014C4F" w:rsidRDefault="00014C4F" w:rsidP="003E3259">
      <w:pPr>
        <w:pStyle w:val="RKnormal"/>
      </w:pPr>
    </w:p>
    <w:p w14:paraId="27A25DC4" w14:textId="4ED4B065" w:rsidR="003E3259" w:rsidRDefault="006F181D" w:rsidP="003E3259">
      <w:pPr>
        <w:pStyle w:val="RKnormal"/>
      </w:pPr>
      <w:r w:rsidRPr="00E21246">
        <w:t xml:space="preserve">Regeringen </w:t>
      </w:r>
      <w:r w:rsidR="00CE202A">
        <w:t>tar upp och kritiserar</w:t>
      </w:r>
      <w:r>
        <w:t xml:space="preserve"> </w:t>
      </w:r>
      <w:r w:rsidRPr="00E21246">
        <w:t xml:space="preserve">Turkiets kränkningar av de mänskliga rättigheterna </w:t>
      </w:r>
      <w:r>
        <w:t xml:space="preserve">i de fora </w:t>
      </w:r>
      <w:r w:rsidRPr="00E21246">
        <w:t xml:space="preserve">där vi </w:t>
      </w:r>
      <w:r w:rsidR="00CE202A">
        <w:t>bedömer</w:t>
      </w:r>
      <w:r w:rsidR="00CE202A" w:rsidRPr="00E21246">
        <w:t xml:space="preserve"> </w:t>
      </w:r>
      <w:r w:rsidRPr="00E21246">
        <w:t xml:space="preserve">att det finns störst möjlighet att nå resultat, </w:t>
      </w:r>
      <w:r w:rsidR="003E3259">
        <w:t>så</w:t>
      </w:r>
      <w:r w:rsidR="00F54220">
        <w:t>som i</w:t>
      </w:r>
      <w:r w:rsidR="00925B8F">
        <w:t xml:space="preserve"> Europarådet. </w:t>
      </w:r>
      <w:r w:rsidR="00CE202A" w:rsidRPr="003E3259">
        <w:t xml:space="preserve">Vi delar i stor utsträckning den kritik som framförts av Europarådets kommission för demokrati genom lag, den så kallade Venedigkommissionen, liksom Europarådets parlamentariska församling och Kongressen för lokala och regionala myndigheter. </w:t>
      </w:r>
      <w:r w:rsidR="000F7A58" w:rsidRPr="003E3259">
        <w:t xml:space="preserve"> </w:t>
      </w:r>
    </w:p>
    <w:p w14:paraId="1B7B4EA4" w14:textId="77777777" w:rsidR="003E3259" w:rsidRDefault="003E3259" w:rsidP="003E3259">
      <w:pPr>
        <w:pStyle w:val="RKnormal"/>
      </w:pPr>
    </w:p>
    <w:p w14:paraId="5854C91F" w14:textId="79B0CE88" w:rsidR="00B17062" w:rsidRPr="003E3259" w:rsidRDefault="00CE202A" w:rsidP="003E3259">
      <w:pPr>
        <w:pStyle w:val="RKnormal"/>
      </w:pPr>
      <w:r w:rsidRPr="003E3259">
        <w:t xml:space="preserve">Regeringen </w:t>
      </w:r>
      <w:r w:rsidR="000F7A58" w:rsidRPr="003E3259">
        <w:t xml:space="preserve">har i Europarådets ministerkommitté varit </w:t>
      </w:r>
      <w:r w:rsidR="00B7379B" w:rsidRPr="003E3259">
        <w:t>tydlig i kritiken mot den negativa utvecklingen i Turkiet</w:t>
      </w:r>
      <w:r w:rsidRPr="003E3259">
        <w:t xml:space="preserve"> och uttryckt vår starka oro för </w:t>
      </w:r>
      <w:r w:rsidRPr="003E3259">
        <w:lastRenderedPageBreak/>
        <w:t>situationen, t</w:t>
      </w:r>
      <w:r w:rsidR="0018680E">
        <w:t xml:space="preserve">ill </w:t>
      </w:r>
      <w:r w:rsidRPr="003E3259">
        <w:t>ex</w:t>
      </w:r>
      <w:r w:rsidR="0018680E">
        <w:t>empel</w:t>
      </w:r>
      <w:r w:rsidRPr="003E3259">
        <w:t xml:space="preserve"> vid Europarådets utrikesministermöte den 19 maj. </w:t>
      </w:r>
      <w:r w:rsidR="00F54220" w:rsidRPr="003E3259">
        <w:t>Sverige har vidare</w:t>
      </w:r>
      <w:r w:rsidR="00B7379B" w:rsidRPr="003E3259">
        <w:t xml:space="preserve"> uttryckt oro </w:t>
      </w:r>
      <w:r w:rsidR="003E3259">
        <w:t xml:space="preserve">över </w:t>
      </w:r>
      <w:r w:rsidR="00B7379B" w:rsidRPr="003E3259">
        <w:t>uttalanden om att återinföra dödsstraff</w:t>
      </w:r>
      <w:r w:rsidR="00F54220" w:rsidRPr="003E3259">
        <w:t xml:space="preserve">, likaså har vi uppmanat Turkiet att godkänna </w:t>
      </w:r>
      <w:r w:rsidR="00B17062" w:rsidRPr="003E3259">
        <w:t>publicering av rapporter från tortyrkommittéen.</w:t>
      </w:r>
      <w:r w:rsidR="00014B14" w:rsidRPr="003E3259">
        <w:t xml:space="preserve"> </w:t>
      </w:r>
    </w:p>
    <w:p w14:paraId="2DF9153A" w14:textId="77777777" w:rsidR="00014B14" w:rsidRPr="003E3259" w:rsidRDefault="00014B14" w:rsidP="003E3259">
      <w:pPr>
        <w:pStyle w:val="RKnormal"/>
      </w:pPr>
    </w:p>
    <w:p w14:paraId="652832A0" w14:textId="17713142" w:rsidR="00362F63" w:rsidRDefault="00AB27AA" w:rsidP="003E3259">
      <w:pPr>
        <w:pStyle w:val="RKnormal"/>
        <w:rPr>
          <w:szCs w:val="24"/>
        </w:rPr>
      </w:pPr>
      <w:r w:rsidRPr="003E3259">
        <w:t xml:space="preserve">Det är nu viktigt att </w:t>
      </w:r>
      <w:r w:rsidR="00CE202A" w:rsidRPr="003E3259">
        <w:t>E</w:t>
      </w:r>
      <w:r w:rsidRPr="003E3259">
        <w:t xml:space="preserve">uroparådet </w:t>
      </w:r>
      <w:r w:rsidR="00925B8F" w:rsidRPr="003E3259">
        <w:t xml:space="preserve">och dess företrädare </w:t>
      </w:r>
      <w:r w:rsidRPr="003E3259">
        <w:t xml:space="preserve">fortsätter att noggrant </w:t>
      </w:r>
      <w:r w:rsidR="00925B8F" w:rsidRPr="003E3259">
        <w:t xml:space="preserve">följa utvecklingen </w:t>
      </w:r>
      <w:r w:rsidRPr="003E3259">
        <w:t xml:space="preserve">i Turkiet </w:t>
      </w:r>
      <w:r w:rsidR="00925B8F" w:rsidRPr="003E3259">
        <w:t>och ta ställning utifrån de krav som ställs i Europakonventionen o</w:t>
      </w:r>
      <w:r w:rsidR="00362F63" w:rsidRPr="003E3259">
        <w:t>ch</w:t>
      </w:r>
      <w:r w:rsidR="00925B8F" w:rsidRPr="003E3259">
        <w:t xml:space="preserve"> andra </w:t>
      </w:r>
      <w:r w:rsidRPr="003E3259">
        <w:t>bestämmelser</w:t>
      </w:r>
      <w:r w:rsidR="00925B8F" w:rsidRPr="003E3259">
        <w:t xml:space="preserve"> inom Europarådet</w:t>
      </w:r>
      <w:r w:rsidRPr="003E3259">
        <w:t xml:space="preserve">. </w:t>
      </w:r>
      <w:r w:rsidR="00925B8F" w:rsidRPr="003E3259">
        <w:t xml:space="preserve"> Detta har regeringen framfört till Europarådets </w:t>
      </w:r>
      <w:r w:rsidR="001E08BF" w:rsidRPr="003E3259">
        <w:t xml:space="preserve">generalsekreterare och till </w:t>
      </w:r>
      <w:r w:rsidR="00925B8F" w:rsidRPr="003E3259">
        <w:t>ordförandeskapet i Europarådets ministerkommitté</w:t>
      </w:r>
      <w:r w:rsidR="00925B8F" w:rsidRPr="00925B8F">
        <w:rPr>
          <w:szCs w:val="24"/>
        </w:rPr>
        <w:t>. Vi har understrukit behovet av en fortsatt och nära dialog med Turkiet om rättsstatens villkor.</w:t>
      </w:r>
      <w:r w:rsidR="00014B14">
        <w:rPr>
          <w:szCs w:val="24"/>
        </w:rPr>
        <w:t xml:space="preserve"> </w:t>
      </w:r>
    </w:p>
    <w:p w14:paraId="1BE70621" w14:textId="77777777" w:rsidR="00B17062" w:rsidRDefault="00B17062" w:rsidP="000F7A58">
      <w:pPr>
        <w:rPr>
          <w:szCs w:val="24"/>
        </w:rPr>
      </w:pPr>
    </w:p>
    <w:p w14:paraId="456CC377" w14:textId="1EEE1896" w:rsidR="00927DC7" w:rsidRDefault="00196D03" w:rsidP="00927DC7">
      <w:pPr>
        <w:pStyle w:val="RKnormal"/>
        <w:rPr>
          <w:szCs w:val="24"/>
        </w:rPr>
      </w:pPr>
      <w:r>
        <w:rPr>
          <w:szCs w:val="24"/>
        </w:rPr>
        <w:t xml:space="preserve">Stockholm den </w:t>
      </w:r>
      <w:r w:rsidR="006D7090">
        <w:rPr>
          <w:szCs w:val="24"/>
        </w:rPr>
        <w:t>30</w:t>
      </w:r>
      <w:r w:rsidR="0080483A">
        <w:rPr>
          <w:szCs w:val="24"/>
        </w:rPr>
        <w:t xml:space="preserve"> augusti</w:t>
      </w:r>
      <w:r w:rsidR="00927DC7">
        <w:rPr>
          <w:szCs w:val="24"/>
        </w:rPr>
        <w:t xml:space="preserve"> 2017</w:t>
      </w:r>
    </w:p>
    <w:p w14:paraId="78939414" w14:textId="77777777" w:rsidR="00927DC7" w:rsidRDefault="00927DC7" w:rsidP="00927DC7">
      <w:pPr>
        <w:pStyle w:val="RKnormal"/>
      </w:pPr>
    </w:p>
    <w:p w14:paraId="33645FBE" w14:textId="77777777" w:rsidR="00927DC7" w:rsidRDefault="00927DC7" w:rsidP="00927DC7">
      <w:pPr>
        <w:pStyle w:val="RKnormal"/>
      </w:pPr>
    </w:p>
    <w:p w14:paraId="55463711" w14:textId="77777777" w:rsidR="00EE1807" w:rsidRDefault="00EE1807" w:rsidP="00927DC7">
      <w:pPr>
        <w:pStyle w:val="RKnormal"/>
      </w:pPr>
    </w:p>
    <w:p w14:paraId="03914140" w14:textId="77777777" w:rsidR="00B572E7" w:rsidRDefault="00B572E7" w:rsidP="00927DC7">
      <w:pPr>
        <w:pStyle w:val="RKnormal"/>
      </w:pPr>
    </w:p>
    <w:p w14:paraId="2CB9BD4A" w14:textId="77777777" w:rsidR="00927DC7" w:rsidRDefault="00927DC7" w:rsidP="00927DC7">
      <w:pPr>
        <w:pStyle w:val="RKnormal"/>
      </w:pPr>
      <w:r>
        <w:t>Margot Wallström</w:t>
      </w:r>
    </w:p>
    <w:sectPr w:rsidR="00927DC7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EACC65" w14:textId="77777777" w:rsidR="008C7010" w:rsidRDefault="008C7010">
      <w:r>
        <w:separator/>
      </w:r>
    </w:p>
  </w:endnote>
  <w:endnote w:type="continuationSeparator" w:id="0">
    <w:p w14:paraId="3541ED34" w14:textId="77777777" w:rsidR="008C7010" w:rsidRDefault="008C7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7C130A" w14:textId="77777777" w:rsidR="008C7010" w:rsidRDefault="008C7010">
      <w:r>
        <w:separator/>
      </w:r>
    </w:p>
  </w:footnote>
  <w:footnote w:type="continuationSeparator" w:id="0">
    <w:p w14:paraId="2EAFEE24" w14:textId="77777777" w:rsidR="008C7010" w:rsidRDefault="008C70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BC5518" w14:textId="77777777" w:rsidR="008C7010" w:rsidRDefault="008C7010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F146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8C7010" w14:paraId="1B1931CD" w14:textId="77777777">
      <w:trPr>
        <w:cantSplit/>
      </w:trPr>
      <w:tc>
        <w:tcPr>
          <w:tcW w:w="3119" w:type="dxa"/>
        </w:tcPr>
        <w:p w14:paraId="1E1963F8" w14:textId="77777777" w:rsidR="008C7010" w:rsidRDefault="008C7010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F1CEA4C" w14:textId="77777777" w:rsidR="008C7010" w:rsidRDefault="008C7010">
          <w:pPr>
            <w:pStyle w:val="Sidhuvud"/>
            <w:ind w:right="360"/>
          </w:pPr>
        </w:p>
      </w:tc>
      <w:tc>
        <w:tcPr>
          <w:tcW w:w="1525" w:type="dxa"/>
        </w:tcPr>
        <w:p w14:paraId="23555135" w14:textId="77777777" w:rsidR="008C7010" w:rsidRDefault="008C7010">
          <w:pPr>
            <w:pStyle w:val="Sidhuvud"/>
            <w:ind w:right="360"/>
          </w:pPr>
        </w:p>
      </w:tc>
    </w:tr>
  </w:tbl>
  <w:p w14:paraId="30984D41" w14:textId="77777777" w:rsidR="008C7010" w:rsidRDefault="008C7010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3BC309" w14:textId="77777777" w:rsidR="008C7010" w:rsidRDefault="008C7010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14B14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8C7010" w14:paraId="1E2C71E9" w14:textId="77777777">
      <w:trPr>
        <w:cantSplit/>
      </w:trPr>
      <w:tc>
        <w:tcPr>
          <w:tcW w:w="3119" w:type="dxa"/>
        </w:tcPr>
        <w:p w14:paraId="07B6174D" w14:textId="77777777" w:rsidR="008C7010" w:rsidRDefault="008C7010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FA88F14" w14:textId="77777777" w:rsidR="008C7010" w:rsidRDefault="008C7010">
          <w:pPr>
            <w:pStyle w:val="Sidhuvud"/>
            <w:ind w:right="360"/>
          </w:pPr>
        </w:p>
      </w:tc>
      <w:tc>
        <w:tcPr>
          <w:tcW w:w="1525" w:type="dxa"/>
        </w:tcPr>
        <w:p w14:paraId="3085F59E" w14:textId="77777777" w:rsidR="008C7010" w:rsidRDefault="008C7010">
          <w:pPr>
            <w:pStyle w:val="Sidhuvud"/>
            <w:ind w:right="360"/>
          </w:pPr>
        </w:p>
      </w:tc>
    </w:tr>
  </w:tbl>
  <w:p w14:paraId="2A1AC45F" w14:textId="77777777" w:rsidR="008C7010" w:rsidRDefault="008C7010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ED305F" w14:textId="77777777" w:rsidR="008C7010" w:rsidRDefault="008C701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FAB7706" wp14:editId="5002129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55F89" w14:textId="77777777" w:rsidR="008C7010" w:rsidRDefault="008C7010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00EFF5B" w14:textId="77777777" w:rsidR="008C7010" w:rsidRDefault="008C7010">
    <w:pPr>
      <w:rPr>
        <w:rFonts w:ascii="TradeGothic" w:hAnsi="TradeGothic"/>
        <w:b/>
        <w:bCs/>
        <w:spacing w:val="12"/>
        <w:sz w:val="22"/>
      </w:rPr>
    </w:pPr>
  </w:p>
  <w:p w14:paraId="6A67382C" w14:textId="77777777" w:rsidR="008C7010" w:rsidRDefault="008C7010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4E2E254" w14:textId="77777777" w:rsidR="008C7010" w:rsidRDefault="008C7010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A23D9"/>
    <w:multiLevelType w:val="hybridMultilevel"/>
    <w:tmpl w:val="2BCC9F1A"/>
    <w:lvl w:ilvl="0" w:tplc="32E4CDA0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C77D59"/>
    <w:multiLevelType w:val="multilevel"/>
    <w:tmpl w:val="1A768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5B327E"/>
    <w:multiLevelType w:val="multilevel"/>
    <w:tmpl w:val="8B222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8B4905"/>
    <w:multiLevelType w:val="hybridMultilevel"/>
    <w:tmpl w:val="B7222CFA"/>
    <w:lvl w:ilvl="0" w:tplc="F46693C0">
      <w:start w:val="10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F01BB4"/>
    <w:multiLevelType w:val="hybridMultilevel"/>
    <w:tmpl w:val="FA9270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442"/>
    <w:rsid w:val="000048DC"/>
    <w:rsid w:val="00014B14"/>
    <w:rsid w:val="00014C4F"/>
    <w:rsid w:val="000200A3"/>
    <w:rsid w:val="0002447C"/>
    <w:rsid w:val="0004159C"/>
    <w:rsid w:val="00071D7D"/>
    <w:rsid w:val="000753EE"/>
    <w:rsid w:val="000A053E"/>
    <w:rsid w:val="000B6333"/>
    <w:rsid w:val="000C4F2B"/>
    <w:rsid w:val="000C623C"/>
    <w:rsid w:val="000E3CE0"/>
    <w:rsid w:val="000E6FC9"/>
    <w:rsid w:val="000F6C8B"/>
    <w:rsid w:val="000F7A58"/>
    <w:rsid w:val="00112A9E"/>
    <w:rsid w:val="00112C15"/>
    <w:rsid w:val="00124913"/>
    <w:rsid w:val="00150384"/>
    <w:rsid w:val="00160364"/>
    <w:rsid w:val="00160901"/>
    <w:rsid w:val="001805B7"/>
    <w:rsid w:val="00183C7A"/>
    <w:rsid w:val="0018680E"/>
    <w:rsid w:val="00196D03"/>
    <w:rsid w:val="001973FA"/>
    <w:rsid w:val="001A11EF"/>
    <w:rsid w:val="001B170A"/>
    <w:rsid w:val="001B6436"/>
    <w:rsid w:val="001C702C"/>
    <w:rsid w:val="001E08BF"/>
    <w:rsid w:val="001F1963"/>
    <w:rsid w:val="00200918"/>
    <w:rsid w:val="00210A10"/>
    <w:rsid w:val="002239D3"/>
    <w:rsid w:val="00236839"/>
    <w:rsid w:val="00243A87"/>
    <w:rsid w:val="00270403"/>
    <w:rsid w:val="0027661E"/>
    <w:rsid w:val="00285167"/>
    <w:rsid w:val="00287C3A"/>
    <w:rsid w:val="002A027E"/>
    <w:rsid w:val="002A306D"/>
    <w:rsid w:val="002B7B69"/>
    <w:rsid w:val="002D3E10"/>
    <w:rsid w:val="002D6288"/>
    <w:rsid w:val="00310A15"/>
    <w:rsid w:val="003307D7"/>
    <w:rsid w:val="00362F63"/>
    <w:rsid w:val="00367B1C"/>
    <w:rsid w:val="003870A7"/>
    <w:rsid w:val="00392993"/>
    <w:rsid w:val="003A08F1"/>
    <w:rsid w:val="003C2F4F"/>
    <w:rsid w:val="003D0544"/>
    <w:rsid w:val="003E3259"/>
    <w:rsid w:val="003F7187"/>
    <w:rsid w:val="004056D3"/>
    <w:rsid w:val="00417A59"/>
    <w:rsid w:val="00421569"/>
    <w:rsid w:val="004737BD"/>
    <w:rsid w:val="004A328D"/>
    <w:rsid w:val="004B4AC8"/>
    <w:rsid w:val="004C1808"/>
    <w:rsid w:val="00515B04"/>
    <w:rsid w:val="0052439D"/>
    <w:rsid w:val="00525113"/>
    <w:rsid w:val="00561030"/>
    <w:rsid w:val="005617E5"/>
    <w:rsid w:val="005630D1"/>
    <w:rsid w:val="00570870"/>
    <w:rsid w:val="00582178"/>
    <w:rsid w:val="0058762B"/>
    <w:rsid w:val="005E57F8"/>
    <w:rsid w:val="005F3497"/>
    <w:rsid w:val="0060090D"/>
    <w:rsid w:val="00602922"/>
    <w:rsid w:val="00604967"/>
    <w:rsid w:val="00624E2E"/>
    <w:rsid w:val="00647FB3"/>
    <w:rsid w:val="00664CFE"/>
    <w:rsid w:val="0069729A"/>
    <w:rsid w:val="00697437"/>
    <w:rsid w:val="006B1315"/>
    <w:rsid w:val="006B4B82"/>
    <w:rsid w:val="006C2850"/>
    <w:rsid w:val="006C29E8"/>
    <w:rsid w:val="006D7090"/>
    <w:rsid w:val="006E4E11"/>
    <w:rsid w:val="006F181D"/>
    <w:rsid w:val="00710A2B"/>
    <w:rsid w:val="00710F61"/>
    <w:rsid w:val="00720BDE"/>
    <w:rsid w:val="007242A3"/>
    <w:rsid w:val="00726D15"/>
    <w:rsid w:val="007767C7"/>
    <w:rsid w:val="00776E99"/>
    <w:rsid w:val="0078280B"/>
    <w:rsid w:val="00797E8B"/>
    <w:rsid w:val="007A6855"/>
    <w:rsid w:val="007B529D"/>
    <w:rsid w:val="007D5062"/>
    <w:rsid w:val="007D5564"/>
    <w:rsid w:val="007E70CE"/>
    <w:rsid w:val="0080483A"/>
    <w:rsid w:val="00806B69"/>
    <w:rsid w:val="00815CB7"/>
    <w:rsid w:val="00826383"/>
    <w:rsid w:val="00840F2F"/>
    <w:rsid w:val="008540B8"/>
    <w:rsid w:val="00884EA9"/>
    <w:rsid w:val="00886C65"/>
    <w:rsid w:val="008903FA"/>
    <w:rsid w:val="008C497E"/>
    <w:rsid w:val="008C5F75"/>
    <w:rsid w:val="008C7010"/>
    <w:rsid w:val="00906873"/>
    <w:rsid w:val="00915639"/>
    <w:rsid w:val="00915953"/>
    <w:rsid w:val="0092027A"/>
    <w:rsid w:val="00925B8F"/>
    <w:rsid w:val="00927DC7"/>
    <w:rsid w:val="00940A55"/>
    <w:rsid w:val="009432B5"/>
    <w:rsid w:val="00955E31"/>
    <w:rsid w:val="009748C2"/>
    <w:rsid w:val="0098661C"/>
    <w:rsid w:val="00992E72"/>
    <w:rsid w:val="0099477C"/>
    <w:rsid w:val="009A2700"/>
    <w:rsid w:val="009B13D9"/>
    <w:rsid w:val="009C3084"/>
    <w:rsid w:val="009C7EB5"/>
    <w:rsid w:val="009D12AF"/>
    <w:rsid w:val="009D332C"/>
    <w:rsid w:val="009E6CE1"/>
    <w:rsid w:val="00A051DC"/>
    <w:rsid w:val="00A76705"/>
    <w:rsid w:val="00A769CD"/>
    <w:rsid w:val="00A77BE2"/>
    <w:rsid w:val="00A81586"/>
    <w:rsid w:val="00A94AF2"/>
    <w:rsid w:val="00AA1099"/>
    <w:rsid w:val="00AB27AA"/>
    <w:rsid w:val="00AB2D52"/>
    <w:rsid w:val="00AC2E98"/>
    <w:rsid w:val="00AC6EF3"/>
    <w:rsid w:val="00AD1771"/>
    <w:rsid w:val="00AE7FE4"/>
    <w:rsid w:val="00AF1460"/>
    <w:rsid w:val="00AF1832"/>
    <w:rsid w:val="00AF26D1"/>
    <w:rsid w:val="00B17062"/>
    <w:rsid w:val="00B44442"/>
    <w:rsid w:val="00B4617F"/>
    <w:rsid w:val="00B572E7"/>
    <w:rsid w:val="00B61F4B"/>
    <w:rsid w:val="00B7379B"/>
    <w:rsid w:val="00B82F73"/>
    <w:rsid w:val="00B90A6C"/>
    <w:rsid w:val="00B93B38"/>
    <w:rsid w:val="00BC279C"/>
    <w:rsid w:val="00BD3992"/>
    <w:rsid w:val="00BD58C7"/>
    <w:rsid w:val="00BE0C07"/>
    <w:rsid w:val="00C046CC"/>
    <w:rsid w:val="00C05174"/>
    <w:rsid w:val="00C05B96"/>
    <w:rsid w:val="00C10002"/>
    <w:rsid w:val="00C221BE"/>
    <w:rsid w:val="00C50B8B"/>
    <w:rsid w:val="00C5106E"/>
    <w:rsid w:val="00C751E3"/>
    <w:rsid w:val="00C93EA3"/>
    <w:rsid w:val="00CA3793"/>
    <w:rsid w:val="00CA55C4"/>
    <w:rsid w:val="00CB1972"/>
    <w:rsid w:val="00CC7ED2"/>
    <w:rsid w:val="00CE202A"/>
    <w:rsid w:val="00CE7ED8"/>
    <w:rsid w:val="00CF2363"/>
    <w:rsid w:val="00CF2DB0"/>
    <w:rsid w:val="00CF5103"/>
    <w:rsid w:val="00CF54BE"/>
    <w:rsid w:val="00CF6330"/>
    <w:rsid w:val="00D133D7"/>
    <w:rsid w:val="00D140C9"/>
    <w:rsid w:val="00D20134"/>
    <w:rsid w:val="00D36BE6"/>
    <w:rsid w:val="00D4296D"/>
    <w:rsid w:val="00D43E69"/>
    <w:rsid w:val="00D53E62"/>
    <w:rsid w:val="00DA4BE0"/>
    <w:rsid w:val="00DA6E80"/>
    <w:rsid w:val="00DB135C"/>
    <w:rsid w:val="00DB49E5"/>
    <w:rsid w:val="00DC3313"/>
    <w:rsid w:val="00DD3C9A"/>
    <w:rsid w:val="00DE49EA"/>
    <w:rsid w:val="00E21246"/>
    <w:rsid w:val="00E32E7D"/>
    <w:rsid w:val="00E44466"/>
    <w:rsid w:val="00E66DCA"/>
    <w:rsid w:val="00E80146"/>
    <w:rsid w:val="00E81157"/>
    <w:rsid w:val="00E85CD8"/>
    <w:rsid w:val="00E904D0"/>
    <w:rsid w:val="00E967AA"/>
    <w:rsid w:val="00EC25F9"/>
    <w:rsid w:val="00ED583F"/>
    <w:rsid w:val="00ED78F5"/>
    <w:rsid w:val="00EE1807"/>
    <w:rsid w:val="00EE6910"/>
    <w:rsid w:val="00F16317"/>
    <w:rsid w:val="00F30584"/>
    <w:rsid w:val="00F32482"/>
    <w:rsid w:val="00F37F56"/>
    <w:rsid w:val="00F51167"/>
    <w:rsid w:val="00F54220"/>
    <w:rsid w:val="00F75C7C"/>
    <w:rsid w:val="00F80DB3"/>
    <w:rsid w:val="00F816AF"/>
    <w:rsid w:val="00F83508"/>
    <w:rsid w:val="00FA2E79"/>
    <w:rsid w:val="00FB2333"/>
    <w:rsid w:val="00FC4BB9"/>
    <w:rsid w:val="00FD22FE"/>
    <w:rsid w:val="00FD330C"/>
    <w:rsid w:val="00FF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14A0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444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44442"/>
    <w:rPr>
      <w:rFonts w:ascii="Tahoma" w:hAnsi="Tahoma" w:cs="Tahoma"/>
      <w:sz w:val="16"/>
      <w:szCs w:val="16"/>
      <w:lang w:eastAsia="en-US"/>
    </w:rPr>
  </w:style>
  <w:style w:type="character" w:customStyle="1" w:styleId="ListstyckeChar">
    <w:name w:val="Liststycke Char"/>
    <w:link w:val="Liststycke"/>
    <w:uiPriority w:val="34"/>
    <w:locked/>
    <w:rsid w:val="005F3497"/>
    <w:rPr>
      <w:rFonts w:ascii="Calibri" w:hAnsi="Calibri"/>
    </w:rPr>
  </w:style>
  <w:style w:type="paragraph" w:styleId="Liststycke">
    <w:name w:val="List Paragraph"/>
    <w:basedOn w:val="Normal"/>
    <w:link w:val="ListstyckeChar"/>
    <w:uiPriority w:val="34"/>
    <w:qFormat/>
    <w:rsid w:val="005F3497"/>
    <w:pPr>
      <w:overflowPunct/>
      <w:autoSpaceDE/>
      <w:autoSpaceDN/>
      <w:adjustRightInd/>
      <w:spacing w:line="240" w:lineRule="auto"/>
      <w:ind w:left="720"/>
      <w:contextualSpacing/>
      <w:textAlignment w:val="auto"/>
    </w:pPr>
    <w:rPr>
      <w:rFonts w:ascii="Calibri" w:hAnsi="Calibri"/>
      <w:sz w:val="20"/>
      <w:lang w:eastAsia="sv-SE"/>
    </w:rPr>
  </w:style>
  <w:style w:type="character" w:customStyle="1" w:styleId="RKnormalChar">
    <w:name w:val="RKnormal Char"/>
    <w:basedOn w:val="Standardstycketeckensnitt"/>
    <w:link w:val="RKnormal"/>
    <w:locked/>
    <w:rsid w:val="005F3497"/>
    <w:rPr>
      <w:rFonts w:ascii="OrigGarmnd BT" w:hAnsi="OrigGarmnd BT"/>
      <w:sz w:val="24"/>
      <w:lang w:eastAsia="en-US"/>
    </w:rPr>
  </w:style>
  <w:style w:type="paragraph" w:styleId="Normalwebb">
    <w:name w:val="Normal (Web)"/>
    <w:basedOn w:val="Normal"/>
    <w:uiPriority w:val="99"/>
    <w:unhideWhenUsed/>
    <w:rsid w:val="00DA6E80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styleId="Hyperlnk">
    <w:name w:val="Hyperlink"/>
    <w:basedOn w:val="Standardstycketeckensnitt"/>
    <w:rsid w:val="00BE0C07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6C2850"/>
    <w:rPr>
      <w:sz w:val="16"/>
      <w:szCs w:val="16"/>
    </w:rPr>
  </w:style>
  <w:style w:type="paragraph" w:styleId="Kommentarer">
    <w:name w:val="annotation text"/>
    <w:basedOn w:val="Normal"/>
    <w:link w:val="KommentarerChar"/>
    <w:rsid w:val="006C2850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6C2850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6C285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C2850"/>
    <w:rPr>
      <w:rFonts w:ascii="OrigGarmnd BT" w:hAnsi="OrigGarmnd BT"/>
      <w:b/>
      <w:bCs/>
      <w:lang w:eastAsia="en-US"/>
    </w:rPr>
  </w:style>
  <w:style w:type="paragraph" w:customStyle="1" w:styleId="beslutsfattande">
    <w:name w:val="beslutsfattande"/>
    <w:basedOn w:val="Normal"/>
    <w:rsid w:val="00287C3A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styleId="Normaltindrag">
    <w:name w:val="Normal Indent"/>
    <w:basedOn w:val="Normal"/>
    <w:uiPriority w:val="99"/>
    <w:unhideWhenUsed/>
    <w:rsid w:val="00287C3A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customStyle="1" w:styleId="rknormal0">
    <w:name w:val="rknormal"/>
    <w:basedOn w:val="Normal"/>
    <w:rsid w:val="007767C7"/>
    <w:pPr>
      <w:overflowPunct/>
      <w:adjustRightInd/>
      <w:spacing w:line="240" w:lineRule="atLeast"/>
      <w:textAlignment w:val="auto"/>
    </w:pPr>
    <w:rPr>
      <w:rFonts w:eastAsiaTheme="minorHAnsi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444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44442"/>
    <w:rPr>
      <w:rFonts w:ascii="Tahoma" w:hAnsi="Tahoma" w:cs="Tahoma"/>
      <w:sz w:val="16"/>
      <w:szCs w:val="16"/>
      <w:lang w:eastAsia="en-US"/>
    </w:rPr>
  </w:style>
  <w:style w:type="character" w:customStyle="1" w:styleId="ListstyckeChar">
    <w:name w:val="Liststycke Char"/>
    <w:link w:val="Liststycke"/>
    <w:uiPriority w:val="34"/>
    <w:locked/>
    <w:rsid w:val="005F3497"/>
    <w:rPr>
      <w:rFonts w:ascii="Calibri" w:hAnsi="Calibri"/>
    </w:rPr>
  </w:style>
  <w:style w:type="paragraph" w:styleId="Liststycke">
    <w:name w:val="List Paragraph"/>
    <w:basedOn w:val="Normal"/>
    <w:link w:val="ListstyckeChar"/>
    <w:uiPriority w:val="34"/>
    <w:qFormat/>
    <w:rsid w:val="005F3497"/>
    <w:pPr>
      <w:overflowPunct/>
      <w:autoSpaceDE/>
      <w:autoSpaceDN/>
      <w:adjustRightInd/>
      <w:spacing w:line="240" w:lineRule="auto"/>
      <w:ind w:left="720"/>
      <w:contextualSpacing/>
      <w:textAlignment w:val="auto"/>
    </w:pPr>
    <w:rPr>
      <w:rFonts w:ascii="Calibri" w:hAnsi="Calibri"/>
      <w:sz w:val="20"/>
      <w:lang w:eastAsia="sv-SE"/>
    </w:rPr>
  </w:style>
  <w:style w:type="character" w:customStyle="1" w:styleId="RKnormalChar">
    <w:name w:val="RKnormal Char"/>
    <w:basedOn w:val="Standardstycketeckensnitt"/>
    <w:link w:val="RKnormal"/>
    <w:locked/>
    <w:rsid w:val="005F3497"/>
    <w:rPr>
      <w:rFonts w:ascii="OrigGarmnd BT" w:hAnsi="OrigGarmnd BT"/>
      <w:sz w:val="24"/>
      <w:lang w:eastAsia="en-US"/>
    </w:rPr>
  </w:style>
  <w:style w:type="paragraph" w:styleId="Normalwebb">
    <w:name w:val="Normal (Web)"/>
    <w:basedOn w:val="Normal"/>
    <w:uiPriority w:val="99"/>
    <w:unhideWhenUsed/>
    <w:rsid w:val="00DA6E80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styleId="Hyperlnk">
    <w:name w:val="Hyperlink"/>
    <w:basedOn w:val="Standardstycketeckensnitt"/>
    <w:rsid w:val="00BE0C07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6C2850"/>
    <w:rPr>
      <w:sz w:val="16"/>
      <w:szCs w:val="16"/>
    </w:rPr>
  </w:style>
  <w:style w:type="paragraph" w:styleId="Kommentarer">
    <w:name w:val="annotation text"/>
    <w:basedOn w:val="Normal"/>
    <w:link w:val="KommentarerChar"/>
    <w:rsid w:val="006C2850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6C2850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6C285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C2850"/>
    <w:rPr>
      <w:rFonts w:ascii="OrigGarmnd BT" w:hAnsi="OrigGarmnd BT"/>
      <w:b/>
      <w:bCs/>
      <w:lang w:eastAsia="en-US"/>
    </w:rPr>
  </w:style>
  <w:style w:type="paragraph" w:customStyle="1" w:styleId="beslutsfattande">
    <w:name w:val="beslutsfattande"/>
    <w:basedOn w:val="Normal"/>
    <w:rsid w:val="00287C3A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styleId="Normaltindrag">
    <w:name w:val="Normal Indent"/>
    <w:basedOn w:val="Normal"/>
    <w:uiPriority w:val="99"/>
    <w:unhideWhenUsed/>
    <w:rsid w:val="00287C3A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customStyle="1" w:styleId="rknormal0">
    <w:name w:val="rknormal"/>
    <w:basedOn w:val="Normal"/>
    <w:rsid w:val="007767C7"/>
    <w:pPr>
      <w:overflowPunct/>
      <w:adjustRightInd/>
      <w:spacing w:line="240" w:lineRule="atLeast"/>
      <w:textAlignment w:val="auto"/>
    </w:pPr>
    <w:rPr>
      <w:rFonts w:eastAsiaTheme="minorHAnsi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4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1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8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91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65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9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79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10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98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28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87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248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353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942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266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3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75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10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193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46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269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755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9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74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82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9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2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8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8407">
                      <w:marLeft w:val="0"/>
                      <w:marRight w:val="330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40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3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8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8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1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91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69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058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8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92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265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116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0991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7362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4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0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4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3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34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12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26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33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420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749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32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3695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684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300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7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16" Type="http://schemas.openxmlformats.org/officeDocument/2006/relationships/header" Target="header2.xml"/><Relationship Id="rId11" Type="http://schemas.openxmlformats.org/officeDocument/2006/relationships/settings" Target="settings.xml"/><Relationship Id="rId6" Type="http://schemas.openxmlformats.org/officeDocument/2006/relationships/customXml" Target="../customXml/item6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989c30a7-df6f-4495-9ed0-400505158b44</RD_Svarsid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63CF1-2D9E-4DB3-9D00-53B77B5E26A2}"/>
</file>

<file path=customXml/itemProps2.xml><?xml version="1.0" encoding="utf-8"?>
<ds:datastoreItem xmlns:ds="http://schemas.openxmlformats.org/officeDocument/2006/customXml" ds:itemID="{B3C121B0-0544-477A-8DBC-49E37400DE5C}"/>
</file>

<file path=customXml/itemProps3.xml><?xml version="1.0" encoding="utf-8"?>
<ds:datastoreItem xmlns:ds="http://schemas.openxmlformats.org/officeDocument/2006/customXml" ds:itemID="{E71C71DF-A77E-4340-8887-8F972B07CB2B}"/>
</file>

<file path=customXml/itemProps4.xml><?xml version="1.0" encoding="utf-8"?>
<ds:datastoreItem xmlns:ds="http://schemas.openxmlformats.org/officeDocument/2006/customXml" ds:itemID="{F8967427-C5DF-4889-A8EA-24D7DEB9D353}"/>
</file>

<file path=customXml/itemProps5.xml><?xml version="1.0" encoding="utf-8"?>
<ds:datastoreItem xmlns:ds="http://schemas.openxmlformats.org/officeDocument/2006/customXml" ds:itemID="{2E99997F-39AE-4C54-B0EF-FFC6F8D7E45C}"/>
</file>

<file path=customXml/itemProps6.xml><?xml version="1.0" encoding="utf-8"?>
<ds:datastoreItem xmlns:ds="http://schemas.openxmlformats.org/officeDocument/2006/customXml" ds:itemID="{7192FC35-8138-4E0F-BE7D-C33A6F365D6C}"/>
</file>

<file path=customXml/itemProps7.xml><?xml version="1.0" encoding="utf-8"?>
<ds:datastoreItem xmlns:ds="http://schemas.openxmlformats.org/officeDocument/2006/customXml" ds:itemID="{7CAD0C41-9A20-43C0-AC5F-90526FC7FB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2369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Regeringskansliet</Company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Yazgan Stålbo</dc:creator>
  <cp:lastModifiedBy>Carina Stålberg</cp:lastModifiedBy>
  <cp:revision>2</cp:revision>
  <cp:lastPrinted>2017-08-25T13:02:00Z</cp:lastPrinted>
  <dcterms:created xsi:type="dcterms:W3CDTF">2017-08-30T09:06:00Z</dcterms:created>
  <dcterms:modified xsi:type="dcterms:W3CDTF">2017-08-30T09:06:00Z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23d50f5f-0fab-4788-98e0-e9f0f0e1bffb</vt:lpwstr>
  </property>
</Properties>
</file>