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303CF4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A126C" w:rsidRDefault="00FA126C" w14:paraId="243452E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1CFB41ED6C498BA0B2B90B123CCB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349145f-ba81-4921-94fe-7d05bef19a2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utreda möjligheten att återinföra tolvstegsbehandlingar inom Kriminalvården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F4BD559D04495B94D85FCC8B1A23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673C5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73309" w:rsidP="00773309" w:rsidRDefault="00773309" w14:paraId="3C34E0E2" w14:textId="41A41D08">
      <w:pPr>
        <w:pStyle w:val="Normalutanindragellerluft"/>
      </w:pPr>
      <w:r>
        <w:t xml:space="preserve">Regeringen bör ges i uppdrag att skyndsamt utreda möjligheten att återinföra tolvstegsbehandlingar inom Kriminalvården. Tolvstegsbehandling har sitt ursprung i organisationen Anonyma Alkoholister och är en väl etablerad behandlingsform för personer med missbruks- och beroendeproblematik. Då missbruk av alkohol och droger är en kraftfull riskfaktor för återfall i brott har tolvstegsbehandling sedan början av 1990-talet använts inom svensk kriminalvård i syfte att förebygga intagnas </w:t>
      </w:r>
      <w:r w:rsidR="00D6621F">
        <w:t>återfall i brott</w:t>
      </w:r>
      <w:r>
        <w:t>.</w:t>
      </w:r>
    </w:p>
    <w:p xmlns:w14="http://schemas.microsoft.com/office/word/2010/wordml" w:rsidR="00773309" w:rsidP="00773309" w:rsidRDefault="00773309" w14:paraId="53A41B50" w14:textId="77777777">
      <w:pPr>
        <w:pStyle w:val="Normalutanindragellerluft"/>
      </w:pPr>
    </w:p>
    <w:p xmlns:w14="http://schemas.microsoft.com/office/word/2010/wordml" w:rsidR="00773309" w:rsidP="00773309" w:rsidRDefault="00773309" w14:paraId="59B8A467" w14:textId="77777777">
      <w:pPr>
        <w:pStyle w:val="Normalutanindragellerluft"/>
      </w:pPr>
      <w:r>
        <w:t>Flera internationella studier antyder ett samband mellan tolvstegsbehandling och minskad risk för återfall i brott. En övergripande utvärdering av Kriminalvårdens narkotikasatsning från Brottsförebyggande rådet pekar i samma riktning.</w:t>
      </w:r>
    </w:p>
    <w:p xmlns:w14="http://schemas.microsoft.com/office/word/2010/wordml" w:rsidR="00773309" w:rsidP="00773309" w:rsidRDefault="00773309" w14:paraId="1B87E32E" w14:textId="77777777">
      <w:pPr>
        <w:pStyle w:val="Normalutanindragellerluft"/>
      </w:pPr>
    </w:p>
    <w:p xmlns:w14="http://schemas.microsoft.com/office/word/2010/wordml" w:rsidR="00773309" w:rsidP="00773309" w:rsidRDefault="00773309" w14:paraId="2A9394AA" w14:textId="77777777">
      <w:pPr>
        <w:pStyle w:val="Normalutanindragellerluft"/>
      </w:pPr>
      <w:r>
        <w:lastRenderedPageBreak/>
        <w:t xml:space="preserve">Tolvstegsbehandlingarna har avvecklats inom Kriminalvården, trots kritik mot beslutet. Nu erbjuds bara kortare behandlingar med inriktning på kognitiv beteendeterapi, vilket i sig är bra, men viktiga delar saknas i dagsläget. Det tar tid att göra de livsstilsförändringar som behövs för att komma bort från kriminalitet och narkotika och hitta verktyg för det, därför bör även olika stödprogram erbjudas såsom </w:t>
      </w:r>
      <w:proofErr w:type="spellStart"/>
      <w:r>
        <w:t>Alphakurser</w:t>
      </w:r>
      <w:proofErr w:type="spellEnd"/>
      <w:r>
        <w:t>.</w:t>
      </w:r>
    </w:p>
    <w:p xmlns:w14="http://schemas.microsoft.com/office/word/2010/wordml" w:rsidR="00773309" w:rsidP="00773309" w:rsidRDefault="00773309" w14:paraId="7ABAF8A6" w14:textId="77777777">
      <w:pPr>
        <w:pStyle w:val="Normalutanindragellerluft"/>
      </w:pPr>
    </w:p>
    <w:p xmlns:w14="http://schemas.microsoft.com/office/word/2010/wordml" w:rsidR="00773309" w:rsidP="00773309" w:rsidRDefault="00773309" w14:paraId="71E1EFAA" w14:textId="4FFA858F">
      <w:pPr>
        <w:pStyle w:val="Normalutanindragellerluft"/>
      </w:pPr>
      <w:r>
        <w:t xml:space="preserve">Fram till avvecklandet bedrevs tolvstegsbehandling på fyra av landets 46 anstalter: Gävle, Hinseberg, Skänninge och Österåker. Skänningeanstalten byggdes </w:t>
      </w:r>
      <w:r w:rsidR="00D6621F">
        <w:t>med tolvstegsprogrammet i åtanke</w:t>
      </w:r>
      <w:r>
        <w:t>, med behandlingsrum och möjlighet till separata avdelningar för intagna som valde metoden.</w:t>
      </w:r>
    </w:p>
    <w:p xmlns:w14="http://schemas.microsoft.com/office/word/2010/wordml" w:rsidR="00773309" w:rsidP="00773309" w:rsidRDefault="00773309" w14:paraId="03B4343D" w14:textId="77777777">
      <w:pPr>
        <w:pStyle w:val="Normalutanindragellerluft"/>
      </w:pPr>
    </w:p>
    <w:p xmlns:w14="http://schemas.microsoft.com/office/word/2010/wordml" w:rsidRPr="00422B9E" w:rsidR="00422B9E" w:rsidP="00773309" w:rsidRDefault="00773309" w14:paraId="0262D5F6" w14:textId="0B39CA75">
      <w:pPr>
        <w:pStyle w:val="Normalutanindragellerluft"/>
      </w:pPr>
      <w:r>
        <w:t xml:space="preserve">Ett flertal studier visar att intagna som genomgått tolvstegsbehandling under sin anstaltsvistelse har minskad risk att återfalla i brott. För intagna som fullföljt behandlingen är återfallsrisken 17 procent lägre jämfört med klienterna i kontrollgruppen. Resultatet är statistiskt säkerställt. Så tolvstegsprogrammet har gjort stor nytta för såväl den enskilda individen som för samhället. </w:t>
      </w:r>
      <w:r w:rsidR="00D6621F">
        <w:t>Att</w:t>
      </w:r>
      <w:r>
        <w:t xml:space="preserve"> på nytt införa tolvstegsprogrammet inom </w:t>
      </w:r>
      <w:r w:rsidR="00D6621F">
        <w:t>K</w:t>
      </w:r>
      <w:r>
        <w:t>riminalvården vore en stor vinst för alla.</w:t>
      </w:r>
    </w:p>
    <w:p xmlns:w14="http://schemas.microsoft.com/office/word/2010/wordml" w:rsidR="00BB6339" w:rsidP="008E0FE2" w:rsidRDefault="00BB6339" w14:paraId="24B6EA3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FC7AF0FE874B218480F4C9AB66674F"/>
        </w:placeholder>
      </w:sdtPr>
      <w:sdtEndPr/>
      <w:sdtContent>
        <w:p xmlns:w14="http://schemas.microsoft.com/office/word/2010/wordml" w:rsidR="00FA126C" w:rsidP="00FA126C" w:rsidRDefault="00FA126C" w14:paraId="229D6FDA" w14:textId="77777777">
          <w:pPr/>
          <w:r/>
        </w:p>
        <w:p xmlns:w14="http://schemas.microsoft.com/office/word/2010/wordml" w:rsidR="00FA126C" w:rsidP="00FA126C" w:rsidRDefault="00FA126C" w14:paraId="1596323D" w14:textId="6B89933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21ECD9F" w14:textId="3E12199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D4AF" w14:textId="77777777" w:rsidR="00773309" w:rsidRDefault="00773309" w:rsidP="000C1CAD">
      <w:pPr>
        <w:spacing w:line="240" w:lineRule="auto"/>
      </w:pPr>
      <w:r>
        <w:separator/>
      </w:r>
    </w:p>
  </w:endnote>
  <w:endnote w:type="continuationSeparator" w:id="0">
    <w:p w14:paraId="2AF5DA31" w14:textId="77777777" w:rsidR="00773309" w:rsidRDefault="007733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6F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A1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0AB1" w14:textId="735C6769" w:rsidR="00262EA3" w:rsidRPr="00FA126C" w:rsidRDefault="00262EA3" w:rsidP="00FA12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4EA" w14:textId="77777777" w:rsidR="00773309" w:rsidRDefault="00773309" w:rsidP="000C1CAD">
      <w:pPr>
        <w:spacing w:line="240" w:lineRule="auto"/>
      </w:pPr>
      <w:r>
        <w:separator/>
      </w:r>
    </w:p>
  </w:footnote>
  <w:footnote w:type="continuationSeparator" w:id="0">
    <w:p w14:paraId="024C46C3" w14:textId="77777777" w:rsidR="00773309" w:rsidRDefault="007733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AACB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BA7798" wp14:anchorId="39FFB4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126C" w14:paraId="7A029635" w14:textId="64E8BE0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073A86CC5C4B88B8378407BF472DD5"/>
                              </w:placeholder>
                              <w:text/>
                            </w:sdtPr>
                            <w:sdtEndPr/>
                            <w:sdtContent>
                              <w:r w:rsidR="0077330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7020FE82EF45E1BA960FA0270154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FFB4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126C" w14:paraId="7A029635" w14:textId="64E8BE0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073A86CC5C4B88B8378407BF472DD5"/>
                        </w:placeholder>
                        <w:text/>
                      </w:sdtPr>
                      <w:sdtEndPr/>
                      <w:sdtContent>
                        <w:r w:rsidR="0077330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7020FE82EF45E1BA960FA0270154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3D20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08C1803" w14:textId="77777777">
    <w:pPr>
      <w:jc w:val="right"/>
    </w:pPr>
  </w:p>
  <w:p w:rsidR="00262EA3" w:rsidP="00776B74" w:rsidRDefault="00262EA3" w14:paraId="798207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A126C" w14:paraId="125D34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7C84E2" wp14:anchorId="098AD7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126C" w14:paraId="1CAC3229" w14:textId="65516B4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7330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A126C" w14:paraId="150D0D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126C" w14:paraId="30CFF4C9" w14:textId="292950F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:3572</w:t>
        </w:r>
      </w:sdtContent>
    </w:sdt>
  </w:p>
  <w:p w:rsidR="00262EA3" w:rsidP="00E03A3D" w:rsidRDefault="00FA126C" w14:paraId="34EE9810" w14:textId="79CA5FB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073A86CC5C4B88B8378407BF472DD5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67020FE82EF45E1BA960FA0270154FF"/>
      </w:placeholder>
      <w:text/>
    </w:sdtPr>
    <w:sdtEndPr/>
    <w:sdtContent>
      <w:p w:rsidR="00262EA3" w:rsidP="00283E0F" w:rsidRDefault="00773309" w14:paraId="404C7DDF" w14:textId="001511CA">
        <w:pPr>
          <w:pStyle w:val="FSHRub2"/>
        </w:pPr>
        <w:r>
          <w:t>Återinförande av tolvstegsprogrammet inom 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85A8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33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0F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309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1F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26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CAC71"/>
  <w15:chartTrackingRefBased/>
  <w15:docId w15:val="{5F62AA5C-921B-4A9D-BAA0-B694E328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CFB41ED6C498BA0B2B90B123CC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87B43-F338-4CBF-B445-9D7409638508}"/>
      </w:docPartPr>
      <w:docPartBody>
        <w:p w:rsidR="00A54549" w:rsidRDefault="00A54549">
          <w:pPr>
            <w:pStyle w:val="341CFB41ED6C498BA0B2B90B123CCB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E1FDDF99DD44F0A72A55807692B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D1493-352A-4E7F-862B-A0864B6E7681}"/>
      </w:docPartPr>
      <w:docPartBody>
        <w:p w:rsidR="00A54549" w:rsidRDefault="00A54549">
          <w:pPr>
            <w:pStyle w:val="01E1FDDF99DD44F0A72A55807692B9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3F4BD559D04495B94D85FCC8B1A2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D8E65-1573-4BC0-B0B1-75C1FB5658CE}"/>
      </w:docPartPr>
      <w:docPartBody>
        <w:p w:rsidR="00A54549" w:rsidRDefault="00A54549">
          <w:pPr>
            <w:pStyle w:val="13F4BD559D04495B94D85FCC8B1A2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FC7AF0FE874B218480F4C9AB666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7826D-9B64-47F3-BC86-CE80B956746E}"/>
      </w:docPartPr>
      <w:docPartBody>
        <w:p w:rsidR="00A54549" w:rsidRDefault="00A54549">
          <w:pPr>
            <w:pStyle w:val="83FC7AF0FE874B218480F4C9AB66674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5073A86CC5C4B88B8378407BF47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C6AAA-393E-44A9-A614-9DCAAFFF722B}"/>
      </w:docPartPr>
      <w:docPartBody>
        <w:p w:rsidR="00A54549" w:rsidRDefault="00A54549">
          <w:pPr>
            <w:pStyle w:val="55073A86CC5C4B88B8378407BF472D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7020FE82EF45E1BA960FA027015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2AA4F-D9D3-450A-8F99-202166273C51}"/>
      </w:docPartPr>
      <w:docPartBody>
        <w:p w:rsidR="00A54549" w:rsidRDefault="00A54549">
          <w:pPr>
            <w:pStyle w:val="567020FE82EF45E1BA960FA0270154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9"/>
    <w:rsid w:val="00A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1CFB41ED6C498BA0B2B90B123CCBDD">
    <w:name w:val="341CFB41ED6C498BA0B2B90B123CCBDD"/>
  </w:style>
  <w:style w:type="paragraph" w:customStyle="1" w:styleId="01E1FDDF99DD44F0A72A55807692B988">
    <w:name w:val="01E1FDDF99DD44F0A72A55807692B988"/>
  </w:style>
  <w:style w:type="paragraph" w:customStyle="1" w:styleId="13F4BD559D04495B94D85FCC8B1A23BF">
    <w:name w:val="13F4BD559D04495B94D85FCC8B1A23BF"/>
  </w:style>
  <w:style w:type="paragraph" w:customStyle="1" w:styleId="83FC7AF0FE874B218480F4C9AB66674F">
    <w:name w:val="83FC7AF0FE874B218480F4C9AB66674F"/>
  </w:style>
  <w:style w:type="paragraph" w:customStyle="1" w:styleId="55073A86CC5C4B88B8378407BF472DD5">
    <w:name w:val="55073A86CC5C4B88B8378407BF472DD5"/>
  </w:style>
  <w:style w:type="paragraph" w:customStyle="1" w:styleId="567020FE82EF45E1BA960FA0270154FF">
    <w:name w:val="567020FE82EF45E1BA960FA027015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B8E62-93C0-42E0-A0AC-07C480C26007}"/>
</file>

<file path=customXml/itemProps2.xml><?xml version="1.0" encoding="utf-8"?>
<ds:datastoreItem xmlns:ds="http://schemas.openxmlformats.org/officeDocument/2006/customXml" ds:itemID="{B9AC17C7-4BD6-4402-84B7-ABFA1016BC34}"/>
</file>

<file path=customXml/itemProps3.xml><?xml version="1.0" encoding="utf-8"?>
<ds:datastoreItem xmlns:ds="http://schemas.openxmlformats.org/officeDocument/2006/customXml" ds:itemID="{22F2F98D-7AFC-4359-ABFB-BDEA24BF9CB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1878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