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A1D698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97453" w:rsidRDefault="00597453" w14:paraId="3566AD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7EDFE08617C4BE29FFEB652263660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0d5e2866-d8e2-421b-9bda-1dbab68f71c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om att se över möjligheten för att regelverket kan vara olika strikt i olika delar av landet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CB0B33A0554061B4568CC1606043C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58091F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B108B" w:rsidP="003B108B" w:rsidRDefault="003B108B" w14:paraId="27C8F96F" w14:textId="571D7651">
      <w:pPr>
        <w:ind w:firstLine="0"/>
      </w:pPr>
      <w:r>
        <w:t xml:space="preserve">Strandskyddet har blivit en hämmande regel för många delar av landet vars </w:t>
      </w:r>
      <w:proofErr w:type="spellStart"/>
      <w:r w:rsidRPr="00DE0712">
        <w:rPr>
          <w:i/>
        </w:rPr>
        <w:t>unique</w:t>
      </w:r>
      <w:proofErr w:type="spellEnd"/>
      <w:r w:rsidRPr="00DE0712">
        <w:rPr>
          <w:i/>
        </w:rPr>
        <w:t xml:space="preserve"> </w:t>
      </w:r>
      <w:proofErr w:type="spellStart"/>
      <w:r w:rsidRPr="00DE0712">
        <w:rPr>
          <w:i/>
        </w:rPr>
        <w:t>selling</w:t>
      </w:r>
      <w:proofErr w:type="spellEnd"/>
      <w:r w:rsidRPr="00DE0712">
        <w:rPr>
          <w:i/>
        </w:rPr>
        <w:t xml:space="preserve"> </w:t>
      </w:r>
      <w:proofErr w:type="spellStart"/>
      <w:r w:rsidRPr="00DE0712">
        <w:rPr>
          <w:i/>
        </w:rPr>
        <w:t>point</w:t>
      </w:r>
      <w:proofErr w:type="spellEnd"/>
      <w:r>
        <w:t xml:space="preserve"> just är möjligheter till boende och bebyggelse i strandnära lägen. Hela grundtanken bakom strandskyddsreglerna är ju att långsiktigt trygga allmänhetens tillgång till strandområden – vilket är särskilt viktigt i regioner och storstäder där boendeförtätningen är som störst – men att samma regler ska gälla även i områden som har god tillgång till vatten och strandnära lägen, och som är glest befolkade, är inte rimligt. LIS-områdesregelverket är uppenbarligen inte adekvat.</w:t>
      </w:r>
    </w:p>
    <w:p xmlns:w14="http://schemas.microsoft.com/office/word/2010/wordml" w:rsidRPr="00422B9E" w:rsidR="00422B9E" w:rsidP="00441A5B" w:rsidRDefault="003B108B" w14:paraId="006C371B" w14:textId="3EBF85FD">
      <w:r>
        <w:t xml:space="preserve"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bostadsansträngt läge, exempelvis genom att det generella strandskyddet avskaffas helt och att det i stället överlåts på kommunerna att besluta om vilka strandlinjer som ska </w:t>
      </w:r>
      <w:r>
        <w:lastRenderedPageBreak/>
        <w:t>skyddas inom respektive kommuns område. Det generella strandskyddet måste reformeras och detta bör riksdagen ge regeringen tillkänna.</w:t>
      </w:r>
    </w:p>
    <w:p xmlns:w14="http://schemas.microsoft.com/office/word/2010/wordml" w:rsidR="00BB6339" w:rsidP="008E0FE2" w:rsidRDefault="00BB6339" w14:paraId="528AA4C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A38DC3FB56543AB8D1D7AD00795329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97453" w:rsidP="00597453" w:rsidRDefault="00597453" w14:paraId="52EE191B" w14:textId="77777777">
          <w:pPr/>
          <w:r/>
        </w:p>
        <w:p xmlns:w14="http://schemas.microsoft.com/office/word/2010/wordml" w:rsidRPr="008E0FE2" w:rsidR="004801AC" w:rsidP="00597453" w:rsidRDefault="00597453" w14:paraId="58CF0A08" w14:textId="2F45975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BBFD" w14:textId="77777777" w:rsidR="003B108B" w:rsidRDefault="003B108B" w:rsidP="000C1CAD">
      <w:pPr>
        <w:spacing w:line="240" w:lineRule="auto"/>
      </w:pPr>
      <w:r>
        <w:separator/>
      </w:r>
    </w:p>
  </w:endnote>
  <w:endnote w:type="continuationSeparator" w:id="0">
    <w:p w14:paraId="4DA98C15" w14:textId="77777777" w:rsidR="003B108B" w:rsidRDefault="003B10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44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27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F01" w14:textId="30192009" w:rsidR="00262EA3" w:rsidRPr="00597453" w:rsidRDefault="00262EA3" w:rsidP="005974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9AB" w14:textId="77777777" w:rsidR="003B108B" w:rsidRDefault="003B108B" w:rsidP="000C1CAD">
      <w:pPr>
        <w:spacing w:line="240" w:lineRule="auto"/>
      </w:pPr>
      <w:r>
        <w:separator/>
      </w:r>
    </w:p>
  </w:footnote>
  <w:footnote w:type="continuationSeparator" w:id="0">
    <w:p w14:paraId="6084D480" w14:textId="77777777" w:rsidR="003B108B" w:rsidRDefault="003B10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BCA4A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36CD4C" wp14:anchorId="27166B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7453" w14:paraId="70821E2A" w14:textId="01C7F3D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108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19EA">
                                <w:t>1299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166B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65D6" w14:paraId="70821E2A" w14:textId="01C7F3D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108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19EA">
                          <w:t>1299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9FB7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5F5E182" w14:textId="77777777">
    <w:pPr>
      <w:jc w:val="right"/>
    </w:pPr>
  </w:p>
  <w:p w:rsidR="00262EA3" w:rsidP="00776B74" w:rsidRDefault="00262EA3" w14:paraId="44D8D8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97453" w14:paraId="609B25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6C4439" wp14:anchorId="2B6E95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7453" w14:paraId="3B09D68D" w14:textId="0F01F83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B108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19EA">
          <w:t>1299</w:t>
        </w:r>
      </w:sdtContent>
    </w:sdt>
  </w:p>
  <w:p w:rsidRPr="008227B3" w:rsidR="00262EA3" w:rsidP="008227B3" w:rsidRDefault="00597453" w14:paraId="0378AB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7453" w14:paraId="475B03C3" w14:textId="16A16C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:2397</w:t>
        </w:r>
      </w:sdtContent>
    </w:sdt>
  </w:p>
  <w:p w:rsidR="00262EA3" w:rsidP="00E03A3D" w:rsidRDefault="00597453" w14:paraId="09AC361F" w14:textId="7D26611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B108B" w14:paraId="2EA4F46B" w14:textId="29DF5289">
        <w:pPr>
          <w:pStyle w:val="FSHRub2"/>
        </w:pPr>
        <w:r>
          <w:t>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4166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10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9E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08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A5B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453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19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5D6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7BB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FB1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89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85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02F90"/>
  <w15:chartTrackingRefBased/>
  <w15:docId w15:val="{A05251DA-1752-4953-A267-446E8DF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DFE08617C4BE29FFEB65226366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800F-6AF3-4F85-BC07-BB6C1908492F}"/>
      </w:docPartPr>
      <w:docPartBody>
        <w:p w:rsidR="006E0D2A" w:rsidRDefault="006E0D2A">
          <w:pPr>
            <w:pStyle w:val="B7EDFE08617C4BE29FFEB652263660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80D43550284D218737EF96119C9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99D61-4D8B-456E-BA48-6255259DE773}"/>
      </w:docPartPr>
      <w:docPartBody>
        <w:p w:rsidR="006E0D2A" w:rsidRDefault="006E0D2A">
          <w:pPr>
            <w:pStyle w:val="9C80D43550284D218737EF96119C902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CB0B33A0554061B4568CC160604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3073A-F2C7-4C7F-A41D-B2251558D868}"/>
      </w:docPartPr>
      <w:docPartBody>
        <w:p w:rsidR="006E0D2A" w:rsidRDefault="006E0D2A">
          <w:pPr>
            <w:pStyle w:val="4FCB0B33A0554061B4568CC1606043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38DC3FB56543AB8D1D7AD007953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C575-413F-46F0-B326-E510BE5D36B2}"/>
      </w:docPartPr>
      <w:docPartBody>
        <w:p w:rsidR="006E0D2A" w:rsidRDefault="006E0D2A">
          <w:pPr>
            <w:pStyle w:val="EA38DC3FB56543AB8D1D7AD00795329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2A"/>
    <w:rsid w:val="006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EDFE08617C4BE29FFEB65226366075">
    <w:name w:val="B7EDFE08617C4BE29FFEB65226366075"/>
  </w:style>
  <w:style w:type="paragraph" w:customStyle="1" w:styleId="9C80D43550284D218737EF96119C9021">
    <w:name w:val="9C80D43550284D218737EF96119C9021"/>
  </w:style>
  <w:style w:type="paragraph" w:customStyle="1" w:styleId="4FCB0B33A0554061B4568CC1606043CD">
    <w:name w:val="4FCB0B33A0554061B4568CC1606043CD"/>
  </w:style>
  <w:style w:type="paragraph" w:customStyle="1" w:styleId="EA38DC3FB56543AB8D1D7AD00795329E">
    <w:name w:val="EA38DC3FB56543AB8D1D7AD007953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FB603-F831-4F66-A503-9CCAD54AD43A}"/>
</file>

<file path=customXml/itemProps2.xml><?xml version="1.0" encoding="utf-8"?>
<ds:datastoreItem xmlns:ds="http://schemas.openxmlformats.org/officeDocument/2006/customXml" ds:itemID="{E538F7D6-531B-4969-BB4E-EA79396E87BB}"/>
</file>

<file path=customXml/itemProps3.xml><?xml version="1.0" encoding="utf-8"?>
<ds:datastoreItem xmlns:ds="http://schemas.openxmlformats.org/officeDocument/2006/customXml" ds:itemID="{3DD06491-2CE7-4F2B-9B43-651473D765AE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1368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