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D14" w:rsidRPr="00EE6362" w:rsidRDefault="00594D14" w:rsidP="00D1594E">
      <w:pPr>
        <w:pStyle w:val="Hemstlrubrik"/>
      </w:pPr>
      <w:r w:rsidRPr="00EE6362">
        <w:t>Förslag till riksdagsbeslut</w:t>
      </w:r>
    </w:p>
    <w:p w:rsidR="00594D14" w:rsidRPr="00EE6362" w:rsidRDefault="00594D14" w:rsidP="00594D14">
      <w:pPr>
        <w:pStyle w:val="Hemstlatt"/>
      </w:pPr>
      <w:r w:rsidRPr="00EE6362">
        <w:t xml:space="preserve">Riksdagen tillkännager för regeringen som sin mening vad i motionen anförs om att upprätta en strategi för hur rekryteringen av poliser till landsbygds- </w:t>
      </w:r>
      <w:r w:rsidR="00512B9C" w:rsidRPr="00EE6362">
        <w:t xml:space="preserve">och </w:t>
      </w:r>
      <w:r w:rsidRPr="00EE6362">
        <w:t>glesbygdsområdena ska</w:t>
      </w:r>
      <w:r w:rsidR="00B6776C" w:rsidRPr="00EE6362">
        <w:t>ll</w:t>
      </w:r>
      <w:r w:rsidRPr="00EE6362">
        <w:t xml:space="preserve"> intensifieras.</w:t>
      </w:r>
    </w:p>
    <w:p w:rsidR="00594D14" w:rsidRPr="00EE6362" w:rsidRDefault="00594D14" w:rsidP="00594D14">
      <w:pPr>
        <w:pStyle w:val="Hemstlatt"/>
      </w:pPr>
      <w:r w:rsidRPr="00EE6362">
        <w:t>Riksdagen tillkännager för regeringen som sin mening vad i motionen anförs om att förlägga polisutbildning till Högskolan i Gävle</w:t>
      </w:r>
      <w:r w:rsidR="00180261" w:rsidRPr="00EE6362">
        <w:t>.</w:t>
      </w:r>
    </w:p>
    <w:p w:rsidR="00E84F25" w:rsidRPr="00EE6362" w:rsidRDefault="007C6092" w:rsidP="00E22893">
      <w:pPr>
        <w:pStyle w:val="Rubrik1"/>
      </w:pPr>
      <w:r w:rsidRPr="00EE6362">
        <w:t>Motivering</w:t>
      </w:r>
    </w:p>
    <w:p w:rsidR="00594D14" w:rsidRPr="00EE6362" w:rsidRDefault="00594D14" w:rsidP="00594D14">
      <w:r w:rsidRPr="00EE6362">
        <w:t>En fungerande rättsordning är oumbärlig för ett gott samhälle. Rättsväsendet måste utvecklas så att det kan möta morgondagens behov och påfrestningar och garantera medborgarna rättstrygghet i ett internationaliserat samhälle. Nedskärningarna inom rättsväsendet har gått så långt</w:t>
      </w:r>
      <w:r w:rsidR="007C6AB2" w:rsidRPr="00EE6362">
        <w:t xml:space="preserve"> att många ställer sig frågan</w:t>
      </w:r>
      <w:r w:rsidR="00C95D43" w:rsidRPr="00EE6362">
        <w:t>:</w:t>
      </w:r>
      <w:r w:rsidR="007C6AB2" w:rsidRPr="00EE6362">
        <w:t xml:space="preserve"> </w:t>
      </w:r>
      <w:r w:rsidRPr="00EE6362">
        <w:t>Kan man lita på rättsväsendet, lagstiftningen och myndigheterna</w:t>
      </w:r>
      <w:r w:rsidR="007C6AB2" w:rsidRPr="00EE6362">
        <w:t>?</w:t>
      </w:r>
      <w:r w:rsidRPr="00EE6362">
        <w:t xml:space="preserve"> </w:t>
      </w:r>
      <w:r w:rsidR="00C95D43" w:rsidRPr="00EE6362">
        <w:t xml:space="preserve">Polispatrullerna är för få och väntetiderna </w:t>
      </w:r>
      <w:r w:rsidR="00D1594E" w:rsidRPr="00EE6362">
        <w:t>för</w:t>
      </w:r>
      <w:r w:rsidR="00C95D43" w:rsidRPr="00EE6362">
        <w:t xml:space="preserve"> långa. </w:t>
      </w:r>
      <w:r w:rsidRPr="00EE6362">
        <w:t>Polisstationer läggs ned eller håller stängt. Utryckningar sker enbart på allvarliga anmälningar och otryggheten ökar.</w:t>
      </w:r>
    </w:p>
    <w:p w:rsidR="00594D14" w:rsidRPr="00EE6362" w:rsidRDefault="009906A0" w:rsidP="00EE064B">
      <w:pPr>
        <w:pStyle w:val="Normaltindrag"/>
      </w:pPr>
      <w:r w:rsidRPr="00EE6362">
        <w:t>Den socialdemokratiska r</w:t>
      </w:r>
      <w:r w:rsidR="00594D14" w:rsidRPr="00EE6362">
        <w:t>egeringen har under flera år anfört att antalet n</w:t>
      </w:r>
      <w:r w:rsidR="00594D14" w:rsidRPr="00EE6362">
        <w:t>y</w:t>
      </w:r>
      <w:r w:rsidR="00594D14" w:rsidRPr="00EE6362">
        <w:t xml:space="preserve">utexaminerade poliser har aldrig varit så stort. Vad man inte redovisar är att pensioneringar, långtidssjukskrivningar och läkarintyg på att man inte kan göra </w:t>
      </w:r>
      <w:r w:rsidR="003B11DF" w:rsidRPr="00EE6362">
        <w:t>yttre</w:t>
      </w:r>
      <w:r w:rsidR="00594D14" w:rsidRPr="00EE6362">
        <w:t xml:space="preserve"> eller nattjänstgöring ökar. Poliserna </w:t>
      </w:r>
      <w:r w:rsidR="003B11DF" w:rsidRPr="00EE6362">
        <w:t xml:space="preserve">i Sverige </w:t>
      </w:r>
      <w:r w:rsidR="00594D14" w:rsidRPr="00EE6362">
        <w:t>är fortfarande alltför få</w:t>
      </w:r>
      <w:r w:rsidR="003B11DF" w:rsidRPr="00EE6362">
        <w:t>,</w:t>
      </w:r>
      <w:r w:rsidR="00594D14" w:rsidRPr="00EE6362">
        <w:t xml:space="preserve"> inte minst i glesbygdsområdena. Detta visar att utbildningstakten måste öka. Vi måste få ett stopp på nedlagda polisstationer, nedlagda närpolisomr</w:t>
      </w:r>
      <w:r w:rsidR="00594D14" w:rsidRPr="00EE6362">
        <w:t>å</w:t>
      </w:r>
      <w:r w:rsidR="00594D14" w:rsidRPr="00EE6362">
        <w:t>den</w:t>
      </w:r>
      <w:r w:rsidR="003B11DF" w:rsidRPr="00EE6362">
        <w:t xml:space="preserve"> och</w:t>
      </w:r>
      <w:r w:rsidR="00594D14" w:rsidRPr="00EE6362">
        <w:t xml:space="preserve"> </w:t>
      </w:r>
      <w:r w:rsidR="00507CA5" w:rsidRPr="00EE6362">
        <w:t xml:space="preserve">på </w:t>
      </w:r>
      <w:r w:rsidR="00594D14" w:rsidRPr="00EE6362">
        <w:t>långa vänte- och utredningstider.</w:t>
      </w:r>
    </w:p>
    <w:p w:rsidR="00507CA5" w:rsidRPr="00EE6362" w:rsidRDefault="00D1594E" w:rsidP="00EE064B">
      <w:pPr>
        <w:pStyle w:val="Normaltindrag"/>
      </w:pPr>
      <w:r w:rsidRPr="00EE6362">
        <w:t>I september 2004 fa</w:t>
      </w:r>
      <w:r w:rsidR="00594D14" w:rsidRPr="00EE6362">
        <w:t xml:space="preserve">nns ca 450 poliser i Gävleborgs län. Andelen poliser </w:t>
      </w:r>
      <w:r w:rsidR="00507CA5" w:rsidRPr="00EE6362">
        <w:t xml:space="preserve">som är </w:t>
      </w:r>
      <w:r w:rsidR="00594D14" w:rsidRPr="00EE6362">
        <w:t>55 år eller äldre är stor och enligt prognos över personallägets utvec</w:t>
      </w:r>
      <w:r w:rsidR="00594D14" w:rsidRPr="00EE6362">
        <w:t>k</w:t>
      </w:r>
      <w:r w:rsidR="00594D14" w:rsidRPr="00EE6362">
        <w:t>ling beräknas omkring 50 poliser gå i pension</w:t>
      </w:r>
      <w:r w:rsidR="00507CA5" w:rsidRPr="00EE6362">
        <w:t xml:space="preserve"> under 2005. Den </w:t>
      </w:r>
      <w:r w:rsidR="00594D14" w:rsidRPr="00EE6362">
        <w:t>höga mede</w:t>
      </w:r>
      <w:r w:rsidR="00594D14" w:rsidRPr="00EE6362">
        <w:t>l</w:t>
      </w:r>
      <w:r w:rsidR="00594D14" w:rsidRPr="00EE6362">
        <w:t xml:space="preserve">åldern </w:t>
      </w:r>
      <w:r w:rsidR="00507CA5" w:rsidRPr="00EE6362">
        <w:t xml:space="preserve">inom poliskåren </w:t>
      </w:r>
      <w:r w:rsidR="00594D14" w:rsidRPr="00EE6362">
        <w:t xml:space="preserve">och pensionsavgångar framöver bidrar till att behovet av nyrekrytering är stort. </w:t>
      </w:r>
    </w:p>
    <w:p w:rsidR="00594D14" w:rsidRPr="00EE6362" w:rsidRDefault="00594D14" w:rsidP="00EE064B">
      <w:pPr>
        <w:pStyle w:val="Normaltindrag"/>
      </w:pPr>
      <w:r w:rsidRPr="00EE6362">
        <w:lastRenderedPageBreak/>
        <w:t>I</w:t>
      </w:r>
      <w:r w:rsidR="00D1594E" w:rsidRPr="00EE6362">
        <w:t xml:space="preserve"> </w:t>
      </w:r>
      <w:r w:rsidRPr="00EE6362">
        <w:t>dag är det svårt att rekrytera poliser till landsbygds- och glesbygdsomr</w:t>
      </w:r>
      <w:r w:rsidRPr="00EE6362">
        <w:t>å</w:t>
      </w:r>
      <w:r w:rsidRPr="00EE6362">
        <w:t>den. Ett sätt att göra det möjligt att få personer i vårt län att s</w:t>
      </w:r>
      <w:r w:rsidR="00206CDE" w:rsidRPr="00EE6362">
        <w:t>öka till polisu</w:t>
      </w:r>
      <w:r w:rsidR="00206CDE" w:rsidRPr="00EE6362">
        <w:t>t</w:t>
      </w:r>
      <w:r w:rsidR="00206CDE" w:rsidRPr="00EE6362">
        <w:t xml:space="preserve">bildningen, och </w:t>
      </w:r>
      <w:r w:rsidRPr="00EE6362">
        <w:t xml:space="preserve">bli kvar i regionen efter avslutad utbildning, vore att låta en del av polisutbildningen läggas ut på Högskolan i Gävle. Jag har i tidigare motioner föreslagit detsamma men då har </w:t>
      </w:r>
      <w:r w:rsidR="00D1594E" w:rsidRPr="00EE6362">
        <w:t xml:space="preserve">Socialdemokraternas </w:t>
      </w:r>
      <w:r w:rsidRPr="00EE6362">
        <w:t xml:space="preserve">politik </w:t>
      </w:r>
      <w:r w:rsidR="00507CA5" w:rsidRPr="00EE6362">
        <w:t>inn</w:t>
      </w:r>
      <w:r w:rsidR="00507CA5" w:rsidRPr="00EE6362">
        <w:t>e</w:t>
      </w:r>
      <w:r w:rsidR="00507CA5" w:rsidRPr="00EE6362">
        <w:t>burit</w:t>
      </w:r>
      <w:r w:rsidRPr="00EE6362">
        <w:t xml:space="preserve"> att det inte går att utbilda vid de vanliga högskolorna. Under år 2005 har justitieministern gjort en omsvängning och </w:t>
      </w:r>
      <w:r w:rsidR="00543109" w:rsidRPr="00EE6362">
        <w:t>låtit meddela</w:t>
      </w:r>
      <w:r w:rsidRPr="00EE6362">
        <w:t xml:space="preserve"> att det skulle vara möjlig</w:t>
      </w:r>
      <w:r w:rsidR="00C808C3" w:rsidRPr="00EE6362">
        <w:t>t</w:t>
      </w:r>
      <w:r w:rsidRPr="00EE6362">
        <w:t xml:space="preserve"> att lägga ut polisutbildning på befintliga högskolor</w:t>
      </w:r>
      <w:r w:rsidR="00C808C3" w:rsidRPr="00EE6362">
        <w:t>, något</w:t>
      </w:r>
      <w:r w:rsidRPr="00EE6362">
        <w:t xml:space="preserve"> jag vä</w:t>
      </w:r>
      <w:r w:rsidRPr="00EE6362">
        <w:t>l</w:t>
      </w:r>
      <w:r w:rsidRPr="00EE6362">
        <w:t xml:space="preserve">komnar. Mot bakgrund av Gävleborgs dåliga arbetsmarknad och bristen på poliser i regionen </w:t>
      </w:r>
      <w:r w:rsidR="00206CDE" w:rsidRPr="00EE6362">
        <w:t xml:space="preserve">skulle </w:t>
      </w:r>
      <w:r w:rsidR="00C808C3" w:rsidRPr="00EE6362">
        <w:t>det v</w:t>
      </w:r>
      <w:r w:rsidR="00206CDE" w:rsidRPr="00EE6362">
        <w:t xml:space="preserve">ara en samhällsbesparing att </w:t>
      </w:r>
      <w:r w:rsidRPr="00EE6362">
        <w:t>förlägga polisu</w:t>
      </w:r>
      <w:r w:rsidRPr="00EE6362">
        <w:t>t</w:t>
      </w:r>
      <w:r w:rsidRPr="00EE6362">
        <w:t xml:space="preserve">bildningen till </w:t>
      </w:r>
      <w:r w:rsidR="00206CDE" w:rsidRPr="00EE6362">
        <w:t xml:space="preserve">Högskolan i </w:t>
      </w:r>
      <w:r w:rsidRPr="00EE6362">
        <w:t>Gävle</w:t>
      </w:r>
      <w:r w:rsidR="00206CDE" w:rsidRPr="00EE6362">
        <w:t>.</w:t>
      </w:r>
    </w:p>
    <w:p w:rsidR="00594D14" w:rsidRPr="00EE6362" w:rsidRDefault="00C808C3" w:rsidP="00EE064B">
      <w:pPr>
        <w:pStyle w:val="Normaltindrag"/>
      </w:pPr>
      <w:r w:rsidRPr="00EE6362">
        <w:t xml:space="preserve">En polisutbildning i Gävle </w:t>
      </w:r>
      <w:r w:rsidR="00594D14" w:rsidRPr="00EE6362">
        <w:t>skulle också göra det möjligt att öka utbil</w:t>
      </w:r>
      <w:r w:rsidR="00594D14" w:rsidRPr="00EE6362">
        <w:t>d</w:t>
      </w:r>
      <w:r w:rsidR="00594D14" w:rsidRPr="00EE6362">
        <w:t xml:space="preserve">ningstakten </w:t>
      </w:r>
      <w:r w:rsidR="00D162CB" w:rsidRPr="00EE6362">
        <w:t xml:space="preserve">av poliser </w:t>
      </w:r>
      <w:r w:rsidR="00594D14" w:rsidRPr="00EE6362">
        <w:t>utan att för den sku</w:t>
      </w:r>
      <w:r w:rsidRPr="00EE6362">
        <w:t>ll behöva starta ytterligare en ny</w:t>
      </w:r>
      <w:r w:rsidR="00D162CB" w:rsidRPr="00EE6362">
        <w:t xml:space="preserve"> </w:t>
      </w:r>
      <w:r w:rsidR="00594D14" w:rsidRPr="00EE6362">
        <w:t xml:space="preserve">polishögskola med allt vad </w:t>
      </w:r>
      <w:r w:rsidR="00D162CB" w:rsidRPr="00EE6362">
        <w:t xml:space="preserve">det innebär av </w:t>
      </w:r>
      <w:r w:rsidR="00594D14" w:rsidRPr="00EE6362">
        <w:t xml:space="preserve">investeringskostnader. Det skulle </w:t>
      </w:r>
      <w:r w:rsidRPr="00EE6362">
        <w:t>ytterligare</w:t>
      </w:r>
      <w:r w:rsidR="00594D14" w:rsidRPr="00EE6362">
        <w:t xml:space="preserve"> ge Högskolan i Gävle större möjligheter att fortsätta sin breddning och expansion. Vid högskolan finns </w:t>
      </w:r>
      <w:r w:rsidRPr="00EE6362">
        <w:t>i</w:t>
      </w:r>
      <w:r w:rsidR="00D1594E" w:rsidRPr="00EE6362">
        <w:t xml:space="preserve"> </w:t>
      </w:r>
      <w:r w:rsidRPr="00EE6362">
        <w:t xml:space="preserve">dag </w:t>
      </w:r>
      <w:r w:rsidR="00594D14" w:rsidRPr="00EE6362">
        <w:t>6 institutioner</w:t>
      </w:r>
      <w:r w:rsidR="001A02D2" w:rsidRPr="00EE6362">
        <w:t>,</w:t>
      </w:r>
      <w:r w:rsidR="00594D14" w:rsidRPr="00EE6362">
        <w:t xml:space="preserve"> ca 35 utbildning</w:t>
      </w:r>
      <w:r w:rsidR="00594D14" w:rsidRPr="00EE6362">
        <w:t>s</w:t>
      </w:r>
      <w:r w:rsidR="00594D14" w:rsidRPr="00EE6362">
        <w:t>program och drygt 600 kurser inom ämnesområdena beteendevetenskap, ekonomi, humaniora och samhällsvetenskap, matematik, natur- och datav</w:t>
      </w:r>
      <w:r w:rsidR="00594D14" w:rsidRPr="00EE6362">
        <w:t>e</w:t>
      </w:r>
      <w:r w:rsidR="00594D14" w:rsidRPr="00EE6362">
        <w:t>tenskap, teknik, utbildningsvetenskap och vårdvetenskap. Totalt studerar ca 12</w:t>
      </w:r>
      <w:r w:rsidR="00686E46" w:rsidRPr="00EE6362">
        <w:t> </w:t>
      </w:r>
      <w:r w:rsidR="00594D14" w:rsidRPr="00EE6362">
        <w:t xml:space="preserve">000 studenter vid </w:t>
      </w:r>
      <w:r w:rsidR="00686E46" w:rsidRPr="00EE6362">
        <w:t>h</w:t>
      </w:r>
      <w:r w:rsidR="00594D14" w:rsidRPr="00EE6362">
        <w:t xml:space="preserve">ögskolan. </w:t>
      </w:r>
      <w:r w:rsidR="00686E46" w:rsidRPr="00EE6362">
        <w:t>Högskolan i Gävle har s</w:t>
      </w:r>
      <w:r w:rsidR="00594D14" w:rsidRPr="00EE6362">
        <w:t>nabbare än de mer traditionella universiteten och högskolorna anpassat utbildningarna till mar</w:t>
      </w:r>
      <w:r w:rsidR="00594D14" w:rsidRPr="00EE6362">
        <w:t>k</w:t>
      </w:r>
      <w:r w:rsidR="00594D14" w:rsidRPr="00EE6362">
        <w:t xml:space="preserve">nadens krav och vågat prova nya undervisningsformer, </w:t>
      </w:r>
      <w:r w:rsidR="001A02D2" w:rsidRPr="00EE6362">
        <w:t>bl</w:t>
      </w:r>
      <w:r w:rsidR="00D1594E" w:rsidRPr="00EE6362">
        <w:t>.</w:t>
      </w:r>
      <w:r w:rsidR="001A02D2" w:rsidRPr="00EE6362">
        <w:t>a</w:t>
      </w:r>
      <w:r w:rsidR="00D1594E" w:rsidRPr="00EE6362">
        <w:t>.</w:t>
      </w:r>
      <w:r w:rsidR="00594D14" w:rsidRPr="00EE6362">
        <w:t xml:space="preserve"> olika former av distansutbildning.</w:t>
      </w:r>
    </w:p>
    <w:p w:rsidR="004424DB" w:rsidRPr="00EE6362" w:rsidRDefault="004424DB" w:rsidP="00EE064B">
      <w:pPr>
        <w:pStyle w:val="Normaltindrag"/>
      </w:pPr>
      <w:r w:rsidRPr="00EE6362">
        <w:t>Högskolan i Gävle är också genom sin satsning på geografisk inform</w:t>
      </w:r>
      <w:r w:rsidRPr="00EE6362">
        <w:t>a</w:t>
      </w:r>
      <w:r w:rsidRPr="00EE6362">
        <w:t>tionsteknik och etableringen av GIS-institutet och föreningen Future Position X väl rustad för att genomföra utbildning i användningen av nya tekniska hjälpmedel inom GPS och positionering.</w:t>
      </w:r>
    </w:p>
    <w:p w:rsidR="00594D14" w:rsidRPr="00EE6362" w:rsidRDefault="00594D14" w:rsidP="00EE064B">
      <w:pPr>
        <w:pStyle w:val="Normaltindrag"/>
      </w:pPr>
      <w:r w:rsidRPr="00EE6362">
        <w:t>Gävleborgs län har en mycket hög arbetslöshet bland ungdomar och en låg utbildningsnivå. Därför bör särskilda satsningar göras i Gävleborg för att utveckla nya utbildningar som kan ge länets ungdomar varaktig sysselsättning inom viktiga samhällsområden.</w:t>
      </w:r>
    </w:p>
    <w:p w:rsidR="00594D14" w:rsidRPr="00EE6362" w:rsidRDefault="00594D14" w:rsidP="00EE064B">
      <w:pPr>
        <w:pStyle w:val="Normaltindrag"/>
      </w:pPr>
      <w:r w:rsidRPr="00EE6362">
        <w:t>Mot bakgrund av ovanstående yrkar jag på att det omgående g</w:t>
      </w:r>
      <w:r w:rsidR="00EE064B" w:rsidRPr="00EE6362">
        <w:t>es</w:t>
      </w:r>
      <w:r w:rsidRPr="00EE6362">
        <w:t xml:space="preserve"> möjlig</w:t>
      </w:r>
      <w:r w:rsidR="00EE064B" w:rsidRPr="00EE6362">
        <w:t>het</w:t>
      </w:r>
      <w:r w:rsidRPr="00EE6362">
        <w:t xml:space="preserve"> att förlägga polisutbildning </w:t>
      </w:r>
      <w:r w:rsidR="00460A82" w:rsidRPr="00EE6362">
        <w:t>till</w:t>
      </w:r>
      <w:r w:rsidRPr="00EE6362">
        <w:t xml:space="preserve"> Högskolan i Gävle.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1594E" w:rsidRPr="00EE63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594E" w:rsidRPr="00EE6362" w:rsidRDefault="00D1594E" w:rsidP="00D1594E">
            <w:pPr>
              <w:pStyle w:val="UnderskriftDatum"/>
              <w:spacing w:before="240"/>
            </w:pPr>
            <w:r w:rsidRPr="00EE6362">
              <w:t>Stockholm den 22 september 2005</w:t>
            </w:r>
          </w:p>
        </w:tc>
        <w:tc>
          <w:tcPr>
            <w:tcW w:w="3047" w:type="dxa"/>
          </w:tcPr>
          <w:p w:rsidR="00D1594E" w:rsidRPr="00EE6362" w:rsidRDefault="00D1594E" w:rsidP="00D1594E">
            <w:pPr>
              <w:pStyle w:val="Underskrifter"/>
              <w:spacing w:before="240"/>
            </w:pPr>
          </w:p>
        </w:tc>
      </w:tr>
      <w:tr w:rsidR="00D1594E" w:rsidRPr="00EE63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1594E" w:rsidRPr="00EE6362" w:rsidRDefault="00D1594E" w:rsidP="00D1594E">
            <w:pPr>
              <w:pStyle w:val="Underskrifter"/>
            </w:pPr>
            <w:r w:rsidRPr="00EE6362">
              <w:t>Ragnwi Marcelind (kd)</w:t>
            </w:r>
          </w:p>
        </w:tc>
        <w:tc>
          <w:tcPr>
            <w:tcW w:w="3047" w:type="dxa"/>
          </w:tcPr>
          <w:p w:rsidR="00D1594E" w:rsidRPr="00EE6362" w:rsidRDefault="00D1594E" w:rsidP="00D1594E">
            <w:pPr>
              <w:pStyle w:val="Underskrifter"/>
            </w:pPr>
          </w:p>
        </w:tc>
      </w:tr>
    </w:tbl>
    <w:p w:rsidR="00594D14" w:rsidRPr="00EE6362" w:rsidRDefault="00594D14" w:rsidP="00D1594E">
      <w:pPr>
        <w:pStyle w:val="Normaltindrag"/>
      </w:pPr>
    </w:p>
    <w:sectPr w:rsidR="00594D14" w:rsidRPr="00EE6362" w:rsidSect="00D1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3255" w:rsidRPr="00EE6362" w:rsidRDefault="00163255">
      <w:r w:rsidRPr="00EE6362">
        <w:separator/>
      </w:r>
    </w:p>
  </w:endnote>
  <w:endnote w:type="continuationSeparator" w:id="0">
    <w:p w:rsidR="00163255" w:rsidRPr="00EE6362" w:rsidRDefault="00163255">
      <w:r w:rsidRPr="00EE63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94E" w:rsidRPr="00EE6362" w:rsidRDefault="00EE6362" w:rsidP="00D1594E">
    <w:pPr>
      <w:pStyle w:val="Sidfot"/>
    </w:pPr>
    <w:r w:rsidRPr="00EE63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20575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94E" w:rsidRDefault="00D159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594E" w:rsidRDefault="00D159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76C" w:rsidRPr="00EE6362" w:rsidRDefault="00EE6362" w:rsidP="00D1594E">
    <w:pPr>
      <w:pStyle w:val="Sidfot"/>
    </w:pPr>
    <w:r w:rsidRPr="00EE63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90407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94E" w:rsidRDefault="00D15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594E" w:rsidRDefault="00D15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76C" w:rsidRPr="00EE6362" w:rsidRDefault="00EE6362" w:rsidP="00D1594E">
    <w:pPr>
      <w:pStyle w:val="Sidfot"/>
    </w:pPr>
    <w:r w:rsidRPr="00EE63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80154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94E" w:rsidRDefault="00D159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594E" w:rsidRDefault="00D159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3255" w:rsidRPr="00EE6362" w:rsidRDefault="00163255">
      <w:r w:rsidRPr="00EE6362">
        <w:separator/>
      </w:r>
    </w:p>
  </w:footnote>
  <w:footnote w:type="continuationSeparator" w:id="0">
    <w:p w:rsidR="00163255" w:rsidRPr="00EE6362" w:rsidRDefault="00163255">
      <w:r w:rsidRPr="00EE63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94E" w:rsidRPr="00EE6362" w:rsidRDefault="00EE6362" w:rsidP="00D1594E">
    <w:pPr>
      <w:pStyle w:val="Sidhuvud"/>
    </w:pPr>
    <w:r w:rsidRPr="00EE63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2070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94E" w:rsidRDefault="00D159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594E" w:rsidRDefault="00D159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76C" w:rsidRPr="00EE6362" w:rsidRDefault="00EE6362" w:rsidP="00D1594E">
    <w:pPr>
      <w:pStyle w:val="Sidhuvud"/>
    </w:pPr>
    <w:r w:rsidRPr="00EE63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21724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94E" w:rsidRDefault="00D159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594E" w:rsidRDefault="00D159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594E" w:rsidRPr="00EE6362" w:rsidRDefault="00D1594E">
    <w:pPr>
      <w:pStyle w:val="FSHNormal"/>
      <w:tabs>
        <w:tab w:val="right" w:pos="5840"/>
      </w:tabs>
    </w:pPr>
    <w:r w:rsidRPr="00EE6362">
      <w:br/>
    </w:r>
    <w:r w:rsidRPr="00EE6362">
      <w:fldChar w:fldCharType="begin" w:fldLock="1"/>
    </w:r>
    <w:r w:rsidRPr="00EE6362">
      <w:instrText xml:space="preserve"> DOCPROPERTY</w:instrText>
    </w:r>
    <w:r w:rsidRPr="00EE6362">
      <w:rPr>
        <w:sz w:val="18"/>
      </w:rPr>
      <w:instrText xml:space="preserve"> "YearUser" *\charformat </w:instrText>
    </w:r>
    <w:r w:rsidRPr="00EE6362">
      <w:fldChar w:fldCharType="separate"/>
    </w:r>
    <w:r w:rsidRPr="00EE6362">
      <w:t>2005/06</w:t>
    </w:r>
    <w:r w:rsidRPr="00EE6362">
      <w:fldChar w:fldCharType="end"/>
    </w:r>
    <w:r w:rsidRPr="00EE6362">
      <w:t xml:space="preserve"> </w:t>
    </w:r>
    <w:r w:rsidRPr="00EE6362">
      <w:tab/>
      <w:t xml:space="preserve">mnr: </w:t>
    </w:r>
    <w:r w:rsidRPr="00EE6362">
      <w:fldChar w:fldCharType="begin" w:fldLock="1"/>
    </w:r>
    <w:r w:rsidRPr="00EE6362">
      <w:instrText xml:space="preserve"> DOCPROPERTY</w:instrText>
    </w:r>
    <w:r w:rsidRPr="00EE6362">
      <w:rPr>
        <w:sz w:val="18"/>
      </w:rPr>
      <w:instrText xml:space="preserve"> "Motionsnummer" *\charformat </w:instrText>
    </w:r>
    <w:r w:rsidRPr="00EE6362">
      <w:fldChar w:fldCharType="separate"/>
    </w:r>
    <w:r w:rsidRPr="00EE6362">
      <w:t>Ju320</w:t>
    </w:r>
    <w:r w:rsidRPr="00EE6362">
      <w:fldChar w:fldCharType="end"/>
    </w:r>
    <w:r w:rsidRPr="00EE6362">
      <w:br/>
    </w:r>
    <w:r w:rsidRPr="00EE6362">
      <w:fldChar w:fldCharType="begin" w:fldLock="1"/>
    </w:r>
    <w:r w:rsidRPr="00EE6362">
      <w:instrText xml:space="preserve"> DOCPROPERTY</w:instrText>
    </w:r>
    <w:r w:rsidRPr="00EE6362">
      <w:rPr>
        <w:sz w:val="18"/>
      </w:rPr>
      <w:instrText xml:space="preserve"> "Samling" *\charformat </w:instrText>
    </w:r>
    <w:r w:rsidRPr="00EE6362">
      <w:fldChar w:fldCharType="end"/>
    </w:r>
    <w:r w:rsidRPr="00EE6362">
      <w:tab/>
      <w:t xml:space="preserve">pnr: </w:t>
    </w:r>
    <w:r w:rsidRPr="00EE6362">
      <w:fldChar w:fldCharType="begin" w:fldLock="1"/>
    </w:r>
    <w:r w:rsidRPr="00EE6362">
      <w:instrText xml:space="preserve"> DOCPROPERTY</w:instrText>
    </w:r>
    <w:r w:rsidRPr="00EE6362">
      <w:rPr>
        <w:sz w:val="18"/>
      </w:rPr>
      <w:instrText xml:space="preserve"> "Partinummer" *\charformat </w:instrText>
    </w:r>
    <w:r w:rsidRPr="00EE6362">
      <w:fldChar w:fldCharType="separate"/>
    </w:r>
    <w:r w:rsidRPr="00EE6362">
      <w:t>kd666</w:t>
    </w:r>
    <w:r w:rsidRPr="00EE6362">
      <w:fldChar w:fldCharType="end"/>
    </w:r>
  </w:p>
  <w:p w:rsidR="00D1594E" w:rsidRPr="00EE6362" w:rsidRDefault="00D1594E">
    <w:pPr>
      <w:pStyle w:val="FSHRub1"/>
    </w:pPr>
    <w:r w:rsidRPr="00EE6362">
      <w:t>Motion till riksdagen</w:t>
    </w:r>
    <w:r w:rsidRPr="00EE6362">
      <w:br/>
    </w:r>
    <w:r w:rsidRPr="00EE6362">
      <w:fldChar w:fldCharType="begin" w:fldLock="1"/>
    </w:r>
    <w:r w:rsidRPr="00EE6362">
      <w:instrText xml:space="preserve"> DOCPROPERTY "YearUser" *\charformat </w:instrText>
    </w:r>
    <w:r w:rsidRPr="00EE6362">
      <w:fldChar w:fldCharType="separate"/>
    </w:r>
    <w:r w:rsidRPr="00EE6362">
      <w:t>2005/06</w:t>
    </w:r>
    <w:r w:rsidRPr="00EE6362">
      <w:fldChar w:fldCharType="end"/>
    </w:r>
    <w:r w:rsidRPr="00EE6362">
      <w:t>:</w:t>
    </w:r>
    <w:r w:rsidRPr="00EE6362">
      <w:fldChar w:fldCharType="begin" w:fldLock="1"/>
    </w:r>
    <w:r w:rsidRPr="00EE6362">
      <w:instrText xml:space="preserve"> DOCPROPERTY "Motionsnummer" *\charformat </w:instrText>
    </w:r>
    <w:r w:rsidRPr="00EE6362">
      <w:fldChar w:fldCharType="separate"/>
    </w:r>
    <w:r w:rsidRPr="00EE6362">
      <w:t>Ju320</w:t>
    </w:r>
    <w:r w:rsidRPr="00EE6362">
      <w:fldChar w:fldCharType="end"/>
    </w:r>
  </w:p>
  <w:p w:rsidR="00D1594E" w:rsidRPr="00EE6362" w:rsidRDefault="00D1594E">
    <w:pPr>
      <w:pStyle w:val="FSHNormalS5"/>
    </w:pPr>
    <w:r w:rsidRPr="00EE6362">
      <w:fldChar w:fldCharType="begin" w:fldLock="1"/>
    </w:r>
    <w:r w:rsidRPr="00EE6362">
      <w:instrText xml:space="preserve"> DOCPROPERTY "MotionarText" *\charformat </w:instrText>
    </w:r>
    <w:r w:rsidRPr="00EE6362">
      <w:fldChar w:fldCharType="separate"/>
    </w:r>
    <w:r w:rsidRPr="00EE6362">
      <w:t>av Ragnwi Marcelind (kd)</w:t>
    </w:r>
    <w:r w:rsidRPr="00EE6362">
      <w:fldChar w:fldCharType="end"/>
    </w:r>
    <w:r w:rsidRPr="00EE6362">
      <w:br/>
    </w:r>
    <w:r w:rsidRPr="00EE6362">
      <w:fldChar w:fldCharType="begin" w:fldLock="1"/>
    </w:r>
    <w:r w:rsidRPr="00EE6362">
      <w:instrText xml:space="preserve"> DOCPROPERTY "SvarFrasKort" *\charformat </w:instrText>
    </w:r>
    <w:r w:rsidRPr="00EE6362">
      <w:fldChar w:fldCharType="end"/>
    </w:r>
  </w:p>
  <w:p w:rsidR="00D1594E" w:rsidRPr="00EE6362" w:rsidRDefault="00D1594E">
    <w:pPr>
      <w:pStyle w:val="FSHTitel"/>
    </w:pPr>
    <w:r w:rsidRPr="00EE6362">
      <w:fldChar w:fldCharType="begin" w:fldLock="1"/>
    </w:r>
    <w:r w:rsidRPr="00EE6362">
      <w:instrText xml:space="preserve"> DOCPROPERTY</w:instrText>
    </w:r>
    <w:r w:rsidRPr="00EE6362">
      <w:rPr>
        <w:sz w:val="18"/>
      </w:rPr>
      <w:instrText xml:space="preserve"> "RubrikSvar" *\charformat </w:instrText>
    </w:r>
    <w:r w:rsidRPr="00EE6362">
      <w:fldChar w:fldCharType="separate"/>
    </w:r>
    <w:r w:rsidRPr="00EE6362">
      <w:t>Polisutbildning till Högskolan i Gävle</w:t>
    </w:r>
    <w:r w:rsidRPr="00EE6362">
      <w:fldChar w:fldCharType="end"/>
    </w:r>
  </w:p>
  <w:p w:rsidR="00D1594E" w:rsidRPr="00EE6362" w:rsidRDefault="00D1594E" w:rsidP="00D1594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21E2140"/>
    <w:lvl w:ilvl="0" w:tplc="3684C38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7441223">
    <w:abstractNumId w:val="13"/>
  </w:num>
  <w:num w:numId="2" w16cid:durableId="1072582491">
    <w:abstractNumId w:val="10"/>
  </w:num>
  <w:num w:numId="3" w16cid:durableId="229928201">
    <w:abstractNumId w:val="11"/>
  </w:num>
  <w:num w:numId="4" w16cid:durableId="967198984">
    <w:abstractNumId w:val="12"/>
  </w:num>
  <w:num w:numId="5" w16cid:durableId="1976136205">
    <w:abstractNumId w:val="8"/>
  </w:num>
  <w:num w:numId="6" w16cid:durableId="692078429">
    <w:abstractNumId w:val="3"/>
  </w:num>
  <w:num w:numId="7" w16cid:durableId="1918897073">
    <w:abstractNumId w:val="2"/>
  </w:num>
  <w:num w:numId="8" w16cid:durableId="1029840284">
    <w:abstractNumId w:val="1"/>
  </w:num>
  <w:num w:numId="9" w16cid:durableId="483354771">
    <w:abstractNumId w:val="0"/>
  </w:num>
  <w:num w:numId="10" w16cid:durableId="347291963">
    <w:abstractNumId w:val="9"/>
  </w:num>
  <w:num w:numId="11" w16cid:durableId="1091046512">
    <w:abstractNumId w:val="7"/>
  </w:num>
  <w:num w:numId="12" w16cid:durableId="1282954628">
    <w:abstractNumId w:val="6"/>
  </w:num>
  <w:num w:numId="13" w16cid:durableId="2122408411">
    <w:abstractNumId w:val="5"/>
  </w:num>
  <w:num w:numId="14" w16cid:durableId="1586111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7C6AB2"/>
    <w:rsid w:val="00034894"/>
    <w:rsid w:val="00064BC3"/>
    <w:rsid w:val="00066775"/>
    <w:rsid w:val="00072FB9"/>
    <w:rsid w:val="00100531"/>
    <w:rsid w:val="00163255"/>
    <w:rsid w:val="00180261"/>
    <w:rsid w:val="001A02D2"/>
    <w:rsid w:val="00201DFB"/>
    <w:rsid w:val="00204A63"/>
    <w:rsid w:val="00206CDE"/>
    <w:rsid w:val="00212FF1"/>
    <w:rsid w:val="00230193"/>
    <w:rsid w:val="0025068A"/>
    <w:rsid w:val="002818D3"/>
    <w:rsid w:val="002D11A8"/>
    <w:rsid w:val="00335661"/>
    <w:rsid w:val="003459F9"/>
    <w:rsid w:val="003B11DF"/>
    <w:rsid w:val="004424DB"/>
    <w:rsid w:val="00445271"/>
    <w:rsid w:val="00460A82"/>
    <w:rsid w:val="004A0504"/>
    <w:rsid w:val="004A476C"/>
    <w:rsid w:val="004E38D9"/>
    <w:rsid w:val="00507CA5"/>
    <w:rsid w:val="00512B9C"/>
    <w:rsid w:val="00543109"/>
    <w:rsid w:val="00594D14"/>
    <w:rsid w:val="005A6785"/>
    <w:rsid w:val="00686E46"/>
    <w:rsid w:val="00740D6D"/>
    <w:rsid w:val="00794149"/>
    <w:rsid w:val="007B67A7"/>
    <w:rsid w:val="007C6092"/>
    <w:rsid w:val="007C6AB2"/>
    <w:rsid w:val="009906A0"/>
    <w:rsid w:val="00A053C6"/>
    <w:rsid w:val="00B13BF0"/>
    <w:rsid w:val="00B6776C"/>
    <w:rsid w:val="00C1285C"/>
    <w:rsid w:val="00C27B7D"/>
    <w:rsid w:val="00C808C3"/>
    <w:rsid w:val="00C95D43"/>
    <w:rsid w:val="00CE30CF"/>
    <w:rsid w:val="00CE6312"/>
    <w:rsid w:val="00D1174F"/>
    <w:rsid w:val="00D1594E"/>
    <w:rsid w:val="00D162CB"/>
    <w:rsid w:val="00DC6C70"/>
    <w:rsid w:val="00E22893"/>
    <w:rsid w:val="00E360DE"/>
    <w:rsid w:val="00E75D28"/>
    <w:rsid w:val="00E83BC2"/>
    <w:rsid w:val="00E84F25"/>
    <w:rsid w:val="00EE064B"/>
    <w:rsid w:val="00EE6362"/>
    <w:rsid w:val="00F66178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10852C-9418-4768-B389-75570AE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1594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1594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576</Words>
  <Characters>3506</Characters>
  <Application>Microsoft Office Word</Application>
  <DocSecurity>4</DocSecurity>
  <Lines>64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Ju320</vt:lpstr>
    </vt:vector>
  </TitlesOfParts>
  <Company>Riksdagen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Ju320</dc:title>
  <dc:subject>Ju320</dc:subject>
  <dc:creator>Riksdagen</dc:creator>
  <cp:keywords>Riksdagen</cp:keywords>
  <dc:description/>
  <cp:lastModifiedBy>Lars Brink</cp:lastModifiedBy>
  <cp:revision>2</cp:revision>
  <cp:lastPrinted>2005-10-16T10:51:00Z</cp:lastPrinted>
  <dcterms:created xsi:type="dcterms:W3CDTF">2025-12-16T19:24:00Z</dcterms:created>
  <dcterms:modified xsi:type="dcterms:W3CDTF">2025-12-16T19:24:00Z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Polisutbildning till Högskolan i Gävle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Polisutbildning till Högskolan i Gävle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20052006000001070100000006660069</vt:lpwstr>
  </property>
  <property fmtid="{D5CDD505-2E9C-101B-9397-08002B2CF9AE}" pid="47" name="datum">
    <vt:lpwstr>050922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20052006000001070100000006660069</vt:lpwstr>
  </property>
  <property fmtid="{D5CDD505-2E9C-101B-9397-08002B2CF9AE}" pid="50" name="nummer">
    <vt:lpwstr>320</vt:lpwstr>
  </property>
  <property fmtid="{D5CDD505-2E9C-101B-9397-08002B2CF9AE}" pid="51" name="utskottsbeteckning">
    <vt:lpwstr>Ju</vt:lpwstr>
  </property>
</Properties>
</file>