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FBF" w:rsidRPr="001C7FD4" w:rsidRDefault="00BD6FBF" w:rsidP="007D3D9D">
      <w:pPr>
        <w:pStyle w:val="Hemstlrubrik"/>
      </w:pPr>
      <w:bookmarkStart w:id="0" w:name="_Toc114911278"/>
      <w:bookmarkStart w:id="1" w:name="_Toc114911293"/>
      <w:r w:rsidRPr="001C7FD4">
        <w:t>Förslag till riksdagsbeslut</w:t>
      </w:r>
      <w:bookmarkEnd w:id="0"/>
      <w:bookmarkEnd w:id="1"/>
    </w:p>
    <w:p w:rsidR="00BD6FBF" w:rsidRPr="001C7FD4" w:rsidRDefault="00BD6FBF" w:rsidP="00BD6FBF">
      <w:pPr>
        <w:pStyle w:val="Hemstlatt"/>
      </w:pPr>
      <w:r w:rsidRPr="001C7FD4">
        <w:t>Riksdagen tillkännager för regeringen som sin mening vad i motionen anförs om en sammanslagning av Konkurrensverket och Konsumentve</w:t>
      </w:r>
      <w:r w:rsidRPr="001C7FD4">
        <w:t>r</w:t>
      </w:r>
      <w:r w:rsidRPr="001C7FD4">
        <w:t>ket till en ny myndighet med namnet Kundverket.</w:t>
      </w:r>
    </w:p>
    <w:p w:rsidR="00BD6FBF" w:rsidRPr="001C7FD4" w:rsidRDefault="00BD6FBF" w:rsidP="00BD6FBF">
      <w:pPr>
        <w:pStyle w:val="Rubrik1"/>
      </w:pPr>
      <w:bookmarkStart w:id="2" w:name="_Toc114911279"/>
      <w:bookmarkStart w:id="3" w:name="_Toc114911294"/>
      <w:r w:rsidRPr="001C7FD4">
        <w:t xml:space="preserve"> Motivering</w:t>
      </w:r>
      <w:bookmarkEnd w:id="2"/>
      <w:bookmarkEnd w:id="3"/>
    </w:p>
    <w:p w:rsidR="00BD6FBF" w:rsidRPr="001C7FD4" w:rsidRDefault="00BD6FBF" w:rsidP="00BD6FBF">
      <w:r w:rsidRPr="001C7FD4">
        <w:t>Såväl Konkurrensverket som Konsumentverket har till uppgift att tillvarata intressen hos de människor och företag som uppträder som kunder på en marknad. Bägge sysslar med utformningen av ramverket kring marknaderna där kunder och företag opererar. Båda myndigheterna sysselsätter sig med konsumentfrågor av skiftande slag, som reklam och avtalsvillkor. Båda har också som huvudmål att tillvara</w:t>
      </w:r>
      <w:r w:rsidR="007D3D9D" w:rsidRPr="001C7FD4">
        <w:t>ta</w:t>
      </w:r>
      <w:r w:rsidRPr="001C7FD4">
        <w:t xml:space="preserve"> de möjligheter som en fri och välfungera</w:t>
      </w:r>
      <w:r w:rsidRPr="001C7FD4">
        <w:t>n</w:t>
      </w:r>
      <w:r w:rsidRPr="001C7FD4">
        <w:t>de marknad ger.</w:t>
      </w:r>
    </w:p>
    <w:p w:rsidR="00BD6FBF" w:rsidRPr="001C7FD4" w:rsidRDefault="00BD6FBF" w:rsidP="00BD6FBF">
      <w:pPr>
        <w:pStyle w:val="Normaltindrag"/>
      </w:pPr>
      <w:r w:rsidRPr="001C7FD4">
        <w:t>Det var därför beklagligt att regeringens konkurrenspolitiska proposition Konkurrenspolitik för förnyelse och mångfald, prop. 1999/2000:140, som regeringen överlämnade till riksdagen våren 2000, inte förordade en samor</w:t>
      </w:r>
      <w:r w:rsidRPr="001C7FD4">
        <w:t>d</w:t>
      </w:r>
      <w:r w:rsidRPr="001C7FD4">
        <w:t>ning av dessa myndigheter till en gemensam organisation.</w:t>
      </w:r>
    </w:p>
    <w:p w:rsidR="00BD6FBF" w:rsidRPr="001C7FD4" w:rsidRDefault="00BD6FBF" w:rsidP="00BD6FBF">
      <w:pPr>
        <w:pStyle w:val="Normaltindrag"/>
      </w:pPr>
      <w:r w:rsidRPr="001C7FD4">
        <w:t>De två myndigheternas egna beskrivningar av sina verksamheter visar nämligen hur nära dessa egentligen ligger. På Konkurrensverkets hemsida skriver man om en förbättrad konkurrens: Konkurrens är bra för konsume</w:t>
      </w:r>
      <w:r w:rsidRPr="001C7FD4">
        <w:t>n</w:t>
      </w:r>
      <w:r w:rsidRPr="001C7FD4">
        <w:t>terna genom att priserna på varor och tjänster pressas, kvaliteten höjs och utbudet breddas. http://www.kkv.se/om/om_konkurrensverket.s</w:t>
      </w:r>
      <w:r w:rsidR="00EE373F" w:rsidRPr="001C7FD4">
        <w:t>t</w:t>
      </w:r>
      <w:r w:rsidRPr="001C7FD4">
        <w:t>hm (2005-09-19).</w:t>
      </w:r>
    </w:p>
    <w:p w:rsidR="00BD6FBF" w:rsidRPr="001C7FD4" w:rsidRDefault="00BD6FBF" w:rsidP="007D3D9D">
      <w:pPr>
        <w:pStyle w:val="Normaltindrag"/>
      </w:pPr>
      <w:r w:rsidRPr="001C7FD4">
        <w:t>Omvänt skriver Konsumentverket i sitt informationsmaterial om behovet av ”att ge konsumenterna större kunskap om marknaden lokalt och för att öka konkurrensen</w:t>
      </w:r>
      <w:r w:rsidR="00924AA0" w:rsidRPr="001C7FD4">
        <w:t>”</w:t>
      </w:r>
      <w:r w:rsidR="007D3D9D" w:rsidRPr="001C7FD4">
        <w:t>.</w:t>
      </w:r>
      <w:r w:rsidRPr="001C7FD4">
        <w:t xml:space="preserve"> </w:t>
      </w:r>
      <w:r w:rsidRPr="001C7FD4">
        <w:lastRenderedPageBreak/>
        <w:t>http://www.konsumentverket.se/mallar/sv/artikel.asp?lngCategoryId=806&amp;lngArticleId=596 (2003-09-19).</w:t>
      </w:r>
    </w:p>
    <w:p w:rsidR="00BD6FBF" w:rsidRPr="001C7FD4" w:rsidRDefault="00BD6FBF" w:rsidP="00BD6FBF">
      <w:pPr>
        <w:pStyle w:val="Normaltindrag"/>
      </w:pPr>
      <w:r w:rsidRPr="001C7FD4">
        <w:t>Det är mot denna bakgrund därför märkligt att vi i dag har en uppdelning mellan dessa två myndigheter på ett sådant sätt att man nästan kan ana en ambition att skapa en rivalitet dem emellan. En myndighet som ägnar sig åt att bekämpa kartellbildningar och konkurrensbegränsningar borde med fördel kunna kombineras med en som slår vakt om behovet av information till ko</w:t>
      </w:r>
      <w:r w:rsidRPr="001C7FD4">
        <w:t>n</w:t>
      </w:r>
      <w:r w:rsidRPr="001C7FD4">
        <w:t>sumenterna kring exakt samma problematik. Förekomsten av två myndigheter innebär ett dubbelarbete av onödig natur. Mot bakgrund av de vinster i sa</w:t>
      </w:r>
      <w:r w:rsidRPr="001C7FD4">
        <w:t>m</w:t>
      </w:r>
      <w:r w:rsidRPr="001C7FD4">
        <w:t>ordning som skulle uppstå bör därför de två sammanföras till en ny myndi</w:t>
      </w:r>
      <w:r w:rsidRPr="001C7FD4">
        <w:t>g</w:t>
      </w:r>
      <w:r w:rsidRPr="001C7FD4">
        <w:t>het, förslagsvis benämnd Kundverket.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D3D9D" w:rsidRPr="001C7FD4">
        <w:tblPrEx>
          <w:tblCellMar>
            <w:top w:w="0" w:type="dxa"/>
            <w:bottom w:w="0" w:type="dxa"/>
          </w:tblCellMar>
        </w:tblPrEx>
        <w:trPr>
          <w:cantSplit/>
        </w:trPr>
        <w:tc>
          <w:tcPr>
            <w:tcW w:w="3046" w:type="dxa"/>
          </w:tcPr>
          <w:p w:rsidR="007D3D9D" w:rsidRPr="001C7FD4" w:rsidRDefault="007D3D9D" w:rsidP="007D3D9D">
            <w:pPr>
              <w:pStyle w:val="UnderskriftDatum"/>
              <w:spacing w:before="240"/>
            </w:pPr>
            <w:r w:rsidRPr="001C7FD4">
              <w:t>Stockholm den 20 september 2005</w:t>
            </w:r>
          </w:p>
        </w:tc>
        <w:tc>
          <w:tcPr>
            <w:tcW w:w="3047" w:type="dxa"/>
          </w:tcPr>
          <w:p w:rsidR="007D3D9D" w:rsidRPr="001C7FD4" w:rsidRDefault="007D3D9D" w:rsidP="007D3D9D">
            <w:pPr>
              <w:pStyle w:val="Underskrifter"/>
              <w:spacing w:before="240"/>
            </w:pPr>
          </w:p>
        </w:tc>
      </w:tr>
      <w:tr w:rsidR="007D3D9D" w:rsidRPr="001C7FD4">
        <w:tblPrEx>
          <w:tblCellMar>
            <w:top w:w="0" w:type="dxa"/>
            <w:bottom w:w="0" w:type="dxa"/>
          </w:tblCellMar>
        </w:tblPrEx>
        <w:trPr>
          <w:cantSplit/>
        </w:trPr>
        <w:tc>
          <w:tcPr>
            <w:tcW w:w="3046" w:type="dxa"/>
          </w:tcPr>
          <w:p w:rsidR="007D3D9D" w:rsidRPr="001C7FD4" w:rsidRDefault="007D3D9D" w:rsidP="007D3D9D">
            <w:pPr>
              <w:pStyle w:val="Underskrifter"/>
            </w:pPr>
            <w:r w:rsidRPr="001C7FD4">
              <w:t>Tobias Billström (m)</w:t>
            </w:r>
          </w:p>
        </w:tc>
        <w:tc>
          <w:tcPr>
            <w:tcW w:w="3047" w:type="dxa"/>
          </w:tcPr>
          <w:p w:rsidR="007D3D9D" w:rsidRPr="001C7FD4" w:rsidRDefault="007D3D9D" w:rsidP="007D3D9D">
            <w:pPr>
              <w:pStyle w:val="Underskrifter"/>
            </w:pPr>
          </w:p>
        </w:tc>
      </w:tr>
    </w:tbl>
    <w:p w:rsidR="00BD6FBF" w:rsidRPr="001C7FD4" w:rsidRDefault="00BD6FBF" w:rsidP="007D3D9D">
      <w:pPr>
        <w:pStyle w:val="Normaltindrag"/>
      </w:pPr>
    </w:p>
    <w:sectPr w:rsidR="00BD6FBF" w:rsidRPr="001C7FD4" w:rsidSect="007D3D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1EA0" w:rsidRPr="001C7FD4" w:rsidRDefault="000E1EA0">
      <w:r w:rsidRPr="001C7FD4">
        <w:separator/>
      </w:r>
    </w:p>
  </w:endnote>
  <w:endnote w:type="continuationSeparator" w:id="0">
    <w:p w:rsidR="000E1EA0" w:rsidRPr="001C7FD4" w:rsidRDefault="000E1EA0">
      <w:r w:rsidRPr="001C7F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D9D" w:rsidRPr="001C7FD4" w:rsidRDefault="001C7FD4" w:rsidP="007D3D9D">
    <w:pPr>
      <w:pStyle w:val="Sidfot"/>
    </w:pPr>
    <w:r w:rsidRPr="001C7F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7963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D9D" w:rsidRDefault="007D3D9D">
                          <w:pPr>
                            <w:pStyle w:val="NormalS5sidnrV"/>
                          </w:pPr>
                          <w:r>
                            <w:fldChar w:fldCharType="begin"/>
                          </w:r>
                          <w:r>
                            <w:instrText xml:space="preserve"> PAGE *\charformat</w:instrText>
                          </w:r>
                          <w:r>
                            <w:fldChar w:fldCharType="separate"/>
                          </w:r>
                          <w:r w:rsidR="00EE37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3D9D" w:rsidRDefault="007D3D9D">
                    <w:pPr>
                      <w:pStyle w:val="NormalS5sidnrV"/>
                    </w:pPr>
                    <w:r>
                      <w:fldChar w:fldCharType="begin"/>
                    </w:r>
                    <w:r>
                      <w:instrText xml:space="preserve"> PAGE *\charformat</w:instrText>
                    </w:r>
                    <w:r>
                      <w:fldChar w:fldCharType="separate"/>
                    </w:r>
                    <w:r w:rsidR="00EE373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2" w:rsidRPr="001C7FD4" w:rsidRDefault="001C7FD4" w:rsidP="007D3D9D">
    <w:pPr>
      <w:pStyle w:val="Sidfot"/>
    </w:pPr>
    <w:r w:rsidRPr="001C7F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073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D9D" w:rsidRDefault="007D3D9D">
                          <w:pPr>
                            <w:pStyle w:val="NormalS5sidnrH"/>
                            <w:ind w:right="0"/>
                          </w:pPr>
                          <w:r>
                            <w:fldChar w:fldCharType="begin"/>
                          </w:r>
                          <w:r>
                            <w:instrText xml:space="preserve"> PAGE *\charformat</w:instrText>
                          </w:r>
                          <w:r>
                            <w:fldChar w:fldCharType="separate"/>
                          </w:r>
                          <w:r w:rsidR="00EE373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3D9D" w:rsidRDefault="007D3D9D">
                    <w:pPr>
                      <w:pStyle w:val="NormalS5sidnrH"/>
                      <w:ind w:right="0"/>
                    </w:pPr>
                    <w:r>
                      <w:fldChar w:fldCharType="begin"/>
                    </w:r>
                    <w:r>
                      <w:instrText xml:space="preserve"> PAGE *\charformat</w:instrText>
                    </w:r>
                    <w:r>
                      <w:fldChar w:fldCharType="separate"/>
                    </w:r>
                    <w:r w:rsidR="00EE373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2" w:rsidRPr="001C7FD4" w:rsidRDefault="001C7FD4" w:rsidP="007D3D9D">
    <w:pPr>
      <w:pStyle w:val="Sidfot"/>
    </w:pPr>
    <w:r w:rsidRPr="001C7F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7173141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D9D" w:rsidRDefault="007D3D9D">
                          <w:pPr>
                            <w:pStyle w:val="NormalS5sidnrH"/>
                            <w:ind w:right="0"/>
                          </w:pPr>
                          <w:r>
                            <w:fldChar w:fldCharType="begin"/>
                          </w:r>
                          <w:r>
                            <w:instrText xml:space="preserve"> PAGE *\charformat</w:instrText>
                          </w:r>
                          <w:r>
                            <w:fldChar w:fldCharType="separate"/>
                          </w:r>
                          <w:r w:rsidR="00EE373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3D9D" w:rsidRDefault="007D3D9D">
                    <w:pPr>
                      <w:pStyle w:val="NormalS5sidnrH"/>
                      <w:ind w:right="0"/>
                    </w:pPr>
                    <w:r>
                      <w:fldChar w:fldCharType="begin"/>
                    </w:r>
                    <w:r>
                      <w:instrText xml:space="preserve"> PAGE *\charformat</w:instrText>
                    </w:r>
                    <w:r>
                      <w:fldChar w:fldCharType="separate"/>
                    </w:r>
                    <w:r w:rsidR="00EE373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1EA0" w:rsidRPr="001C7FD4" w:rsidRDefault="000E1EA0">
      <w:r w:rsidRPr="001C7FD4">
        <w:separator/>
      </w:r>
    </w:p>
  </w:footnote>
  <w:footnote w:type="continuationSeparator" w:id="0">
    <w:p w:rsidR="000E1EA0" w:rsidRPr="001C7FD4" w:rsidRDefault="000E1EA0">
      <w:r w:rsidRPr="001C7F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D9D" w:rsidRPr="001C7FD4" w:rsidRDefault="001C7FD4" w:rsidP="007D3D9D">
    <w:pPr>
      <w:pStyle w:val="Sidhuvud"/>
    </w:pPr>
    <w:r w:rsidRPr="001C7F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0576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D9D" w:rsidRDefault="007D3D9D">
                          <w:pPr>
                            <w:pStyle w:val="KantRubrikS5V"/>
                          </w:pPr>
                          <w:r>
                            <w:fldChar w:fldCharType="begin"/>
                          </w:r>
                          <w:r>
                            <w:instrText xml:space="preserve"> DOCPROPERTY "YearUser" *\charformat </w:instrText>
                          </w:r>
                          <w:r>
                            <w:fldChar w:fldCharType="separate"/>
                          </w:r>
                          <w:r w:rsidR="00EE373F">
                            <w:t>2005/06</w:t>
                          </w:r>
                          <w:r>
                            <w:fldChar w:fldCharType="end"/>
                          </w:r>
                          <w:r>
                            <w:t>:</w:t>
                          </w:r>
                          <w:r>
                            <w:fldChar w:fldCharType="begin"/>
                          </w:r>
                          <w:r>
                            <w:instrText xml:space="preserve"> DOCPROPERTY "Motionsnummer" *\charformat </w:instrText>
                          </w:r>
                          <w:r>
                            <w:fldChar w:fldCharType="separate"/>
                          </w:r>
                          <w:r w:rsidR="00EE373F">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3D9D" w:rsidRDefault="007D3D9D">
                    <w:pPr>
                      <w:pStyle w:val="KantRubrikS5V"/>
                    </w:pPr>
                    <w:r>
                      <w:fldChar w:fldCharType="begin"/>
                    </w:r>
                    <w:r>
                      <w:instrText xml:space="preserve"> DOCPROPERTY "YearUser" *\charformat </w:instrText>
                    </w:r>
                    <w:r>
                      <w:fldChar w:fldCharType="separate"/>
                    </w:r>
                    <w:r w:rsidR="00EE373F">
                      <w:t>2005/06</w:t>
                    </w:r>
                    <w:r>
                      <w:fldChar w:fldCharType="end"/>
                    </w:r>
                    <w:r>
                      <w:t>:</w:t>
                    </w:r>
                    <w:r>
                      <w:fldChar w:fldCharType="begin"/>
                    </w:r>
                    <w:r>
                      <w:instrText xml:space="preserve"> DOCPROPERTY "Motionsnummer" *\charformat </w:instrText>
                    </w:r>
                    <w:r>
                      <w:fldChar w:fldCharType="separate"/>
                    </w:r>
                    <w:r w:rsidR="00EE373F">
                      <w:t>N211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A22" w:rsidRPr="001C7FD4" w:rsidRDefault="001C7FD4" w:rsidP="007D3D9D">
    <w:pPr>
      <w:pStyle w:val="Sidhuvud"/>
    </w:pPr>
    <w:r w:rsidRPr="001C7F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0011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3D9D" w:rsidRDefault="007D3D9D">
                          <w:pPr>
                            <w:pStyle w:val="KantRubrikS5H"/>
                            <w:ind w:right="0"/>
                          </w:pPr>
                          <w:r>
                            <w:fldChar w:fldCharType="begin"/>
                          </w:r>
                          <w:r>
                            <w:instrText xml:space="preserve"> DOCPROPERTY "YearUser" *\charformat </w:instrText>
                          </w:r>
                          <w:r>
                            <w:fldChar w:fldCharType="separate"/>
                          </w:r>
                          <w:r w:rsidR="00EE373F">
                            <w:t>2005/06</w:t>
                          </w:r>
                          <w:r>
                            <w:fldChar w:fldCharType="end"/>
                          </w:r>
                          <w:r>
                            <w:t>:</w:t>
                          </w:r>
                          <w:r>
                            <w:fldChar w:fldCharType="begin"/>
                          </w:r>
                          <w:r>
                            <w:instrText xml:space="preserve"> DOCPROPERTY "Motionsnummer" *\charformat </w:instrText>
                          </w:r>
                          <w:r>
                            <w:fldChar w:fldCharType="separate"/>
                          </w:r>
                          <w:r w:rsidR="00EE373F">
                            <w:t>N211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3D9D" w:rsidRDefault="007D3D9D">
                    <w:pPr>
                      <w:pStyle w:val="KantRubrikS5H"/>
                      <w:ind w:right="0"/>
                    </w:pPr>
                    <w:r>
                      <w:fldChar w:fldCharType="begin"/>
                    </w:r>
                    <w:r>
                      <w:instrText xml:space="preserve"> DOCPROPERTY "YearUser" *\charformat </w:instrText>
                    </w:r>
                    <w:r>
                      <w:fldChar w:fldCharType="separate"/>
                    </w:r>
                    <w:r w:rsidR="00EE373F">
                      <w:t>2005/06</w:t>
                    </w:r>
                    <w:r>
                      <w:fldChar w:fldCharType="end"/>
                    </w:r>
                    <w:r>
                      <w:t>:</w:t>
                    </w:r>
                    <w:r>
                      <w:fldChar w:fldCharType="begin"/>
                    </w:r>
                    <w:r>
                      <w:instrText xml:space="preserve"> DOCPROPERTY "Motionsnummer" *\charformat </w:instrText>
                    </w:r>
                    <w:r>
                      <w:fldChar w:fldCharType="separate"/>
                    </w:r>
                    <w:r w:rsidR="00EE373F">
                      <w:t>N211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3D9D" w:rsidRPr="001C7FD4" w:rsidRDefault="007D3D9D">
    <w:pPr>
      <w:pStyle w:val="FSHNormal"/>
      <w:tabs>
        <w:tab w:val="right" w:pos="5840"/>
      </w:tabs>
    </w:pPr>
    <w:r w:rsidRPr="001C7FD4">
      <w:br/>
    </w:r>
    <w:r w:rsidRPr="001C7FD4">
      <w:fldChar w:fldCharType="begin" w:fldLock="1"/>
    </w:r>
    <w:r w:rsidRPr="001C7FD4">
      <w:instrText xml:space="preserve"> DOCPROPERTY</w:instrText>
    </w:r>
    <w:r w:rsidRPr="001C7FD4">
      <w:rPr>
        <w:sz w:val="18"/>
      </w:rPr>
      <w:instrText xml:space="preserve"> "YearUser" *\charformat </w:instrText>
    </w:r>
    <w:r w:rsidRPr="001C7FD4">
      <w:fldChar w:fldCharType="separate"/>
    </w:r>
    <w:r w:rsidR="00EE373F" w:rsidRPr="001C7FD4">
      <w:t>2005/06</w:t>
    </w:r>
    <w:r w:rsidRPr="001C7FD4">
      <w:fldChar w:fldCharType="end"/>
    </w:r>
    <w:r w:rsidRPr="001C7FD4">
      <w:t xml:space="preserve"> </w:t>
    </w:r>
    <w:r w:rsidRPr="001C7FD4">
      <w:tab/>
      <w:t xml:space="preserve">mnr: </w:t>
    </w:r>
    <w:r w:rsidRPr="001C7FD4">
      <w:fldChar w:fldCharType="begin" w:fldLock="1"/>
    </w:r>
    <w:r w:rsidRPr="001C7FD4">
      <w:instrText xml:space="preserve"> DOCPROPERTY</w:instrText>
    </w:r>
    <w:r w:rsidRPr="001C7FD4">
      <w:rPr>
        <w:sz w:val="18"/>
      </w:rPr>
      <w:instrText xml:space="preserve"> "Motionsnummer" *\charformat </w:instrText>
    </w:r>
    <w:r w:rsidRPr="001C7FD4">
      <w:fldChar w:fldCharType="separate"/>
    </w:r>
    <w:r w:rsidR="00EE373F" w:rsidRPr="001C7FD4">
      <w:t>N211</w:t>
    </w:r>
    <w:r w:rsidRPr="001C7FD4">
      <w:fldChar w:fldCharType="end"/>
    </w:r>
    <w:r w:rsidRPr="001C7FD4">
      <w:br/>
    </w:r>
    <w:r w:rsidRPr="001C7FD4">
      <w:fldChar w:fldCharType="begin" w:fldLock="1"/>
    </w:r>
    <w:r w:rsidRPr="001C7FD4">
      <w:instrText xml:space="preserve"> DOCPROPERTY</w:instrText>
    </w:r>
    <w:r w:rsidRPr="001C7FD4">
      <w:rPr>
        <w:sz w:val="18"/>
      </w:rPr>
      <w:instrText xml:space="preserve"> "Samling" *\charformat </w:instrText>
    </w:r>
    <w:r w:rsidRPr="001C7FD4">
      <w:fldChar w:fldCharType="end"/>
    </w:r>
    <w:r w:rsidRPr="001C7FD4">
      <w:tab/>
      <w:t xml:space="preserve">pnr: </w:t>
    </w:r>
    <w:r w:rsidRPr="001C7FD4">
      <w:fldChar w:fldCharType="begin" w:fldLock="1"/>
    </w:r>
    <w:r w:rsidRPr="001C7FD4">
      <w:instrText xml:space="preserve"> DOCPROPERTY</w:instrText>
    </w:r>
    <w:r w:rsidRPr="001C7FD4">
      <w:rPr>
        <w:sz w:val="18"/>
      </w:rPr>
      <w:instrText xml:space="preserve"> "Partinummer" *\charformat </w:instrText>
    </w:r>
    <w:r w:rsidRPr="001C7FD4">
      <w:fldChar w:fldCharType="separate"/>
    </w:r>
    <w:r w:rsidR="00EE373F" w:rsidRPr="001C7FD4">
      <w:t>m1204</w:t>
    </w:r>
    <w:r w:rsidRPr="001C7FD4">
      <w:fldChar w:fldCharType="end"/>
    </w:r>
  </w:p>
  <w:p w:rsidR="007D3D9D" w:rsidRPr="001C7FD4" w:rsidRDefault="007D3D9D">
    <w:pPr>
      <w:pStyle w:val="FSHRub1"/>
    </w:pPr>
    <w:r w:rsidRPr="001C7FD4">
      <w:t>Motion till riksdagen</w:t>
    </w:r>
    <w:r w:rsidRPr="001C7FD4">
      <w:br/>
    </w:r>
    <w:r w:rsidRPr="001C7FD4">
      <w:fldChar w:fldCharType="begin" w:fldLock="1"/>
    </w:r>
    <w:r w:rsidRPr="001C7FD4">
      <w:instrText xml:space="preserve"> DOCPROPERTY "YearUser" *\charformat </w:instrText>
    </w:r>
    <w:r w:rsidRPr="001C7FD4">
      <w:fldChar w:fldCharType="separate"/>
    </w:r>
    <w:r w:rsidR="00EE373F" w:rsidRPr="001C7FD4">
      <w:t>2005/06</w:t>
    </w:r>
    <w:r w:rsidRPr="001C7FD4">
      <w:fldChar w:fldCharType="end"/>
    </w:r>
    <w:r w:rsidRPr="001C7FD4">
      <w:t>:</w:t>
    </w:r>
    <w:r w:rsidRPr="001C7FD4">
      <w:fldChar w:fldCharType="begin" w:fldLock="1"/>
    </w:r>
    <w:r w:rsidRPr="001C7FD4">
      <w:instrText xml:space="preserve"> DOCPROPERTY "Motionsnummer" *\charformat </w:instrText>
    </w:r>
    <w:r w:rsidRPr="001C7FD4">
      <w:fldChar w:fldCharType="separate"/>
    </w:r>
    <w:r w:rsidR="00EE373F" w:rsidRPr="001C7FD4">
      <w:t>N211</w:t>
    </w:r>
    <w:r w:rsidRPr="001C7FD4">
      <w:fldChar w:fldCharType="end"/>
    </w:r>
  </w:p>
  <w:p w:rsidR="007D3D9D" w:rsidRPr="001C7FD4" w:rsidRDefault="007D3D9D">
    <w:pPr>
      <w:pStyle w:val="FSHNormalS5"/>
    </w:pPr>
    <w:r w:rsidRPr="001C7FD4">
      <w:fldChar w:fldCharType="begin" w:fldLock="1"/>
    </w:r>
    <w:r w:rsidRPr="001C7FD4">
      <w:instrText xml:space="preserve"> DOCPROPERTY "MotionarText" *\charformat </w:instrText>
    </w:r>
    <w:r w:rsidRPr="001C7FD4">
      <w:fldChar w:fldCharType="separate"/>
    </w:r>
    <w:r w:rsidR="00EE373F" w:rsidRPr="001C7FD4">
      <w:t>av Tobias Billström (m)</w:t>
    </w:r>
    <w:r w:rsidRPr="001C7FD4">
      <w:fldChar w:fldCharType="end"/>
    </w:r>
    <w:r w:rsidRPr="001C7FD4">
      <w:br/>
    </w:r>
    <w:r w:rsidRPr="001C7FD4">
      <w:fldChar w:fldCharType="begin" w:fldLock="1"/>
    </w:r>
    <w:r w:rsidRPr="001C7FD4">
      <w:instrText xml:space="preserve"> DOCPROPERTY "SvarFrasKort" *\charformat </w:instrText>
    </w:r>
    <w:r w:rsidRPr="001C7FD4">
      <w:fldChar w:fldCharType="end"/>
    </w:r>
  </w:p>
  <w:p w:rsidR="007D3D9D" w:rsidRPr="001C7FD4" w:rsidRDefault="007D3D9D">
    <w:pPr>
      <w:pStyle w:val="FSHTitel"/>
    </w:pPr>
    <w:r w:rsidRPr="001C7FD4">
      <w:fldChar w:fldCharType="begin" w:fldLock="1"/>
    </w:r>
    <w:r w:rsidRPr="001C7FD4">
      <w:instrText xml:space="preserve"> DOCPROPERTY</w:instrText>
    </w:r>
    <w:r w:rsidRPr="001C7FD4">
      <w:rPr>
        <w:sz w:val="18"/>
      </w:rPr>
      <w:instrText xml:space="preserve"> "RubrikSvar" *\charformat </w:instrText>
    </w:r>
    <w:r w:rsidRPr="001C7FD4">
      <w:fldChar w:fldCharType="separate"/>
    </w:r>
    <w:r w:rsidR="00EE373F" w:rsidRPr="001C7FD4">
      <w:t>Sammanslagning av Konkurrensverket och Konsumentverket</w:t>
    </w:r>
    <w:r w:rsidRPr="001C7FD4">
      <w:fldChar w:fldCharType="end"/>
    </w:r>
  </w:p>
  <w:p w:rsidR="007D3D9D" w:rsidRPr="001C7FD4" w:rsidRDefault="007D3D9D" w:rsidP="007D3D9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EFCAFAA"/>
    <w:lvl w:ilvl="0" w:tplc="F2B822A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DB62DB"/>
    <w:multiLevelType w:val="multilevel"/>
    <w:tmpl w:val="10ACD5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587112423">
    <w:abstractNumId w:val="13"/>
  </w:num>
  <w:num w:numId="2" w16cid:durableId="411389413">
    <w:abstractNumId w:val="10"/>
  </w:num>
  <w:num w:numId="3" w16cid:durableId="262425193">
    <w:abstractNumId w:val="11"/>
  </w:num>
  <w:num w:numId="4" w16cid:durableId="1972982198">
    <w:abstractNumId w:val="12"/>
  </w:num>
  <w:num w:numId="5" w16cid:durableId="1829053734">
    <w:abstractNumId w:val="8"/>
  </w:num>
  <w:num w:numId="6" w16cid:durableId="1349601758">
    <w:abstractNumId w:val="3"/>
  </w:num>
  <w:num w:numId="7" w16cid:durableId="2125802209">
    <w:abstractNumId w:val="2"/>
  </w:num>
  <w:num w:numId="8" w16cid:durableId="1180923014">
    <w:abstractNumId w:val="1"/>
  </w:num>
  <w:num w:numId="9" w16cid:durableId="340090016">
    <w:abstractNumId w:val="0"/>
  </w:num>
  <w:num w:numId="10" w16cid:durableId="493376989">
    <w:abstractNumId w:val="9"/>
  </w:num>
  <w:num w:numId="11" w16cid:durableId="1380400323">
    <w:abstractNumId w:val="7"/>
  </w:num>
  <w:num w:numId="12" w16cid:durableId="1129081695">
    <w:abstractNumId w:val="6"/>
  </w:num>
  <w:num w:numId="13" w16cid:durableId="1938247295">
    <w:abstractNumId w:val="5"/>
  </w:num>
  <w:num w:numId="14" w16cid:durableId="469322057">
    <w:abstractNumId w:val="4"/>
  </w:num>
  <w:num w:numId="15" w16cid:durableId="12173513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924AA0"/>
    <w:rsid w:val="00064BC3"/>
    <w:rsid w:val="00066775"/>
    <w:rsid w:val="00072FB9"/>
    <w:rsid w:val="000D15AC"/>
    <w:rsid w:val="000E1EA0"/>
    <w:rsid w:val="00100531"/>
    <w:rsid w:val="001C7FD4"/>
    <w:rsid w:val="00201DFB"/>
    <w:rsid w:val="00204A63"/>
    <w:rsid w:val="00212FF1"/>
    <w:rsid w:val="00230193"/>
    <w:rsid w:val="0025068A"/>
    <w:rsid w:val="002818D3"/>
    <w:rsid w:val="002D11A8"/>
    <w:rsid w:val="00445271"/>
    <w:rsid w:val="004A0504"/>
    <w:rsid w:val="004E38D9"/>
    <w:rsid w:val="00740D6D"/>
    <w:rsid w:val="00794149"/>
    <w:rsid w:val="007B67A7"/>
    <w:rsid w:val="007C0A22"/>
    <w:rsid w:val="007C6092"/>
    <w:rsid w:val="007D3D9D"/>
    <w:rsid w:val="00924AA0"/>
    <w:rsid w:val="00963625"/>
    <w:rsid w:val="00A053C6"/>
    <w:rsid w:val="00B13BF0"/>
    <w:rsid w:val="00BD6FBF"/>
    <w:rsid w:val="00C1285C"/>
    <w:rsid w:val="00C27B7D"/>
    <w:rsid w:val="00C7590D"/>
    <w:rsid w:val="00D1174F"/>
    <w:rsid w:val="00D80846"/>
    <w:rsid w:val="00DC6C70"/>
    <w:rsid w:val="00E22893"/>
    <w:rsid w:val="00E360DE"/>
    <w:rsid w:val="00E75D28"/>
    <w:rsid w:val="00E84F25"/>
    <w:rsid w:val="00EE373F"/>
    <w:rsid w:val="00F41A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BF1EF4-E010-408C-9ABB-F32C6A9C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D3D9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D3D9D"/>
    <w:pPr>
      <w:spacing w:before="500" w:line="250" w:lineRule="exact"/>
      <w:outlineLvl w:val="1"/>
    </w:pPr>
    <w:rPr>
      <w:sz w:val="27"/>
    </w:rPr>
  </w:style>
  <w:style w:type="paragraph" w:styleId="Rubrik3">
    <w:name w:val="heading 3"/>
    <w:aliases w:val="Mellanrubrik"/>
    <w:basedOn w:val="Rubrik2"/>
    <w:next w:val="Normal"/>
    <w:qFormat/>
    <w:rsid w:val="007D3D9D"/>
    <w:pPr>
      <w:spacing w:before="250" w:after="0"/>
      <w:outlineLvl w:val="2"/>
    </w:pPr>
    <w:rPr>
      <w:b/>
      <w:sz w:val="21"/>
    </w:rPr>
  </w:style>
  <w:style w:type="paragraph" w:styleId="Rubrik4">
    <w:name w:val="heading 4"/>
    <w:aliases w:val="KursivRubrik"/>
    <w:basedOn w:val="Rubrik3"/>
    <w:next w:val="Normal"/>
    <w:qFormat/>
    <w:rsid w:val="007D3D9D"/>
    <w:pPr>
      <w:outlineLvl w:val="3"/>
    </w:pPr>
    <w:rPr>
      <w:b w:val="0"/>
      <w:i/>
    </w:rPr>
  </w:style>
  <w:style w:type="paragraph" w:styleId="Rubrik5">
    <w:name w:val="heading 5"/>
    <w:aliases w:val="PackadFetRubrik,PackadKursivRubrik"/>
    <w:basedOn w:val="Rubrik4"/>
    <w:next w:val="Normal"/>
    <w:qFormat/>
    <w:rsid w:val="007D3D9D"/>
    <w:pPr>
      <w:tabs>
        <w:tab w:val="clear" w:pos="1021"/>
      </w:tabs>
      <w:spacing w:before="125"/>
      <w:outlineLvl w:val="4"/>
    </w:pPr>
    <w:rPr>
      <w:i w:val="0"/>
      <w:sz w:val="19"/>
    </w:rPr>
  </w:style>
  <w:style w:type="paragraph" w:styleId="Rubrik6">
    <w:name w:val="heading 6"/>
    <w:basedOn w:val="Rubrik5"/>
    <w:next w:val="Normal"/>
    <w:qFormat/>
    <w:rsid w:val="007D3D9D"/>
    <w:pPr>
      <w:spacing w:before="50" w:line="200" w:lineRule="exact"/>
      <w:outlineLvl w:val="5"/>
    </w:pPr>
    <w:rPr>
      <w:caps/>
      <w:sz w:val="14"/>
    </w:rPr>
  </w:style>
  <w:style w:type="paragraph" w:styleId="Rubrik7">
    <w:name w:val="heading 7"/>
    <w:basedOn w:val="Rubrik6"/>
    <w:next w:val="Normal"/>
    <w:qFormat/>
    <w:rsid w:val="007D3D9D"/>
    <w:pPr>
      <w:spacing w:before="0"/>
      <w:outlineLvl w:val="6"/>
    </w:pPr>
  </w:style>
  <w:style w:type="paragraph" w:styleId="Rubrik8">
    <w:name w:val="heading 8"/>
    <w:basedOn w:val="Rubrik7"/>
    <w:next w:val="Normal"/>
    <w:qFormat/>
    <w:rsid w:val="007D3D9D"/>
    <w:pPr>
      <w:outlineLvl w:val="7"/>
    </w:pPr>
  </w:style>
  <w:style w:type="paragraph" w:styleId="Rubrik9">
    <w:name w:val="heading 9"/>
    <w:basedOn w:val="Rubrik8"/>
    <w:next w:val="Normal"/>
    <w:qFormat/>
    <w:rsid w:val="007D3D9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D3D9D"/>
    <w:pPr>
      <w:spacing w:after="250"/>
    </w:pPr>
  </w:style>
  <w:style w:type="paragraph" w:customStyle="1" w:styleId="Hemstlatt">
    <w:name w:val="Hemstl_att"/>
    <w:aliases w:val="HemstPunkt,HemstPunktFlera,HemställansPunkt,Förslagstext"/>
    <w:basedOn w:val="Normal"/>
    <w:next w:val="Normal"/>
    <w:rsid w:val="007D3D9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1">
    <w:name w:val="H1"/>
    <w:basedOn w:val="Normal"/>
    <w:next w:val="Normal"/>
    <w:rsid w:val="00BD6FBF"/>
    <w:pPr>
      <w:keepNext/>
      <w:spacing w:before="100" w:after="100" w:line="240" w:lineRule="auto"/>
      <w:outlineLvl w:val="1"/>
    </w:pPr>
    <w:rPr>
      <w:b/>
      <w:snapToGrid w:val="0"/>
      <w:kern w:val="3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300</Words>
  <Characters>1960</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N211</vt:lpstr>
    </vt:vector>
  </TitlesOfParts>
  <Company>Riksdagen</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N211</dc:title>
  <dc:subject>N211</dc:subject>
  <dc:creator>Riksdagen</dc:creator>
  <cp:keywords>Riksdagen</cp:keywords>
  <dc:description/>
  <cp:lastModifiedBy>Lars Brink</cp:lastModifiedBy>
  <cp:revision>2</cp:revision>
  <cp:lastPrinted>2005-11-02T15:05:00Z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mot2000_416_2005-09-19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Sammanslagning av Konkurrensverket och Konsumentverket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Sammanslagning av Konkurrensverket och Konsumentverket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Tobias Billström (m)</vt:lpwstr>
  </property>
  <property fmtid="{D5CDD505-2E9C-101B-9397-08002B2CF9AE}" pid="26" name="MotionarLista">
    <vt:lpwstr>Billström, Tobias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N211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gunilla.mattsson@riksdagen.se</vt:lpwstr>
  </property>
  <property fmtid="{D5CDD505-2E9C-101B-9397-08002B2CF9AE}" pid="45" name="ReservUID">
    <vt:lpwstr>peter jansson</vt:lpwstr>
  </property>
  <property fmtid="{D5CDD505-2E9C-101B-9397-08002B2CF9AE}" pid="46" name="MotionID">
    <vt:lpwstr>20052006000000000109000012040069</vt:lpwstr>
  </property>
  <property fmtid="{D5CDD505-2E9C-101B-9397-08002B2CF9AE}" pid="47" name="datum">
    <vt:lpwstr>050920</vt:lpwstr>
  </property>
  <property fmtid="{D5CDD505-2E9C-101B-9397-08002B2CF9AE}" pid="48" name="avsändar-e-post">
    <vt:lpwstr>gunilla.mattsson@riksdagen.se</vt:lpwstr>
  </property>
  <property fmtid="{D5CDD505-2E9C-101B-9397-08002B2CF9AE}" pid="49" name="id">
    <vt:lpwstr>20052006000000000109000012040069</vt:lpwstr>
  </property>
  <property fmtid="{D5CDD505-2E9C-101B-9397-08002B2CF9AE}" pid="50" name="nummer">
    <vt:lpwstr>211</vt:lpwstr>
  </property>
  <property fmtid="{D5CDD505-2E9C-101B-9397-08002B2CF9AE}" pid="51" name="utskottsbeteckning">
    <vt:lpwstr>N</vt:lpwstr>
  </property>
</Properties>
</file>