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7432FB" w14:textId="77777777">
        <w:tc>
          <w:tcPr>
            <w:tcW w:w="2268" w:type="dxa"/>
          </w:tcPr>
          <w:p w14:paraId="4A1AB4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D8716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B9737AE" w14:textId="77777777">
        <w:tc>
          <w:tcPr>
            <w:tcW w:w="2268" w:type="dxa"/>
          </w:tcPr>
          <w:p w14:paraId="7ED4A9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8565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5AC4698" w14:textId="77777777">
        <w:tc>
          <w:tcPr>
            <w:tcW w:w="3402" w:type="dxa"/>
            <w:gridSpan w:val="2"/>
          </w:tcPr>
          <w:p w14:paraId="734008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A9874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B1BBF6F" w14:textId="77777777">
        <w:tc>
          <w:tcPr>
            <w:tcW w:w="2268" w:type="dxa"/>
          </w:tcPr>
          <w:p w14:paraId="7D1D14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953B95" w14:textId="78871FC8" w:rsidR="006E4E11" w:rsidRPr="007C6874" w:rsidRDefault="00C64DDF" w:rsidP="00CE7361">
            <w:pPr>
              <w:pStyle w:val="Oformateradtext"/>
              <w:framePr w:w="5035" w:h="1644" w:wrap="notBeside" w:vAnchor="page" w:hAnchor="page" w:x="6573" w:y="721"/>
            </w:pPr>
            <w:r>
              <w:rPr>
                <w:sz w:val="20"/>
              </w:rPr>
              <w:t xml:space="preserve">Dnr </w:t>
            </w:r>
            <w:r w:rsidR="003512D7">
              <w:rPr>
                <w:rFonts w:asciiTheme="minorHAnsi" w:hAnsiTheme="minorHAnsi"/>
                <w:sz w:val="20"/>
              </w:rPr>
              <w:t>Fi2017/</w:t>
            </w:r>
            <w:r w:rsidR="00EE6C0D">
              <w:rPr>
                <w:rFonts w:asciiTheme="minorHAnsi" w:hAnsiTheme="minorHAnsi"/>
                <w:sz w:val="20"/>
              </w:rPr>
              <w:t>02341</w:t>
            </w:r>
            <w:r w:rsidR="00093426" w:rsidRPr="00093426">
              <w:rPr>
                <w:rFonts w:asciiTheme="minorHAnsi" w:hAnsiTheme="minorHAnsi"/>
                <w:sz w:val="20"/>
              </w:rPr>
              <w:t>/S</w:t>
            </w:r>
            <w:r w:rsidR="00093426">
              <w:rPr>
                <w:rFonts w:asciiTheme="minorHAnsi" w:hAnsiTheme="minorHAnsi"/>
                <w:sz w:val="20"/>
              </w:rPr>
              <w:t>2</w:t>
            </w:r>
          </w:p>
        </w:tc>
      </w:tr>
      <w:tr w:rsidR="006E4E11" w14:paraId="3DE129CB" w14:textId="77777777">
        <w:tc>
          <w:tcPr>
            <w:tcW w:w="2268" w:type="dxa"/>
          </w:tcPr>
          <w:p w14:paraId="728BEC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F429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BCBE952" w14:textId="77777777">
        <w:trPr>
          <w:trHeight w:val="284"/>
        </w:trPr>
        <w:tc>
          <w:tcPr>
            <w:tcW w:w="4911" w:type="dxa"/>
          </w:tcPr>
          <w:p w14:paraId="020D1ADB" w14:textId="77777777" w:rsidR="006E4E11" w:rsidRDefault="00D31C5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6BC8CF4" w14:textId="77777777">
        <w:trPr>
          <w:trHeight w:val="284"/>
        </w:trPr>
        <w:tc>
          <w:tcPr>
            <w:tcW w:w="4911" w:type="dxa"/>
          </w:tcPr>
          <w:p w14:paraId="68C2DD9C" w14:textId="77777777" w:rsidR="006E4E11" w:rsidRDefault="00D31C5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154A3F4" w14:textId="77777777">
        <w:trPr>
          <w:trHeight w:val="284"/>
        </w:trPr>
        <w:tc>
          <w:tcPr>
            <w:tcW w:w="4911" w:type="dxa"/>
          </w:tcPr>
          <w:p w14:paraId="5A7839F7" w14:textId="4C33809E" w:rsidR="006E4E11" w:rsidRDefault="006E4E11" w:rsidP="005A17F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2F6224" w14:textId="77777777">
        <w:trPr>
          <w:trHeight w:val="284"/>
        </w:trPr>
        <w:tc>
          <w:tcPr>
            <w:tcW w:w="4911" w:type="dxa"/>
          </w:tcPr>
          <w:p w14:paraId="37229EB5" w14:textId="61A23A81" w:rsidR="006E4E11" w:rsidRDefault="006E4E11" w:rsidP="00DD452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5BE380" w14:textId="77777777">
        <w:trPr>
          <w:trHeight w:val="284"/>
        </w:trPr>
        <w:tc>
          <w:tcPr>
            <w:tcW w:w="4911" w:type="dxa"/>
          </w:tcPr>
          <w:p w14:paraId="22D4D7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D41C56" w14:textId="77777777">
        <w:trPr>
          <w:trHeight w:val="284"/>
        </w:trPr>
        <w:tc>
          <w:tcPr>
            <w:tcW w:w="4911" w:type="dxa"/>
          </w:tcPr>
          <w:p w14:paraId="123380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D86358" w14:textId="77777777">
        <w:trPr>
          <w:trHeight w:val="284"/>
        </w:trPr>
        <w:tc>
          <w:tcPr>
            <w:tcW w:w="4911" w:type="dxa"/>
          </w:tcPr>
          <w:p w14:paraId="504FF7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ACA824" w14:textId="77777777">
        <w:trPr>
          <w:trHeight w:val="284"/>
        </w:trPr>
        <w:tc>
          <w:tcPr>
            <w:tcW w:w="4911" w:type="dxa"/>
          </w:tcPr>
          <w:p w14:paraId="5667E4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E09A64" w14:textId="77777777">
        <w:trPr>
          <w:trHeight w:val="284"/>
        </w:trPr>
        <w:tc>
          <w:tcPr>
            <w:tcW w:w="4911" w:type="dxa"/>
          </w:tcPr>
          <w:p w14:paraId="7CBB6A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8FB92F" w14:textId="77777777" w:rsidR="006E4E11" w:rsidRDefault="00D31C53">
      <w:pPr>
        <w:framePr w:w="4400" w:h="2523" w:wrap="notBeside" w:vAnchor="page" w:hAnchor="page" w:x="6453" w:y="2445"/>
        <w:ind w:left="142"/>
      </w:pPr>
      <w:r>
        <w:t>Till riksdagen</w:t>
      </w:r>
    </w:p>
    <w:p w14:paraId="3C92BB81" w14:textId="0DAED70D" w:rsidR="006E4E11" w:rsidRDefault="007E628A" w:rsidP="003512D7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EE6C0D">
        <w:t>1463</w:t>
      </w:r>
      <w:r w:rsidR="00C64DDF">
        <w:t xml:space="preserve"> av </w:t>
      </w:r>
      <w:r w:rsidR="00EE6C0D">
        <w:t>Lotta Finstorp</w:t>
      </w:r>
      <w:r w:rsidR="00A03CC1">
        <w:t xml:space="preserve"> </w:t>
      </w:r>
      <w:r w:rsidR="00C64DDF">
        <w:t>(</w:t>
      </w:r>
      <w:r w:rsidR="00A03CC1">
        <w:t>M</w:t>
      </w:r>
      <w:r w:rsidR="00C64DDF">
        <w:t xml:space="preserve">) </w:t>
      </w:r>
      <w:r w:rsidR="00EE6C0D">
        <w:t>Fordonsbeskattning</w:t>
      </w:r>
    </w:p>
    <w:p w14:paraId="0861C470" w14:textId="77777777" w:rsidR="00CC1FFE" w:rsidRDefault="00CC1FFE" w:rsidP="003512D7">
      <w:pPr>
        <w:pStyle w:val="RKnormal"/>
      </w:pPr>
    </w:p>
    <w:p w14:paraId="5ED0A2AE" w14:textId="0E67E828" w:rsidR="0035764B" w:rsidRDefault="00EE6C0D" w:rsidP="0035764B">
      <w:pPr>
        <w:pStyle w:val="RKnormal"/>
      </w:pPr>
      <w:r>
        <w:t xml:space="preserve">Lotta Finstorp </w:t>
      </w:r>
      <w:r w:rsidR="00D31C53">
        <w:t xml:space="preserve">har frågat </w:t>
      </w:r>
      <w:r w:rsidR="00436099">
        <w:t xml:space="preserve">mig </w:t>
      </w:r>
      <w:r>
        <w:t>mot vilke</w:t>
      </w:r>
      <w:r w:rsidR="007937A3">
        <w:t>n</w:t>
      </w:r>
      <w:r>
        <w:t xml:space="preserve"> bakgrund förslaget</w:t>
      </w:r>
      <w:r w:rsidR="007937A3" w:rsidRPr="007937A3">
        <w:t xml:space="preserve"> till bonus–malus-system som har tagits fram inom Regeringskansliet </w:t>
      </w:r>
      <w:r>
        <w:t>har utformats som ett inkomstförslag till staten och inte med primärt fokus på minskning av fossila bränslen.</w:t>
      </w:r>
      <w:r w:rsidR="00E664EC">
        <w:t xml:space="preserve"> </w:t>
      </w:r>
    </w:p>
    <w:p w14:paraId="6F14A997" w14:textId="77777777" w:rsidR="0035764B" w:rsidRDefault="0035764B" w:rsidP="0035764B">
      <w:pPr>
        <w:pStyle w:val="RKnormal"/>
      </w:pPr>
    </w:p>
    <w:p w14:paraId="1C388502" w14:textId="5CC31CD0" w:rsidR="0035764B" w:rsidRDefault="003D04B9" w:rsidP="00EE6C0D">
      <w:pPr>
        <w:pStyle w:val="RKnormal"/>
      </w:pPr>
      <w:r w:rsidRPr="003D04B9">
        <w:t>Huvudmotivet för att införa ett bonus–malus-system är att öka andelen miljöanpassade fordon med lägre koldioxidutsläpp per kilometer. Bonus–malus-systemet kan därmed komplettera</w:t>
      </w:r>
      <w:r>
        <w:t xml:space="preserve"> de mer generellt verkande driv</w:t>
      </w:r>
      <w:r w:rsidRPr="003D04B9">
        <w:t>medelsskatterna och bidra till att minska transportsektorns oljeberoende och klimatpåverkan.</w:t>
      </w:r>
      <w:r w:rsidR="00EE6C0D">
        <w:t xml:space="preserve"> </w:t>
      </w:r>
    </w:p>
    <w:p w14:paraId="1E85118A" w14:textId="444A915B" w:rsidR="003A302C" w:rsidRPr="006928B3" w:rsidRDefault="003A302C">
      <w:pPr>
        <w:pStyle w:val="RKnormal"/>
      </w:pPr>
    </w:p>
    <w:p w14:paraId="76FB6D76" w14:textId="4B0BD456" w:rsidR="0010322C" w:rsidRDefault="007937A3" w:rsidP="003A302C">
      <w:r>
        <w:t xml:space="preserve">Det </w:t>
      </w:r>
      <w:r w:rsidR="0010322C">
        <w:t xml:space="preserve">är </w:t>
      </w:r>
      <w:r>
        <w:t>viktigt att</w:t>
      </w:r>
      <w:r w:rsidR="003A302C" w:rsidRPr="003A302C">
        <w:t xml:space="preserve"> ett</w:t>
      </w:r>
      <w:r>
        <w:t xml:space="preserve"> bonus–</w:t>
      </w:r>
      <w:r w:rsidR="003A302C" w:rsidRPr="003A302C">
        <w:t xml:space="preserve">malus-system som ska styra mot en fossiloberoende fordonsflotta och i förlängningen minskade koldioxidutsläpp från transportsektorn </w:t>
      </w:r>
      <w:r w:rsidR="003A302C">
        <w:t xml:space="preserve">inte </w:t>
      </w:r>
      <w:r w:rsidR="0087011D">
        <w:t xml:space="preserve">leder till en </w:t>
      </w:r>
      <w:bookmarkStart w:id="0" w:name="_GoBack"/>
      <w:bookmarkEnd w:id="0"/>
      <w:r w:rsidR="0087011D">
        <w:t>netto</w:t>
      </w:r>
      <w:r w:rsidR="003A302C">
        <w:t>subventioner</w:t>
      </w:r>
      <w:r w:rsidR="0087011D">
        <w:t>ing av</w:t>
      </w:r>
      <w:r w:rsidR="003A302C">
        <w:t xml:space="preserve"> nybilsköp. </w:t>
      </w:r>
      <w:r w:rsidR="000A27A2">
        <w:t>Motivet till bonus</w:t>
      </w:r>
      <w:r w:rsidR="000A27A2">
        <w:noBreakHyphen/>
        <w:t xml:space="preserve">malus-systemet är inte att stärka statsfinanserna. </w:t>
      </w:r>
      <w:r w:rsidR="003A302C" w:rsidRPr="00173294">
        <w:t xml:space="preserve">Det finns </w:t>
      </w:r>
      <w:r w:rsidR="003A302C">
        <w:t xml:space="preserve">dock </w:t>
      </w:r>
      <w:r w:rsidR="003A302C" w:rsidRPr="00173294">
        <w:t>uppenbara svårigheter att prognostisera hur mycket det föreslagna systemet stimulerar till k</w:t>
      </w:r>
      <w:r w:rsidR="003A302C">
        <w:t xml:space="preserve">öp av mer miljöanpassade fordon. </w:t>
      </w:r>
      <w:r w:rsidR="0010322C">
        <w:t>Till exempel har anslagen till den nuvarande supermiljöbilsbonusen behövt höjas under innevarande budgetår</w:t>
      </w:r>
      <w:r w:rsidR="00207A4B">
        <w:t xml:space="preserve"> </w:t>
      </w:r>
      <w:r w:rsidR="009E5563">
        <w:t>för att</w:t>
      </w:r>
      <w:r w:rsidR="0010322C">
        <w:t xml:space="preserve"> efterfrågan på supermiljöbilar överträffat tidigare prognoser. </w:t>
      </w:r>
      <w:r w:rsidR="00B26FB3" w:rsidRPr="00B26FB3">
        <w:t xml:space="preserve">Osäkerheten i bedömningen gör att systemet </w:t>
      </w:r>
      <w:r w:rsidR="00CC64AC">
        <w:t>är</w:t>
      </w:r>
      <w:r w:rsidR="00C82B68">
        <w:t xml:space="preserve"> </w:t>
      </w:r>
      <w:r w:rsidR="00B26FB3" w:rsidRPr="00B26FB3">
        <w:t>utforma</w:t>
      </w:r>
      <w:r w:rsidR="00B26FB3">
        <w:t>t</w:t>
      </w:r>
      <w:r w:rsidR="00B26FB3" w:rsidRPr="00B26FB3">
        <w:t xml:space="preserve"> så att intäkterna från den förhöjda fordonsskatten (malus) </w:t>
      </w:r>
      <w:r w:rsidR="00BB33F4">
        <w:t>initialt be</w:t>
      </w:r>
      <w:r w:rsidR="00111567">
        <w:t xml:space="preserve">döms </w:t>
      </w:r>
      <w:r w:rsidR="00B26FB3" w:rsidRPr="00B26FB3">
        <w:t>överstig</w:t>
      </w:r>
      <w:r w:rsidR="00111567">
        <w:t>a</w:t>
      </w:r>
      <w:r w:rsidR="00B26FB3" w:rsidRPr="00B26FB3">
        <w:t xml:space="preserve"> kostnaderna för bonusutbetalningar.</w:t>
      </w:r>
      <w:r w:rsidR="00B26FB3">
        <w:t xml:space="preserve"> </w:t>
      </w:r>
      <w:r w:rsidR="0010322C">
        <w:t>För att åstadkomma ett långsiktigt hållbart styrmedel</w:t>
      </w:r>
      <w:r w:rsidR="005012C0">
        <w:t>,</w:t>
      </w:r>
      <w:r w:rsidR="0010322C">
        <w:t xml:space="preserve"> </w:t>
      </w:r>
      <w:r w:rsidR="005012C0">
        <w:t>som på sikt är offentligfinansiellt neutralt</w:t>
      </w:r>
      <w:r w:rsidR="00CF24EA">
        <w:t>,</w:t>
      </w:r>
      <w:r w:rsidR="00B26FB3" w:rsidRPr="00B26FB3">
        <w:t xml:space="preserve"> bör </w:t>
      </w:r>
      <w:r w:rsidR="00B26FB3">
        <w:t xml:space="preserve">en </w:t>
      </w:r>
      <w:r w:rsidR="00B26FB3" w:rsidRPr="00B26FB3">
        <w:t xml:space="preserve">utvärdering </w:t>
      </w:r>
      <w:r w:rsidR="00B26FB3">
        <w:t xml:space="preserve">genomföras </w:t>
      </w:r>
      <w:r w:rsidR="00B26FB3" w:rsidRPr="00B26FB3">
        <w:t>i ett tidigt skede efter att bonus–malus-systemet har trätt ikraft.</w:t>
      </w:r>
    </w:p>
    <w:p w14:paraId="18BE25D2" w14:textId="29FA6527" w:rsidR="00B641F2" w:rsidRPr="001A5158" w:rsidRDefault="00B641F2" w:rsidP="001A5158"/>
    <w:p w14:paraId="44CD9386" w14:textId="3F6DB803" w:rsidR="00D31C53" w:rsidRDefault="00C64DDF" w:rsidP="001A5158">
      <w:r>
        <w:t xml:space="preserve">Stockholm den </w:t>
      </w:r>
      <w:r w:rsidR="00EE6C0D">
        <w:t>31</w:t>
      </w:r>
      <w:r>
        <w:t xml:space="preserve"> </w:t>
      </w:r>
      <w:r w:rsidR="00EE6C0D">
        <w:t>maj</w:t>
      </w:r>
      <w:r w:rsidR="00D31C53">
        <w:t xml:space="preserve"> 2017</w:t>
      </w:r>
    </w:p>
    <w:p w14:paraId="53C1C550" w14:textId="77777777" w:rsidR="00D31C53" w:rsidRDefault="00D31C53" w:rsidP="001A5158"/>
    <w:p w14:paraId="646335AC" w14:textId="77777777" w:rsidR="00934D2D" w:rsidRDefault="00934D2D">
      <w:pPr>
        <w:pStyle w:val="RKnormal"/>
      </w:pPr>
    </w:p>
    <w:p w14:paraId="14BA586D" w14:textId="77777777" w:rsidR="00E37938" w:rsidRDefault="00E37938">
      <w:pPr>
        <w:pStyle w:val="RKnormal"/>
      </w:pPr>
    </w:p>
    <w:p w14:paraId="4BBB67E7" w14:textId="77777777" w:rsidR="00D31C53" w:rsidRDefault="00D31C53">
      <w:pPr>
        <w:pStyle w:val="RKnormal"/>
      </w:pPr>
      <w:r>
        <w:t>Magdalena Andersson</w:t>
      </w:r>
    </w:p>
    <w:sectPr w:rsidR="00D31C5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4C20D" w14:textId="77777777" w:rsidR="008E2DB3" w:rsidRDefault="008E2DB3">
      <w:r>
        <w:separator/>
      </w:r>
    </w:p>
  </w:endnote>
  <w:endnote w:type="continuationSeparator" w:id="0">
    <w:p w14:paraId="4FFBC248" w14:textId="77777777" w:rsidR="008E2DB3" w:rsidRDefault="008E2DB3">
      <w:r>
        <w:continuationSeparator/>
      </w:r>
    </w:p>
  </w:endnote>
  <w:endnote w:type="continuationNotice" w:id="1">
    <w:p w14:paraId="606FF3D2" w14:textId="77777777" w:rsidR="008E2DB3" w:rsidRDefault="008E2D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20BC4" w14:textId="77777777" w:rsidR="008E2DB3" w:rsidRDefault="008E2DB3">
      <w:r>
        <w:separator/>
      </w:r>
    </w:p>
  </w:footnote>
  <w:footnote w:type="continuationSeparator" w:id="0">
    <w:p w14:paraId="6D5861D4" w14:textId="77777777" w:rsidR="008E2DB3" w:rsidRDefault="008E2DB3">
      <w:r>
        <w:continuationSeparator/>
      </w:r>
    </w:p>
  </w:footnote>
  <w:footnote w:type="continuationNotice" w:id="1">
    <w:p w14:paraId="15AF7184" w14:textId="77777777" w:rsidR="008E2DB3" w:rsidRDefault="008E2DB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F48D4" w14:textId="77777777" w:rsidR="008E2DB3" w:rsidRDefault="008E2DB3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D30C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E2DB3" w14:paraId="4C727D1A" w14:textId="77777777">
      <w:trPr>
        <w:cantSplit/>
      </w:trPr>
      <w:tc>
        <w:tcPr>
          <w:tcW w:w="3119" w:type="dxa"/>
        </w:tcPr>
        <w:p w14:paraId="73F9B1DF" w14:textId="77777777" w:rsidR="008E2DB3" w:rsidRDefault="008E2DB3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29B571" w14:textId="77777777" w:rsidR="008E2DB3" w:rsidRDefault="008E2DB3">
          <w:pPr>
            <w:pStyle w:val="Sidhuvud"/>
            <w:ind w:right="360"/>
          </w:pPr>
        </w:p>
      </w:tc>
      <w:tc>
        <w:tcPr>
          <w:tcW w:w="1525" w:type="dxa"/>
        </w:tcPr>
        <w:p w14:paraId="54228C70" w14:textId="77777777" w:rsidR="008E2DB3" w:rsidRDefault="008E2DB3">
          <w:pPr>
            <w:pStyle w:val="Sidhuvud"/>
            <w:ind w:right="360"/>
          </w:pPr>
        </w:p>
      </w:tc>
    </w:tr>
  </w:tbl>
  <w:p w14:paraId="5F36352C" w14:textId="77777777" w:rsidR="008E2DB3" w:rsidRDefault="008E2DB3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E3863" w14:textId="77777777" w:rsidR="008E2DB3" w:rsidRDefault="008E2DB3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E2DB3" w14:paraId="44B661F1" w14:textId="77777777">
      <w:trPr>
        <w:cantSplit/>
      </w:trPr>
      <w:tc>
        <w:tcPr>
          <w:tcW w:w="3119" w:type="dxa"/>
        </w:tcPr>
        <w:p w14:paraId="5925EFE7" w14:textId="77777777" w:rsidR="008E2DB3" w:rsidRDefault="008E2DB3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7144C4" w14:textId="77777777" w:rsidR="008E2DB3" w:rsidRDefault="008E2DB3">
          <w:pPr>
            <w:pStyle w:val="Sidhuvud"/>
            <w:ind w:right="360"/>
          </w:pPr>
        </w:p>
      </w:tc>
      <w:tc>
        <w:tcPr>
          <w:tcW w:w="1525" w:type="dxa"/>
        </w:tcPr>
        <w:p w14:paraId="5767D07E" w14:textId="77777777" w:rsidR="008E2DB3" w:rsidRDefault="008E2DB3">
          <w:pPr>
            <w:pStyle w:val="Sidhuvud"/>
            <w:ind w:right="360"/>
          </w:pPr>
        </w:p>
      </w:tc>
    </w:tr>
  </w:tbl>
  <w:p w14:paraId="23D8312C" w14:textId="77777777" w:rsidR="008E2DB3" w:rsidRDefault="008E2DB3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BBA18" w14:textId="27B7DBB0" w:rsidR="008E2DB3" w:rsidRDefault="008E2DB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2BF10F" wp14:editId="2B84FBA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EEE8D6" w14:textId="77777777" w:rsidR="008E2DB3" w:rsidRDefault="008E2DB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672378" w14:textId="77777777" w:rsidR="008E2DB3" w:rsidRDefault="008E2DB3">
    <w:pPr>
      <w:rPr>
        <w:rFonts w:ascii="TradeGothic" w:hAnsi="TradeGothic"/>
        <w:b/>
        <w:bCs/>
        <w:spacing w:val="12"/>
        <w:sz w:val="22"/>
      </w:rPr>
    </w:pPr>
  </w:p>
  <w:p w14:paraId="29C8A89C" w14:textId="77777777" w:rsidR="008E2DB3" w:rsidRDefault="008E2DB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F91F5F" w14:textId="77777777" w:rsidR="008E2DB3" w:rsidRDefault="008E2DB3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53"/>
    <w:rsid w:val="000032C5"/>
    <w:rsid w:val="00010648"/>
    <w:rsid w:val="000143D1"/>
    <w:rsid w:val="000148CD"/>
    <w:rsid w:val="00022CE8"/>
    <w:rsid w:val="00023BBE"/>
    <w:rsid w:val="000468FE"/>
    <w:rsid w:val="0004742B"/>
    <w:rsid w:val="0009340F"/>
    <w:rsid w:val="00093426"/>
    <w:rsid w:val="000A16FB"/>
    <w:rsid w:val="000A27A2"/>
    <w:rsid w:val="000C28C8"/>
    <w:rsid w:val="000C3A37"/>
    <w:rsid w:val="000E42D4"/>
    <w:rsid w:val="000F0164"/>
    <w:rsid w:val="000F1F5B"/>
    <w:rsid w:val="0010322C"/>
    <w:rsid w:val="00111567"/>
    <w:rsid w:val="0011376A"/>
    <w:rsid w:val="00116D96"/>
    <w:rsid w:val="00124185"/>
    <w:rsid w:val="00124862"/>
    <w:rsid w:val="00126B6E"/>
    <w:rsid w:val="00130022"/>
    <w:rsid w:val="0013186D"/>
    <w:rsid w:val="00140ECA"/>
    <w:rsid w:val="00150384"/>
    <w:rsid w:val="001512C2"/>
    <w:rsid w:val="00160901"/>
    <w:rsid w:val="00167BE4"/>
    <w:rsid w:val="001805B7"/>
    <w:rsid w:val="00193C53"/>
    <w:rsid w:val="001A0E34"/>
    <w:rsid w:val="001A5158"/>
    <w:rsid w:val="001A60D2"/>
    <w:rsid w:val="001C47A9"/>
    <w:rsid w:val="001D3741"/>
    <w:rsid w:val="001D7A43"/>
    <w:rsid w:val="001E70BE"/>
    <w:rsid w:val="00205CE2"/>
    <w:rsid w:val="00207A4B"/>
    <w:rsid w:val="00221B10"/>
    <w:rsid w:val="00222734"/>
    <w:rsid w:val="00254C05"/>
    <w:rsid w:val="00256C36"/>
    <w:rsid w:val="0025714D"/>
    <w:rsid w:val="0028307E"/>
    <w:rsid w:val="002A0086"/>
    <w:rsid w:val="002A470A"/>
    <w:rsid w:val="002A743C"/>
    <w:rsid w:val="002B261B"/>
    <w:rsid w:val="002B59AF"/>
    <w:rsid w:val="002D3ACB"/>
    <w:rsid w:val="003079C0"/>
    <w:rsid w:val="00315B79"/>
    <w:rsid w:val="003331FF"/>
    <w:rsid w:val="003455B8"/>
    <w:rsid w:val="003512D7"/>
    <w:rsid w:val="00356325"/>
    <w:rsid w:val="00356520"/>
    <w:rsid w:val="0035764B"/>
    <w:rsid w:val="003617BF"/>
    <w:rsid w:val="00362C3E"/>
    <w:rsid w:val="00367B1C"/>
    <w:rsid w:val="0039143A"/>
    <w:rsid w:val="00394C7B"/>
    <w:rsid w:val="003965AB"/>
    <w:rsid w:val="00396DE2"/>
    <w:rsid w:val="003A0E5D"/>
    <w:rsid w:val="003A2EE9"/>
    <w:rsid w:val="003A302C"/>
    <w:rsid w:val="003A3648"/>
    <w:rsid w:val="003C407E"/>
    <w:rsid w:val="003D04B9"/>
    <w:rsid w:val="003D7141"/>
    <w:rsid w:val="003E3F28"/>
    <w:rsid w:val="003E5FEF"/>
    <w:rsid w:val="00410393"/>
    <w:rsid w:val="0041344B"/>
    <w:rsid w:val="004170D3"/>
    <w:rsid w:val="004341DD"/>
    <w:rsid w:val="00436099"/>
    <w:rsid w:val="0044276E"/>
    <w:rsid w:val="00442CFB"/>
    <w:rsid w:val="00457517"/>
    <w:rsid w:val="00475C35"/>
    <w:rsid w:val="0047734E"/>
    <w:rsid w:val="004773AB"/>
    <w:rsid w:val="00483A33"/>
    <w:rsid w:val="00492A7B"/>
    <w:rsid w:val="00497020"/>
    <w:rsid w:val="004A2F38"/>
    <w:rsid w:val="004A328D"/>
    <w:rsid w:val="004E291D"/>
    <w:rsid w:val="004F4388"/>
    <w:rsid w:val="005012C0"/>
    <w:rsid w:val="00512677"/>
    <w:rsid w:val="00534862"/>
    <w:rsid w:val="0055517D"/>
    <w:rsid w:val="00562109"/>
    <w:rsid w:val="00586987"/>
    <w:rsid w:val="0058762B"/>
    <w:rsid w:val="00593515"/>
    <w:rsid w:val="0059461A"/>
    <w:rsid w:val="005A17FC"/>
    <w:rsid w:val="0062719E"/>
    <w:rsid w:val="00647A93"/>
    <w:rsid w:val="0065038F"/>
    <w:rsid w:val="00651F99"/>
    <w:rsid w:val="00657937"/>
    <w:rsid w:val="006928B3"/>
    <w:rsid w:val="00697427"/>
    <w:rsid w:val="006B0CD9"/>
    <w:rsid w:val="006C1681"/>
    <w:rsid w:val="006D30CF"/>
    <w:rsid w:val="006D566E"/>
    <w:rsid w:val="006D6C10"/>
    <w:rsid w:val="006D7977"/>
    <w:rsid w:val="006E4E11"/>
    <w:rsid w:val="006F3105"/>
    <w:rsid w:val="006F5D9C"/>
    <w:rsid w:val="00700A24"/>
    <w:rsid w:val="00704E44"/>
    <w:rsid w:val="00712045"/>
    <w:rsid w:val="007242A3"/>
    <w:rsid w:val="00740032"/>
    <w:rsid w:val="00743891"/>
    <w:rsid w:val="00745EE8"/>
    <w:rsid w:val="007521A0"/>
    <w:rsid w:val="00754191"/>
    <w:rsid w:val="007655E5"/>
    <w:rsid w:val="00776AF6"/>
    <w:rsid w:val="00793251"/>
    <w:rsid w:val="007937A3"/>
    <w:rsid w:val="007948BB"/>
    <w:rsid w:val="007A6855"/>
    <w:rsid w:val="007B7E91"/>
    <w:rsid w:val="007C6874"/>
    <w:rsid w:val="007C7CAC"/>
    <w:rsid w:val="007D1649"/>
    <w:rsid w:val="007D73A7"/>
    <w:rsid w:val="007D7C34"/>
    <w:rsid w:val="007E49FA"/>
    <w:rsid w:val="007E5468"/>
    <w:rsid w:val="007E628A"/>
    <w:rsid w:val="007F350F"/>
    <w:rsid w:val="0080292F"/>
    <w:rsid w:val="0081259A"/>
    <w:rsid w:val="008219D1"/>
    <w:rsid w:val="00821A0C"/>
    <w:rsid w:val="00834899"/>
    <w:rsid w:val="00866373"/>
    <w:rsid w:val="0087011D"/>
    <w:rsid w:val="00876287"/>
    <w:rsid w:val="00877203"/>
    <w:rsid w:val="00886779"/>
    <w:rsid w:val="00895691"/>
    <w:rsid w:val="00895B4D"/>
    <w:rsid w:val="008A7C0E"/>
    <w:rsid w:val="008C2EE1"/>
    <w:rsid w:val="008C33EE"/>
    <w:rsid w:val="008C6A8D"/>
    <w:rsid w:val="008D34CD"/>
    <w:rsid w:val="008E2DB3"/>
    <w:rsid w:val="008E77CC"/>
    <w:rsid w:val="008F24E4"/>
    <w:rsid w:val="00902AA8"/>
    <w:rsid w:val="0092027A"/>
    <w:rsid w:val="009204F0"/>
    <w:rsid w:val="009257B7"/>
    <w:rsid w:val="00934D2D"/>
    <w:rsid w:val="00944E26"/>
    <w:rsid w:val="00955E31"/>
    <w:rsid w:val="00962F91"/>
    <w:rsid w:val="009828D6"/>
    <w:rsid w:val="009848AB"/>
    <w:rsid w:val="00985BEF"/>
    <w:rsid w:val="00992E72"/>
    <w:rsid w:val="009B7CFB"/>
    <w:rsid w:val="009C1FB1"/>
    <w:rsid w:val="009E5563"/>
    <w:rsid w:val="00A02E6C"/>
    <w:rsid w:val="00A02FB0"/>
    <w:rsid w:val="00A03CC1"/>
    <w:rsid w:val="00A06E76"/>
    <w:rsid w:val="00A21E60"/>
    <w:rsid w:val="00A3085A"/>
    <w:rsid w:val="00A506A9"/>
    <w:rsid w:val="00A54E7A"/>
    <w:rsid w:val="00A57BCD"/>
    <w:rsid w:val="00A67C49"/>
    <w:rsid w:val="00A73E0A"/>
    <w:rsid w:val="00A81FD4"/>
    <w:rsid w:val="00A84270"/>
    <w:rsid w:val="00A93F53"/>
    <w:rsid w:val="00AA046C"/>
    <w:rsid w:val="00AB66A9"/>
    <w:rsid w:val="00AC34F0"/>
    <w:rsid w:val="00AC40A6"/>
    <w:rsid w:val="00AC6B00"/>
    <w:rsid w:val="00AE3A8D"/>
    <w:rsid w:val="00AF26D1"/>
    <w:rsid w:val="00AF31E1"/>
    <w:rsid w:val="00B03C92"/>
    <w:rsid w:val="00B12056"/>
    <w:rsid w:val="00B26FB3"/>
    <w:rsid w:val="00B5677C"/>
    <w:rsid w:val="00B641F2"/>
    <w:rsid w:val="00B647F0"/>
    <w:rsid w:val="00B713FB"/>
    <w:rsid w:val="00B76501"/>
    <w:rsid w:val="00B86ABC"/>
    <w:rsid w:val="00B92D80"/>
    <w:rsid w:val="00BB33F4"/>
    <w:rsid w:val="00BB60BE"/>
    <w:rsid w:val="00BC49D8"/>
    <w:rsid w:val="00BD18BA"/>
    <w:rsid w:val="00BE1283"/>
    <w:rsid w:val="00C12DB6"/>
    <w:rsid w:val="00C143D5"/>
    <w:rsid w:val="00C204A1"/>
    <w:rsid w:val="00C256EF"/>
    <w:rsid w:val="00C34E84"/>
    <w:rsid w:val="00C472B7"/>
    <w:rsid w:val="00C51678"/>
    <w:rsid w:val="00C618D5"/>
    <w:rsid w:val="00C64DDF"/>
    <w:rsid w:val="00C64F02"/>
    <w:rsid w:val="00C82B68"/>
    <w:rsid w:val="00CA3B6A"/>
    <w:rsid w:val="00CA4D64"/>
    <w:rsid w:val="00CA7CDB"/>
    <w:rsid w:val="00CB2B5B"/>
    <w:rsid w:val="00CB2D2F"/>
    <w:rsid w:val="00CC1FFE"/>
    <w:rsid w:val="00CC38F2"/>
    <w:rsid w:val="00CC459E"/>
    <w:rsid w:val="00CC64AC"/>
    <w:rsid w:val="00CD712A"/>
    <w:rsid w:val="00CE7361"/>
    <w:rsid w:val="00CF24EA"/>
    <w:rsid w:val="00D133D7"/>
    <w:rsid w:val="00D31C53"/>
    <w:rsid w:val="00D3329A"/>
    <w:rsid w:val="00D40678"/>
    <w:rsid w:val="00D47EB3"/>
    <w:rsid w:val="00D925CD"/>
    <w:rsid w:val="00DA6F1E"/>
    <w:rsid w:val="00DB39F6"/>
    <w:rsid w:val="00DC5A6A"/>
    <w:rsid w:val="00DD329C"/>
    <w:rsid w:val="00DD4523"/>
    <w:rsid w:val="00DD4A8F"/>
    <w:rsid w:val="00DE4057"/>
    <w:rsid w:val="00DE557B"/>
    <w:rsid w:val="00DF0904"/>
    <w:rsid w:val="00DF13B8"/>
    <w:rsid w:val="00DF32C3"/>
    <w:rsid w:val="00DF55D6"/>
    <w:rsid w:val="00DF7126"/>
    <w:rsid w:val="00E009D1"/>
    <w:rsid w:val="00E055FC"/>
    <w:rsid w:val="00E0681F"/>
    <w:rsid w:val="00E119DE"/>
    <w:rsid w:val="00E37938"/>
    <w:rsid w:val="00E43644"/>
    <w:rsid w:val="00E44C48"/>
    <w:rsid w:val="00E53970"/>
    <w:rsid w:val="00E556D1"/>
    <w:rsid w:val="00E664EC"/>
    <w:rsid w:val="00E80146"/>
    <w:rsid w:val="00E808F4"/>
    <w:rsid w:val="00E8548E"/>
    <w:rsid w:val="00E904D0"/>
    <w:rsid w:val="00E949EE"/>
    <w:rsid w:val="00E950A1"/>
    <w:rsid w:val="00EB4631"/>
    <w:rsid w:val="00EC25F9"/>
    <w:rsid w:val="00EC43E6"/>
    <w:rsid w:val="00ED583F"/>
    <w:rsid w:val="00ED7697"/>
    <w:rsid w:val="00EE6C0D"/>
    <w:rsid w:val="00EF2548"/>
    <w:rsid w:val="00EF3AC5"/>
    <w:rsid w:val="00EF7864"/>
    <w:rsid w:val="00F04D20"/>
    <w:rsid w:val="00F2037F"/>
    <w:rsid w:val="00F31C3A"/>
    <w:rsid w:val="00F809C3"/>
    <w:rsid w:val="00FA095F"/>
    <w:rsid w:val="00FB1B61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82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1C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1C53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7C6874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C687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5A17FC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866373"/>
    <w:rPr>
      <w:sz w:val="16"/>
      <w:szCs w:val="16"/>
    </w:rPr>
  </w:style>
  <w:style w:type="paragraph" w:styleId="Kommentarer">
    <w:name w:val="annotation text"/>
    <w:basedOn w:val="Normal"/>
    <w:link w:val="KommentarerChar"/>
    <w:rsid w:val="0086637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6637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6637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66373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740032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1C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1C53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7C6874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C687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5A17FC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866373"/>
    <w:rPr>
      <w:sz w:val="16"/>
      <w:szCs w:val="16"/>
    </w:rPr>
  </w:style>
  <w:style w:type="paragraph" w:styleId="Kommentarer">
    <w:name w:val="annotation text"/>
    <w:basedOn w:val="Normal"/>
    <w:link w:val="KommentarerChar"/>
    <w:rsid w:val="0086637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6637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6637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66373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740032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4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9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4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23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14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8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9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59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8b6928cf-e3bb-4df5-b89d-567d34ede683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0FA37-F624-49F4-BDE6-3129356BCBC7}"/>
</file>

<file path=customXml/itemProps2.xml><?xml version="1.0" encoding="utf-8"?>
<ds:datastoreItem xmlns:ds="http://schemas.openxmlformats.org/officeDocument/2006/customXml" ds:itemID="{4831F660-8834-43B0-B157-AB780A2A3B7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1F2EDB4-2CF4-49DA-9FAE-04446AD42130}"/>
</file>

<file path=customXml/itemProps4.xml><?xml version="1.0" encoding="utf-8"?>
<ds:datastoreItem xmlns:ds="http://schemas.openxmlformats.org/officeDocument/2006/customXml" ds:itemID="{F6D8918C-AEB3-4345-983E-5074914A1E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C56DC0-56DF-426A-AED8-D46594AFF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8F9CDBE-B98C-4235-A967-350E559E439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84a146bb-e433-4be7-93e4-049a36845c6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D73681D-AEFF-457A-861E-12C1A034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Romby</dc:creator>
  <cp:lastModifiedBy>Clara Schultz</cp:lastModifiedBy>
  <cp:revision>43</cp:revision>
  <cp:lastPrinted>2017-05-29T14:08:00Z</cp:lastPrinted>
  <dcterms:created xsi:type="dcterms:W3CDTF">2017-05-24T12:59:00Z</dcterms:created>
  <dcterms:modified xsi:type="dcterms:W3CDTF">2017-05-30T13:28:00Z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3ae065b0-0eb8-4766-9e62-84ae40b02eab</vt:lpwstr>
  </property>
</Properties>
</file>