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6F1" w:rsidRPr="00A846F1" w:rsidRDefault="00A846F1">
      <w:pPr>
        <w:pStyle w:val="Hemstlrubrik"/>
      </w:pPr>
      <w:r w:rsidRPr="00A846F1">
        <w:t>Förslag till riksdagsbeslut</w:t>
      </w:r>
    </w:p>
    <w:p w:rsidR="00A846F1" w:rsidRPr="00A846F1" w:rsidRDefault="00A846F1">
      <w:pPr>
        <w:pStyle w:val="Hemstlatt"/>
        <w:ind w:left="0"/>
      </w:pPr>
      <w:r w:rsidRPr="00A846F1">
        <w:t xml:space="preserve">Riksdagen tillkännager för regeringen som sin mening vad som anförs i motionen om </w:t>
      </w:r>
      <w:r w:rsidRPr="00A846F1">
        <w:rPr>
          <w:color w:val="000000"/>
        </w:rPr>
        <w:t>att återinföra ortsföreträde för elitidrott</w:t>
      </w:r>
      <w:r w:rsidRPr="00A846F1">
        <w:rPr>
          <w:color w:val="000000"/>
        </w:rPr>
        <w:t>a</w:t>
      </w:r>
      <w:r w:rsidRPr="00A846F1">
        <w:rPr>
          <w:color w:val="000000"/>
        </w:rPr>
        <w:t>re.</w:t>
      </w:r>
    </w:p>
    <w:p w:rsidR="00A846F1" w:rsidRPr="00A846F1" w:rsidRDefault="00A846F1">
      <w:pPr>
        <w:pStyle w:val="Rubrik1"/>
      </w:pPr>
      <w:r w:rsidRPr="00A846F1">
        <w:t>Motivering</w:t>
      </w:r>
    </w:p>
    <w:p w:rsidR="00A846F1" w:rsidRPr="00A846F1" w:rsidRDefault="00A846F1">
      <w:pPr>
        <w:rPr>
          <w:color w:val="000000"/>
        </w:rPr>
      </w:pPr>
      <w:r w:rsidRPr="00A846F1">
        <w:rPr>
          <w:color w:val="000000"/>
        </w:rPr>
        <w:t xml:space="preserve">Våra elitidrottsmän måste ha goda möjligheter till en förstklassig utbildning vid sidan av idrottsutövandet. </w:t>
      </w:r>
      <w:r w:rsidRPr="00A846F1">
        <w:t xml:space="preserve">Det är viktigt att </w:t>
      </w:r>
      <w:r w:rsidRPr="00A846F1">
        <w:rPr>
          <w:color w:val="000000"/>
        </w:rPr>
        <w:t xml:space="preserve">idrottare ges bra villkor för att kunna </w:t>
      </w:r>
      <w:r w:rsidRPr="00A846F1">
        <w:t>kombinera en elitkarriär med högskolestudier</w:t>
      </w:r>
      <w:r w:rsidRPr="00A846F1">
        <w:rPr>
          <w:color w:val="000000"/>
        </w:rPr>
        <w:t>. För att nå den intern</w:t>
      </w:r>
      <w:r w:rsidRPr="00A846F1">
        <w:rPr>
          <w:color w:val="000000"/>
        </w:rPr>
        <w:t>a</w:t>
      </w:r>
      <w:r w:rsidRPr="00A846F1">
        <w:rPr>
          <w:color w:val="000000"/>
        </w:rPr>
        <w:t>tionella idrottseliten krävs en intensiv satsning under lång tid, och det har ofta visat sig mycket svårt att kombinera elitidrott med akademiska studier.</w:t>
      </w:r>
    </w:p>
    <w:p w:rsidR="00A846F1" w:rsidRPr="00A846F1" w:rsidRDefault="00A846F1">
      <w:pPr>
        <w:pStyle w:val="Normaltindrag"/>
      </w:pPr>
      <w:r w:rsidRPr="00A846F1">
        <w:t>För våra främsta unga idrottare är det därför viktigt att möjliggöra högsk</w:t>
      </w:r>
      <w:r w:rsidRPr="00A846F1">
        <w:t>o</w:t>
      </w:r>
      <w:r w:rsidRPr="00A846F1">
        <w:t>leutbildning där de bästa tränings- och tävlingsförutsättningarna finns. Mot denna bakgrund måste de fåtal högskolestuderande som är elitidrottsutövare ges möjlighet att byta studieort för att på bästa sätt kunna kombinera idrott</w:t>
      </w:r>
      <w:r w:rsidRPr="00A846F1">
        <w:t>s</w:t>
      </w:r>
      <w:r w:rsidRPr="00A846F1">
        <w:t>utövande med en god utbildning. Därför bör det så kallade ortsföreträdet återinföras.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46F1">
        <w:trPr>
          <w:cantSplit/>
        </w:trPr>
        <w:tc>
          <w:tcPr>
            <w:tcW w:w="3046" w:type="dxa"/>
          </w:tcPr>
          <w:p w:rsidR="00A846F1" w:rsidRPr="00A846F1" w:rsidRDefault="00A846F1">
            <w:pPr>
              <w:pStyle w:val="UnderskriftDatum"/>
              <w:spacing w:before="240"/>
            </w:pPr>
            <w:r w:rsidRPr="00A846F1">
              <w:t>Stockholm den 1 oktober 2008</w:t>
            </w:r>
          </w:p>
        </w:tc>
        <w:tc>
          <w:tcPr>
            <w:tcW w:w="3047" w:type="dxa"/>
          </w:tcPr>
          <w:p w:rsidR="00A846F1" w:rsidRPr="00A846F1" w:rsidRDefault="00A846F1">
            <w:pPr>
              <w:pStyle w:val="Underskrifter"/>
              <w:spacing w:before="240"/>
            </w:pPr>
          </w:p>
        </w:tc>
      </w:tr>
      <w:tr w:rsidR="00000000" w:rsidRPr="00A846F1">
        <w:trPr>
          <w:cantSplit/>
        </w:trPr>
        <w:tc>
          <w:tcPr>
            <w:tcW w:w="3046" w:type="dxa"/>
          </w:tcPr>
          <w:p w:rsidR="00A846F1" w:rsidRPr="00A846F1" w:rsidRDefault="00A846F1">
            <w:pPr>
              <w:pStyle w:val="Underskrifter"/>
            </w:pPr>
            <w:r w:rsidRPr="00A846F1">
              <w:t>Kent Olsson (m)</w:t>
            </w:r>
          </w:p>
        </w:tc>
        <w:tc>
          <w:tcPr>
            <w:tcW w:w="3046" w:type="dxa"/>
          </w:tcPr>
          <w:p w:rsidR="00A846F1" w:rsidRPr="00A846F1" w:rsidRDefault="00A846F1">
            <w:pPr>
              <w:pStyle w:val="Underskrifter"/>
            </w:pPr>
          </w:p>
        </w:tc>
      </w:tr>
    </w:tbl>
    <w:p w:rsidR="00A846F1" w:rsidRPr="00A846F1" w:rsidRDefault="00A846F1">
      <w:pPr>
        <w:pStyle w:val="Normaltindrag"/>
      </w:pPr>
    </w:p>
    <w:sectPr w:rsidR="00000000" w:rsidRPr="00A84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6F1" w:rsidRPr="00A846F1" w:rsidRDefault="00A846F1">
      <w:r w:rsidRPr="00A846F1">
        <w:separator/>
      </w:r>
    </w:p>
  </w:endnote>
  <w:endnote w:type="continuationSeparator" w:id="0">
    <w:p w:rsidR="00A846F1" w:rsidRPr="00A846F1" w:rsidRDefault="00A846F1">
      <w:r w:rsidRPr="00A846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Sidfot"/>
    </w:pPr>
    <w:r w:rsidRPr="00A846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31908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F1" w:rsidRDefault="00A846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46F1" w:rsidRDefault="00A846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Sidfot"/>
    </w:pPr>
    <w:r w:rsidRPr="00A846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51545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F1" w:rsidRDefault="00A84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6F1" w:rsidRDefault="00A84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Sidfot"/>
    </w:pPr>
    <w:r w:rsidRPr="00A846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910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F1" w:rsidRDefault="00A84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6F1" w:rsidRDefault="00A84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6F1" w:rsidRPr="00A846F1" w:rsidRDefault="00A846F1">
      <w:r w:rsidRPr="00A846F1">
        <w:separator/>
      </w:r>
    </w:p>
  </w:footnote>
  <w:footnote w:type="continuationSeparator" w:id="0">
    <w:p w:rsidR="00A846F1" w:rsidRPr="00A846F1" w:rsidRDefault="00A846F1">
      <w:r w:rsidRPr="00A846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Sidhuvud"/>
    </w:pPr>
    <w:r w:rsidRPr="00A846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5899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F1" w:rsidRDefault="00A846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46F1" w:rsidRDefault="00A846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Sidhuvud"/>
    </w:pPr>
    <w:r w:rsidRPr="00A846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52405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F1" w:rsidRDefault="00A846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46F1" w:rsidRDefault="00A846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F1" w:rsidRPr="00A846F1" w:rsidRDefault="00A846F1">
    <w:pPr>
      <w:pStyle w:val="FSHNormal"/>
      <w:tabs>
        <w:tab w:val="right" w:pos="5840"/>
      </w:tabs>
    </w:pPr>
    <w:r w:rsidRPr="00A846F1">
      <w:br/>
    </w:r>
    <w:r w:rsidRPr="00A846F1">
      <w:fldChar w:fldCharType="begin" w:fldLock="1"/>
    </w:r>
    <w:r w:rsidRPr="00A846F1">
      <w:instrText xml:space="preserve"> DOCPROPERTY</w:instrText>
    </w:r>
    <w:r w:rsidRPr="00A846F1">
      <w:rPr>
        <w:sz w:val="18"/>
      </w:rPr>
      <w:instrText xml:space="preserve"> "YearUser" *\charformat </w:instrText>
    </w:r>
    <w:r w:rsidRPr="00A846F1">
      <w:fldChar w:fldCharType="separate"/>
    </w:r>
    <w:r w:rsidRPr="00A846F1">
      <w:t>2008/09</w:t>
    </w:r>
    <w:r w:rsidRPr="00A846F1">
      <w:fldChar w:fldCharType="end"/>
    </w:r>
    <w:r w:rsidRPr="00A846F1">
      <w:t xml:space="preserve"> </w:t>
    </w:r>
    <w:r w:rsidRPr="00A846F1">
      <w:tab/>
      <w:t xml:space="preserve">mnr: </w:t>
    </w:r>
    <w:r w:rsidRPr="00A846F1">
      <w:fldChar w:fldCharType="begin" w:fldLock="1"/>
    </w:r>
    <w:r w:rsidRPr="00A846F1">
      <w:instrText xml:space="preserve"> DOCPROPERTY</w:instrText>
    </w:r>
    <w:r w:rsidRPr="00A846F1">
      <w:rPr>
        <w:sz w:val="18"/>
      </w:rPr>
      <w:instrText xml:space="preserve"> "Motionsnummer" *\charformat </w:instrText>
    </w:r>
    <w:r w:rsidRPr="00A846F1">
      <w:fldChar w:fldCharType="separate"/>
    </w:r>
    <w:r w:rsidRPr="00A846F1">
      <w:t>Ub313</w:t>
    </w:r>
    <w:r w:rsidRPr="00A846F1">
      <w:fldChar w:fldCharType="end"/>
    </w:r>
    <w:r w:rsidRPr="00A846F1">
      <w:br/>
    </w:r>
    <w:r w:rsidRPr="00A846F1">
      <w:fldChar w:fldCharType="begin" w:fldLock="1"/>
    </w:r>
    <w:r w:rsidRPr="00A846F1">
      <w:instrText xml:space="preserve"> DOCPROPERTY</w:instrText>
    </w:r>
    <w:r w:rsidRPr="00A846F1">
      <w:rPr>
        <w:sz w:val="18"/>
      </w:rPr>
      <w:instrText xml:space="preserve"> "Samling" *\charformat </w:instrText>
    </w:r>
    <w:r w:rsidRPr="00A846F1">
      <w:fldChar w:fldCharType="end"/>
    </w:r>
    <w:r w:rsidRPr="00A846F1">
      <w:tab/>
      <w:t xml:space="preserve">pnr: </w:t>
    </w:r>
    <w:r w:rsidRPr="00A846F1">
      <w:fldChar w:fldCharType="begin" w:fldLock="1"/>
    </w:r>
    <w:r w:rsidRPr="00A846F1">
      <w:instrText xml:space="preserve"> DOCPROPERTY</w:instrText>
    </w:r>
    <w:r w:rsidRPr="00A846F1">
      <w:rPr>
        <w:sz w:val="18"/>
      </w:rPr>
      <w:instrText xml:space="preserve"> "Partinummer" *\charformat </w:instrText>
    </w:r>
    <w:r w:rsidRPr="00A846F1">
      <w:fldChar w:fldCharType="separate"/>
    </w:r>
    <w:r w:rsidRPr="00A846F1">
      <w:t>m1715</w:t>
    </w:r>
    <w:r w:rsidRPr="00A846F1">
      <w:fldChar w:fldCharType="end"/>
    </w:r>
  </w:p>
  <w:p w:rsidR="00A846F1" w:rsidRPr="00A846F1" w:rsidRDefault="00A846F1">
    <w:pPr>
      <w:pStyle w:val="FSHRub1"/>
    </w:pPr>
    <w:r w:rsidRPr="00A846F1">
      <w:t>Motion till riksdagen</w:t>
    </w:r>
    <w:r w:rsidRPr="00A846F1">
      <w:br/>
    </w:r>
    <w:r w:rsidRPr="00A846F1">
      <w:fldChar w:fldCharType="begin" w:fldLock="1"/>
    </w:r>
    <w:r w:rsidRPr="00A846F1">
      <w:instrText xml:space="preserve"> DOCPROPERTY "YearUser" *\charformat </w:instrText>
    </w:r>
    <w:r w:rsidRPr="00A846F1">
      <w:fldChar w:fldCharType="separate"/>
    </w:r>
    <w:r w:rsidRPr="00A846F1">
      <w:t>2008/09</w:t>
    </w:r>
    <w:r w:rsidRPr="00A846F1">
      <w:fldChar w:fldCharType="end"/>
    </w:r>
    <w:r w:rsidRPr="00A846F1">
      <w:t>:</w:t>
    </w:r>
    <w:r w:rsidRPr="00A846F1">
      <w:fldChar w:fldCharType="begin" w:fldLock="1"/>
    </w:r>
    <w:r w:rsidRPr="00A846F1">
      <w:instrText xml:space="preserve"> DOCPROPERTY "Motionsnummer" *\charformat </w:instrText>
    </w:r>
    <w:r w:rsidRPr="00A846F1">
      <w:fldChar w:fldCharType="separate"/>
    </w:r>
    <w:r w:rsidRPr="00A846F1">
      <w:t>Ub313</w:t>
    </w:r>
    <w:r w:rsidRPr="00A846F1">
      <w:fldChar w:fldCharType="end"/>
    </w:r>
  </w:p>
  <w:p w:rsidR="00A846F1" w:rsidRPr="00A846F1" w:rsidRDefault="00A846F1">
    <w:pPr>
      <w:pStyle w:val="FSHNormalS5"/>
    </w:pPr>
    <w:r w:rsidRPr="00A846F1">
      <w:fldChar w:fldCharType="begin" w:fldLock="1"/>
    </w:r>
    <w:r w:rsidRPr="00A846F1">
      <w:instrText xml:space="preserve"> DOCPROPERTY "MotionarText" *\charformat </w:instrText>
    </w:r>
    <w:r w:rsidRPr="00A846F1">
      <w:fldChar w:fldCharType="separate"/>
    </w:r>
    <w:r w:rsidRPr="00A846F1">
      <w:t>av Kent Olsson (m)</w:t>
    </w:r>
    <w:r w:rsidRPr="00A846F1">
      <w:fldChar w:fldCharType="end"/>
    </w:r>
    <w:r w:rsidRPr="00A846F1">
      <w:br/>
    </w:r>
    <w:r w:rsidRPr="00A846F1">
      <w:fldChar w:fldCharType="begin" w:fldLock="1"/>
    </w:r>
    <w:r w:rsidRPr="00A846F1">
      <w:instrText xml:space="preserve"> DOCPROPERTY "SvarFrasKort" *\charformat </w:instrText>
    </w:r>
    <w:r w:rsidRPr="00A846F1">
      <w:fldChar w:fldCharType="end"/>
    </w:r>
  </w:p>
  <w:p w:rsidR="00A846F1" w:rsidRPr="00A846F1" w:rsidRDefault="00A846F1">
    <w:pPr>
      <w:pStyle w:val="FSHTitel"/>
    </w:pPr>
    <w:r w:rsidRPr="00A846F1">
      <w:fldChar w:fldCharType="begin" w:fldLock="1"/>
    </w:r>
    <w:r w:rsidRPr="00A846F1">
      <w:instrText xml:space="preserve"> DOCPROPERTY</w:instrText>
    </w:r>
    <w:r w:rsidRPr="00A846F1">
      <w:rPr>
        <w:sz w:val="18"/>
      </w:rPr>
      <w:instrText xml:space="preserve"> "RubrikSvar" *\charformat </w:instrText>
    </w:r>
    <w:r w:rsidRPr="00A846F1">
      <w:fldChar w:fldCharType="separate"/>
    </w:r>
    <w:r w:rsidRPr="00A846F1">
      <w:t>Ortsföreträde för elitidrottare</w:t>
    </w:r>
    <w:r w:rsidRPr="00A846F1">
      <w:fldChar w:fldCharType="end"/>
    </w:r>
  </w:p>
  <w:p w:rsidR="00A846F1" w:rsidRPr="00A846F1" w:rsidRDefault="00A846F1">
    <w:pPr>
      <w:pStyle w:val="Normal00"/>
    </w:pPr>
  </w:p>
  <w:p w:rsidR="00A846F1" w:rsidRPr="00A846F1" w:rsidRDefault="00A846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1392252">
    <w:abstractNumId w:val="8"/>
  </w:num>
  <w:num w:numId="2" w16cid:durableId="507334181">
    <w:abstractNumId w:val="9"/>
  </w:num>
  <w:num w:numId="3" w16cid:durableId="968315085">
    <w:abstractNumId w:val="8"/>
  </w:num>
  <w:num w:numId="4" w16cid:durableId="2104911845">
    <w:abstractNumId w:val="9"/>
  </w:num>
  <w:num w:numId="5" w16cid:durableId="2023848786">
    <w:abstractNumId w:val="13"/>
  </w:num>
  <w:num w:numId="6" w16cid:durableId="1453279121">
    <w:abstractNumId w:val="10"/>
  </w:num>
  <w:num w:numId="7" w16cid:durableId="1381439104">
    <w:abstractNumId w:val="11"/>
  </w:num>
  <w:num w:numId="8" w16cid:durableId="1572811245">
    <w:abstractNumId w:val="12"/>
  </w:num>
  <w:num w:numId="9" w16cid:durableId="175926295">
    <w:abstractNumId w:val="8"/>
  </w:num>
  <w:num w:numId="10" w16cid:durableId="42142366">
    <w:abstractNumId w:val="3"/>
  </w:num>
  <w:num w:numId="11" w16cid:durableId="1955478792">
    <w:abstractNumId w:val="2"/>
  </w:num>
  <w:num w:numId="12" w16cid:durableId="318389698">
    <w:abstractNumId w:val="1"/>
  </w:num>
  <w:num w:numId="13" w16cid:durableId="123935217">
    <w:abstractNumId w:val="0"/>
  </w:num>
  <w:num w:numId="14" w16cid:durableId="1956399915">
    <w:abstractNumId w:val="9"/>
  </w:num>
  <w:num w:numId="15" w16cid:durableId="1989624238">
    <w:abstractNumId w:val="7"/>
  </w:num>
  <w:num w:numId="16" w16cid:durableId="2107462536">
    <w:abstractNumId w:val="6"/>
  </w:num>
  <w:num w:numId="17" w16cid:durableId="1092821178">
    <w:abstractNumId w:val="5"/>
  </w:num>
  <w:num w:numId="18" w16cid:durableId="840849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8B9B88A-8BC3-4039-908C-A260275E3E01}"/>
  </w:docVars>
  <w:rsids>
    <w:rsidRoot w:val="00121077"/>
    <w:rsid w:val="00121077"/>
    <w:rsid w:val="00A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486E872-8B8C-45B7-B3CD-9078D42B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861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m1715</vt:lpstr>
    </vt:vector>
  </TitlesOfParts>
  <Company>Riksdagen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m1715</dc:title>
  <dc:subject>m1715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2009-02-19T09:49:00Z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Ortsföreträde för elitidrottare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Ortsföreträde för elitidrottare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henrik.thunes@riksdagen.se</vt:lpwstr>
  </property>
  <property fmtid="{D5CDD505-2E9C-101B-9397-08002B2CF9AE}" pid="45" name="ReservUID">
    <vt:lpwstr>hk1112aa</vt:lpwstr>
  </property>
  <property fmtid="{D5CDD505-2E9C-101B-9397-08002B2CF9AE}" pid="46" name="MotionID">
    <vt:lpwstr>20082009000000000109000017150069</vt:lpwstr>
  </property>
  <property fmtid="{D5CDD505-2E9C-101B-9397-08002B2CF9AE}" pid="47" name="datum">
    <vt:lpwstr>081001</vt:lpwstr>
  </property>
  <property fmtid="{D5CDD505-2E9C-101B-9397-08002B2CF9AE}" pid="48" name="avsändar-e-post">
    <vt:lpwstr>henrik.thunes@riksdagen.se</vt:lpwstr>
  </property>
  <property fmtid="{D5CDD505-2E9C-101B-9397-08002B2CF9AE}" pid="49" name="id">
    <vt:lpwstr>20082009000000000109000017150069</vt:lpwstr>
  </property>
  <property fmtid="{D5CDD505-2E9C-101B-9397-08002B2CF9AE}" pid="50" name="nummer">
    <vt:lpwstr>313</vt:lpwstr>
  </property>
  <property fmtid="{D5CDD505-2E9C-101B-9397-08002B2CF9AE}" pid="51" name="utskottsbeteckning">
    <vt:lpwstr>Ub</vt:lpwstr>
  </property>
  <property fmtid="{D5CDD505-2E9C-101B-9397-08002B2CF9AE}" pid="52" name="GlobalUID">
    <vt:lpwstr>{7F36DFDE-5BA3-4D35-B037-422E7A5D4520}</vt:lpwstr>
  </property>
  <property fmtid="{D5CDD505-2E9C-101B-9397-08002B2CF9AE}" pid="53" name="Överföringar">
    <vt:i4>0</vt:i4>
  </property>
  <property fmtid="{D5CDD505-2E9C-101B-9397-08002B2CF9AE}" pid="54" name="Checksum">
    <vt:lpwstr>*1016970325707*</vt:lpwstr>
  </property>
  <property fmtid="{D5CDD505-2E9C-101B-9397-08002B2CF9AE}" pid="55" name="skuggnummer">
    <vt:lpwstr>1149</vt:lpwstr>
  </property>
  <property fmtid="{D5CDD505-2E9C-101B-9397-08002B2CF9AE}" pid="56" name="urixVersion">
    <vt:lpwstr>3.2.0.8</vt:lpwstr>
  </property>
  <property fmtid="{D5CDD505-2E9C-101B-9397-08002B2CF9AE}" pid="57" name="urixOrigin">
    <vt:lpwstr>090402 13:13:33.196</vt:lpwstr>
  </property>
  <property fmtid="{D5CDD505-2E9C-101B-9397-08002B2CF9AE}" pid="58" name="urixGuid">
    <vt:lpwstr>{1308C064-2C2B-415E-BC67-5E828EE88F0B}</vt:lpwstr>
  </property>
</Properties>
</file>