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16F7" w:rsidRPr="00991F1E" w:rsidRDefault="004D16F7" w:rsidP="00243A9D">
      <w:pPr>
        <w:pStyle w:val="Hemstlrubrik"/>
      </w:pPr>
      <w:r w:rsidRPr="00991F1E">
        <w:t>Förslag till riksdagsbeslut</w:t>
      </w:r>
    </w:p>
    <w:p w:rsidR="004D16F7" w:rsidRPr="00991F1E" w:rsidRDefault="004D16F7" w:rsidP="004D16F7">
      <w:pPr>
        <w:pStyle w:val="Hemstlatt"/>
      </w:pPr>
      <w:r w:rsidRPr="00991F1E">
        <w:t>Riksdagen tillkännager för regeringen som sin mening vad i motionen anförs om att en bilsocial utredning bör tillsättas.</w:t>
      </w:r>
    </w:p>
    <w:p w:rsidR="00910D45" w:rsidRPr="00991F1E" w:rsidRDefault="00910D45" w:rsidP="00910D45">
      <w:pPr>
        <w:pStyle w:val="Rubrik1"/>
      </w:pPr>
      <w:r w:rsidRPr="00991F1E">
        <w:t>Motivering</w:t>
      </w:r>
    </w:p>
    <w:p w:rsidR="004D16F7" w:rsidRPr="00991F1E" w:rsidRDefault="004D16F7" w:rsidP="004D16F7">
      <w:r w:rsidRPr="00991F1E">
        <w:t>I Sverige sker åtta av tio resor med bil. Bi</w:t>
      </w:r>
      <w:r w:rsidR="00243A9D" w:rsidRPr="00991F1E">
        <w:t>lberoendet är större i glesbygd</w:t>
      </w:r>
      <w:r w:rsidRPr="00991F1E">
        <w:t xml:space="preserve"> och småstäder än i Sveriges fyra största städer. En orsak till detta är att boende i storstäderna har tillgång till en välutvecklad kollektivtrafik, något som boende i glesbygd inte har. Kollektivtrafiken i glesbygden är dessutom oftast up</w:t>
      </w:r>
      <w:r w:rsidRPr="00991F1E">
        <w:t>p</w:t>
      </w:r>
      <w:r w:rsidRPr="00991F1E">
        <w:t>byggd kring skolornas tidtabeller, med färre eller helt indragna turer under helger och skollov. Här är man mer beroende av bilen för att</w:t>
      </w:r>
      <w:r w:rsidR="00243A9D" w:rsidRPr="00991F1E">
        <w:t xml:space="preserve"> få sitt privatliv att gå ihop.</w:t>
      </w:r>
    </w:p>
    <w:p w:rsidR="004D16F7" w:rsidRPr="00991F1E" w:rsidRDefault="004D16F7" w:rsidP="00243A9D">
      <w:pPr>
        <w:pStyle w:val="Normaltindrag"/>
      </w:pPr>
      <w:r w:rsidRPr="00991F1E">
        <w:t>Kvinnor och män använder bilen olika. Kvinnor använder i större utsträc</w:t>
      </w:r>
      <w:r w:rsidRPr="00991F1E">
        <w:t>k</w:t>
      </w:r>
      <w:r w:rsidRPr="00991F1E">
        <w:t>ning bilen till inköp samt till att skjutsa barnen till dagis eller skola, medan män använder bilen till resor till och från jobbet samt resor i tjänsten. När vi bor på en plats, arbetar på en annan, handlar mat på en tredje, hämtar barn på en fjärde och bedriver fritiden på en femte plats behövs bilen varje dag för att livet ska fungera. Detta gäller framför</w:t>
      </w:r>
      <w:r w:rsidR="00243A9D" w:rsidRPr="00991F1E">
        <w:t xml:space="preserve"> </w:t>
      </w:r>
      <w:r w:rsidRPr="00991F1E">
        <w:t>allt</w:t>
      </w:r>
      <w:r w:rsidR="00243A9D" w:rsidRPr="00991F1E">
        <w:t xml:space="preserve"> kvinnor och boende i glesbygd.</w:t>
      </w:r>
    </w:p>
    <w:p w:rsidR="004D16F7" w:rsidRPr="00991F1E" w:rsidRDefault="004D16F7" w:rsidP="00243A9D">
      <w:pPr>
        <w:pStyle w:val="Normaltindrag"/>
      </w:pPr>
      <w:r w:rsidRPr="00991F1E">
        <w:t>Bensinpriset har nått nya rekordhöjder ett flertal gånger under året. Om man tar hänsyn till hushållens disponibla inkomster är den svenska bränsleb</w:t>
      </w:r>
      <w:r w:rsidRPr="00991F1E">
        <w:t>e</w:t>
      </w:r>
      <w:r w:rsidRPr="00991F1E">
        <w:t>skattningen näst högst i Europa. Det har visat sig att denna beskattning slår olika hårt beroende på var man bor i landet, boende i glesbygden är särskilt drabbade. Även om bensinen och skatterna är höga måste stora delar av det svenska folket använda bilen, i synnerhet barnfamiljer och invånare i gle</w:t>
      </w:r>
      <w:r w:rsidRPr="00991F1E">
        <w:t>s</w:t>
      </w:r>
      <w:r w:rsidRPr="00991F1E">
        <w:t>bygd. Höjningen av bensinpriset och bensinskatterna försvagar dessa gru</w:t>
      </w:r>
      <w:r w:rsidRPr="00991F1E">
        <w:t>p</w:t>
      </w:r>
      <w:r w:rsidRPr="00991F1E">
        <w:t>pers ekonomi och gör att d</w:t>
      </w:r>
      <w:r w:rsidR="00243A9D" w:rsidRPr="00991F1E">
        <w:t>e blir tvungna att avstå annat.</w:t>
      </w:r>
    </w:p>
    <w:p w:rsidR="004D16F7" w:rsidRPr="00991F1E" w:rsidRDefault="004D16F7" w:rsidP="00243A9D">
      <w:pPr>
        <w:pStyle w:val="Normaltindrag"/>
      </w:pPr>
      <w:r w:rsidRPr="00991F1E">
        <w:t>Bilen tar en stor andel av hushållens ekonomi</w:t>
      </w:r>
      <w:r w:rsidR="00243A9D" w:rsidRPr="00991F1E">
        <w:t>, en</w:t>
      </w:r>
      <w:r w:rsidRPr="00991F1E">
        <w:t xml:space="preserve"> större andel än man ofta tror. Bilen är för en genomsnittsfamilj en av de största utgifterna. För en tv</w:t>
      </w:r>
      <w:r w:rsidRPr="00991F1E">
        <w:t>å</w:t>
      </w:r>
      <w:r w:rsidRPr="00991F1E">
        <w:t>barnsfamilj kan kostnaden för en familjebil vara nästan lika stor som de sa</w:t>
      </w:r>
      <w:r w:rsidRPr="00991F1E">
        <w:t>m</w:t>
      </w:r>
      <w:r w:rsidRPr="00991F1E">
        <w:t xml:space="preserve">manlagda utgifterna för mat och kläder. Har familjen två bilar kan bilkontot </w:t>
      </w:r>
      <w:r w:rsidRPr="00991F1E">
        <w:lastRenderedPageBreak/>
        <w:t>vara den största enskilda utgiftsposten. Situationen är svårare för ensamståe</w:t>
      </w:r>
      <w:r w:rsidRPr="00991F1E">
        <w:t>n</w:t>
      </w:r>
      <w:r w:rsidRPr="00991F1E">
        <w:t>de mammor. Ensamstående mammor har inte råd att ha bil, oavsett körsträcka och kostnad för bensin, om de ska klara övrig konsumtion och sparbehov. Många ensamstående mammor prioriterar därför inte bilen, trots att de</w:t>
      </w:r>
      <w:r w:rsidR="00243A9D" w:rsidRPr="00991F1E">
        <w:t>ras liv skulle underlättas.</w:t>
      </w:r>
    </w:p>
    <w:p w:rsidR="004D16F7" w:rsidRPr="00991F1E" w:rsidRDefault="004D16F7" w:rsidP="00243A9D">
      <w:pPr>
        <w:pStyle w:val="Normaltindrag"/>
      </w:pPr>
      <w:r w:rsidRPr="00991F1E">
        <w:t>Förslag om att tillsätta en bilsocial utredning har varit aktuell</w:t>
      </w:r>
      <w:r w:rsidR="00243A9D" w:rsidRPr="00991F1E">
        <w:t>t</w:t>
      </w:r>
      <w:r w:rsidRPr="00991F1E">
        <w:t xml:space="preserve"> under många år. Mot bakgrund av det ovan nämnda bör den tillsättas snarast. Utre</w:t>
      </w:r>
      <w:r w:rsidRPr="00991F1E">
        <w:t>d</w:t>
      </w:r>
      <w:r w:rsidRPr="00991F1E">
        <w:t>ningen bör se över hur kvinnors tillgång till bil underlättas. Vad som ovan anförts om en bilsocial utredning bör ges regeringen till</w:t>
      </w:r>
      <w:r w:rsidR="00243A9D" w:rsidRPr="00991F1E">
        <w:t xml:space="preserve"> </w:t>
      </w:r>
      <w:r w:rsidRPr="00991F1E">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43A9D" w:rsidRPr="00991F1E">
        <w:tblPrEx>
          <w:tblCellMar>
            <w:top w:w="0" w:type="dxa"/>
            <w:bottom w:w="0" w:type="dxa"/>
          </w:tblCellMar>
        </w:tblPrEx>
        <w:trPr>
          <w:cantSplit/>
        </w:trPr>
        <w:tc>
          <w:tcPr>
            <w:tcW w:w="3046" w:type="dxa"/>
          </w:tcPr>
          <w:p w:rsidR="00243A9D" w:rsidRPr="00991F1E" w:rsidRDefault="00243A9D" w:rsidP="00243A9D">
            <w:pPr>
              <w:pStyle w:val="UnderskriftDatum"/>
              <w:spacing w:before="240"/>
            </w:pPr>
            <w:r w:rsidRPr="00991F1E">
              <w:t>Stockholm den 23 september 2005</w:t>
            </w:r>
          </w:p>
        </w:tc>
        <w:tc>
          <w:tcPr>
            <w:tcW w:w="3047" w:type="dxa"/>
          </w:tcPr>
          <w:p w:rsidR="00243A9D" w:rsidRPr="00991F1E" w:rsidRDefault="00243A9D" w:rsidP="00243A9D">
            <w:pPr>
              <w:pStyle w:val="Underskrifter"/>
              <w:spacing w:before="240"/>
            </w:pPr>
          </w:p>
        </w:tc>
      </w:tr>
      <w:tr w:rsidR="00243A9D" w:rsidRPr="00991F1E">
        <w:tblPrEx>
          <w:tblCellMar>
            <w:top w:w="0" w:type="dxa"/>
            <w:bottom w:w="0" w:type="dxa"/>
          </w:tblCellMar>
        </w:tblPrEx>
        <w:trPr>
          <w:cantSplit/>
        </w:trPr>
        <w:tc>
          <w:tcPr>
            <w:tcW w:w="3046" w:type="dxa"/>
          </w:tcPr>
          <w:p w:rsidR="00243A9D" w:rsidRPr="00991F1E" w:rsidRDefault="00243A9D" w:rsidP="00243A9D">
            <w:pPr>
              <w:pStyle w:val="Underskrifter"/>
            </w:pPr>
            <w:r w:rsidRPr="00991F1E">
              <w:t>Annika Qarlsson (c)</w:t>
            </w:r>
          </w:p>
        </w:tc>
        <w:tc>
          <w:tcPr>
            <w:tcW w:w="3047" w:type="dxa"/>
          </w:tcPr>
          <w:p w:rsidR="00243A9D" w:rsidRPr="00991F1E" w:rsidRDefault="00243A9D" w:rsidP="00243A9D">
            <w:pPr>
              <w:pStyle w:val="Underskrifter"/>
            </w:pPr>
            <w:r w:rsidRPr="00991F1E">
              <w:t>Rigmor Stenmark (c)</w:t>
            </w:r>
          </w:p>
        </w:tc>
      </w:tr>
    </w:tbl>
    <w:p w:rsidR="004D16F7" w:rsidRPr="00991F1E" w:rsidRDefault="004D16F7" w:rsidP="00243A9D">
      <w:pPr>
        <w:pStyle w:val="Normaltindrag"/>
      </w:pPr>
    </w:p>
    <w:sectPr w:rsidR="004D16F7" w:rsidRPr="00991F1E" w:rsidSect="00243A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2FB5" w:rsidRPr="00991F1E" w:rsidRDefault="000B2FB5">
      <w:r w:rsidRPr="00991F1E">
        <w:separator/>
      </w:r>
    </w:p>
  </w:endnote>
  <w:endnote w:type="continuationSeparator" w:id="0">
    <w:p w:rsidR="000B2FB5" w:rsidRPr="00991F1E" w:rsidRDefault="000B2FB5">
      <w:r w:rsidRPr="00991F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D45" w:rsidRPr="00991F1E" w:rsidRDefault="00991F1E" w:rsidP="00243A9D">
    <w:pPr>
      <w:pStyle w:val="Sidfot"/>
    </w:pPr>
    <w:r w:rsidRPr="00991F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61674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A9D" w:rsidRDefault="00243A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3A9D" w:rsidRDefault="00243A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6F7" w:rsidRPr="00991F1E" w:rsidRDefault="00991F1E" w:rsidP="00243A9D">
    <w:pPr>
      <w:pStyle w:val="Sidfot"/>
    </w:pPr>
    <w:r w:rsidRPr="00991F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2385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A9D" w:rsidRDefault="00243A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3A9D" w:rsidRDefault="00243A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6F7" w:rsidRPr="00991F1E" w:rsidRDefault="00991F1E" w:rsidP="00243A9D">
    <w:pPr>
      <w:pStyle w:val="Sidfot"/>
    </w:pPr>
    <w:r w:rsidRPr="00991F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61094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A9D" w:rsidRDefault="00243A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3A9D" w:rsidRDefault="00243A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2FB5" w:rsidRPr="00991F1E" w:rsidRDefault="000B2FB5">
      <w:r w:rsidRPr="00991F1E">
        <w:separator/>
      </w:r>
    </w:p>
  </w:footnote>
  <w:footnote w:type="continuationSeparator" w:id="0">
    <w:p w:rsidR="000B2FB5" w:rsidRPr="00991F1E" w:rsidRDefault="000B2FB5">
      <w:r w:rsidRPr="00991F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D45" w:rsidRPr="00991F1E" w:rsidRDefault="00991F1E" w:rsidP="00243A9D">
    <w:pPr>
      <w:pStyle w:val="Sidhuvud"/>
    </w:pPr>
    <w:r w:rsidRPr="00991F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80311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A9D" w:rsidRDefault="00243A9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3A9D" w:rsidRDefault="00243A9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6F7" w:rsidRPr="00991F1E" w:rsidRDefault="00991F1E" w:rsidP="00243A9D">
    <w:pPr>
      <w:pStyle w:val="Sidhuvud"/>
    </w:pPr>
    <w:r w:rsidRPr="00991F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31844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A9D" w:rsidRDefault="00243A9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3A9D" w:rsidRDefault="00243A9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A9D" w:rsidRPr="00991F1E" w:rsidRDefault="00243A9D">
    <w:pPr>
      <w:pStyle w:val="FSHNormal"/>
      <w:tabs>
        <w:tab w:val="right" w:pos="5840"/>
      </w:tabs>
    </w:pPr>
    <w:r w:rsidRPr="00991F1E">
      <w:br/>
    </w:r>
    <w:r w:rsidRPr="00991F1E">
      <w:fldChar w:fldCharType="begin" w:fldLock="1"/>
    </w:r>
    <w:r w:rsidRPr="00991F1E">
      <w:instrText xml:space="preserve"> DOCPROPERTY</w:instrText>
    </w:r>
    <w:r w:rsidRPr="00991F1E">
      <w:rPr>
        <w:sz w:val="18"/>
      </w:rPr>
      <w:instrText xml:space="preserve"> "YearUser" *\charformat </w:instrText>
    </w:r>
    <w:r w:rsidRPr="00991F1E">
      <w:fldChar w:fldCharType="separate"/>
    </w:r>
    <w:r w:rsidRPr="00991F1E">
      <w:t>2005/06</w:t>
    </w:r>
    <w:r w:rsidRPr="00991F1E">
      <w:fldChar w:fldCharType="end"/>
    </w:r>
    <w:r w:rsidRPr="00991F1E">
      <w:t xml:space="preserve"> </w:t>
    </w:r>
    <w:r w:rsidRPr="00991F1E">
      <w:tab/>
      <w:t xml:space="preserve">mnr: </w:t>
    </w:r>
    <w:r w:rsidRPr="00991F1E">
      <w:fldChar w:fldCharType="begin" w:fldLock="1"/>
    </w:r>
    <w:r w:rsidRPr="00991F1E">
      <w:instrText xml:space="preserve"> DOCPROPERTY</w:instrText>
    </w:r>
    <w:r w:rsidRPr="00991F1E">
      <w:rPr>
        <w:sz w:val="18"/>
      </w:rPr>
      <w:instrText xml:space="preserve"> "Motionsnummer" *\charformat </w:instrText>
    </w:r>
    <w:r w:rsidRPr="00991F1E">
      <w:fldChar w:fldCharType="separate"/>
    </w:r>
    <w:r w:rsidRPr="00991F1E">
      <w:t>T319</w:t>
    </w:r>
    <w:r w:rsidRPr="00991F1E">
      <w:fldChar w:fldCharType="end"/>
    </w:r>
    <w:r w:rsidRPr="00991F1E">
      <w:br/>
    </w:r>
    <w:r w:rsidRPr="00991F1E">
      <w:fldChar w:fldCharType="begin" w:fldLock="1"/>
    </w:r>
    <w:r w:rsidRPr="00991F1E">
      <w:instrText xml:space="preserve"> DOCPROPERTY</w:instrText>
    </w:r>
    <w:r w:rsidRPr="00991F1E">
      <w:rPr>
        <w:sz w:val="18"/>
      </w:rPr>
      <w:instrText xml:space="preserve"> "Samling" *\charformat </w:instrText>
    </w:r>
    <w:r w:rsidRPr="00991F1E">
      <w:fldChar w:fldCharType="end"/>
    </w:r>
    <w:r w:rsidRPr="00991F1E">
      <w:tab/>
      <w:t xml:space="preserve">pnr: </w:t>
    </w:r>
    <w:r w:rsidRPr="00991F1E">
      <w:fldChar w:fldCharType="begin" w:fldLock="1"/>
    </w:r>
    <w:r w:rsidRPr="00991F1E">
      <w:instrText xml:space="preserve"> DOCPROPERTY</w:instrText>
    </w:r>
    <w:r w:rsidRPr="00991F1E">
      <w:rPr>
        <w:sz w:val="18"/>
      </w:rPr>
      <w:instrText xml:space="preserve"> "Partinummer" *\charformat </w:instrText>
    </w:r>
    <w:r w:rsidRPr="00991F1E">
      <w:fldChar w:fldCharType="separate"/>
    </w:r>
    <w:r w:rsidRPr="00991F1E">
      <w:t>c344</w:t>
    </w:r>
    <w:r w:rsidRPr="00991F1E">
      <w:fldChar w:fldCharType="end"/>
    </w:r>
  </w:p>
  <w:p w:rsidR="00243A9D" w:rsidRPr="00991F1E" w:rsidRDefault="00243A9D">
    <w:pPr>
      <w:pStyle w:val="FSHRub1"/>
    </w:pPr>
    <w:r w:rsidRPr="00991F1E">
      <w:t>Motion till riksdagen</w:t>
    </w:r>
    <w:r w:rsidRPr="00991F1E">
      <w:br/>
    </w:r>
    <w:r w:rsidRPr="00991F1E">
      <w:fldChar w:fldCharType="begin" w:fldLock="1"/>
    </w:r>
    <w:r w:rsidRPr="00991F1E">
      <w:instrText xml:space="preserve"> DOCPROPERTY "YearUser" *\charformat </w:instrText>
    </w:r>
    <w:r w:rsidRPr="00991F1E">
      <w:fldChar w:fldCharType="separate"/>
    </w:r>
    <w:r w:rsidRPr="00991F1E">
      <w:t>2005/06</w:t>
    </w:r>
    <w:r w:rsidRPr="00991F1E">
      <w:fldChar w:fldCharType="end"/>
    </w:r>
    <w:r w:rsidRPr="00991F1E">
      <w:t>:</w:t>
    </w:r>
    <w:r w:rsidRPr="00991F1E">
      <w:fldChar w:fldCharType="begin" w:fldLock="1"/>
    </w:r>
    <w:r w:rsidRPr="00991F1E">
      <w:instrText xml:space="preserve"> DOCPROPERTY "Motionsnummer" *\charformat </w:instrText>
    </w:r>
    <w:r w:rsidRPr="00991F1E">
      <w:fldChar w:fldCharType="separate"/>
    </w:r>
    <w:r w:rsidRPr="00991F1E">
      <w:t>T319</w:t>
    </w:r>
    <w:r w:rsidRPr="00991F1E">
      <w:fldChar w:fldCharType="end"/>
    </w:r>
  </w:p>
  <w:p w:rsidR="00243A9D" w:rsidRPr="00991F1E" w:rsidRDefault="00243A9D">
    <w:pPr>
      <w:pStyle w:val="FSHNormalS5"/>
    </w:pPr>
    <w:r w:rsidRPr="00991F1E">
      <w:fldChar w:fldCharType="begin" w:fldLock="1"/>
    </w:r>
    <w:r w:rsidRPr="00991F1E">
      <w:instrText xml:space="preserve"> DOCPROPERTY "MotionarText" *\charformat </w:instrText>
    </w:r>
    <w:r w:rsidRPr="00991F1E">
      <w:fldChar w:fldCharType="separate"/>
    </w:r>
    <w:r w:rsidRPr="00991F1E">
      <w:t>av Annika Qarlsson och Rigmor Stenmark (c)</w:t>
    </w:r>
    <w:r w:rsidRPr="00991F1E">
      <w:fldChar w:fldCharType="end"/>
    </w:r>
    <w:r w:rsidRPr="00991F1E">
      <w:br/>
    </w:r>
    <w:r w:rsidRPr="00991F1E">
      <w:fldChar w:fldCharType="begin" w:fldLock="1"/>
    </w:r>
    <w:r w:rsidRPr="00991F1E">
      <w:instrText xml:space="preserve"> DOCPROPERTY "SvarFrasKort" *\charformat </w:instrText>
    </w:r>
    <w:r w:rsidRPr="00991F1E">
      <w:fldChar w:fldCharType="end"/>
    </w:r>
  </w:p>
  <w:p w:rsidR="00243A9D" w:rsidRPr="00991F1E" w:rsidRDefault="00243A9D">
    <w:pPr>
      <w:pStyle w:val="FSHTitel"/>
    </w:pPr>
    <w:r w:rsidRPr="00991F1E">
      <w:fldChar w:fldCharType="begin" w:fldLock="1"/>
    </w:r>
    <w:r w:rsidRPr="00991F1E">
      <w:instrText xml:space="preserve"> DOCPROPERTY</w:instrText>
    </w:r>
    <w:r w:rsidRPr="00991F1E">
      <w:rPr>
        <w:sz w:val="18"/>
      </w:rPr>
      <w:instrText xml:space="preserve"> "RubrikSvar" *\charformat </w:instrText>
    </w:r>
    <w:r w:rsidRPr="00991F1E">
      <w:fldChar w:fldCharType="separate"/>
    </w:r>
    <w:r w:rsidRPr="00991F1E">
      <w:t>Bilismen</w:t>
    </w:r>
    <w:r w:rsidRPr="00991F1E">
      <w:fldChar w:fldCharType="end"/>
    </w:r>
  </w:p>
  <w:p w:rsidR="00243A9D" w:rsidRPr="00991F1E" w:rsidRDefault="00243A9D" w:rsidP="00243A9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CC8EBC6"/>
    <w:lvl w:ilvl="0" w:tplc="BFBE84E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03331492">
    <w:abstractNumId w:val="13"/>
  </w:num>
  <w:num w:numId="2" w16cid:durableId="1187254992">
    <w:abstractNumId w:val="10"/>
  </w:num>
  <w:num w:numId="3" w16cid:durableId="1757239683">
    <w:abstractNumId w:val="11"/>
  </w:num>
  <w:num w:numId="4" w16cid:durableId="1264458768">
    <w:abstractNumId w:val="12"/>
  </w:num>
  <w:num w:numId="5" w16cid:durableId="1319311475">
    <w:abstractNumId w:val="8"/>
  </w:num>
  <w:num w:numId="6" w16cid:durableId="756903952">
    <w:abstractNumId w:val="3"/>
  </w:num>
  <w:num w:numId="7" w16cid:durableId="2026394253">
    <w:abstractNumId w:val="2"/>
  </w:num>
  <w:num w:numId="8" w16cid:durableId="630208922">
    <w:abstractNumId w:val="1"/>
  </w:num>
  <w:num w:numId="9" w16cid:durableId="2002535508">
    <w:abstractNumId w:val="0"/>
  </w:num>
  <w:num w:numId="10" w16cid:durableId="326130283">
    <w:abstractNumId w:val="9"/>
  </w:num>
  <w:num w:numId="11" w16cid:durableId="2113552268">
    <w:abstractNumId w:val="7"/>
  </w:num>
  <w:num w:numId="12" w16cid:durableId="792947450">
    <w:abstractNumId w:val="6"/>
  </w:num>
  <w:num w:numId="13" w16cid:durableId="872694963">
    <w:abstractNumId w:val="5"/>
  </w:num>
  <w:num w:numId="14" w16cid:durableId="1317759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DD0EC2"/>
    <w:rsid w:val="00064BC3"/>
    <w:rsid w:val="00066775"/>
    <w:rsid w:val="00072FB9"/>
    <w:rsid w:val="000B2FB5"/>
    <w:rsid w:val="00100531"/>
    <w:rsid w:val="00201DFB"/>
    <w:rsid w:val="00204A63"/>
    <w:rsid w:val="00212FF1"/>
    <w:rsid w:val="00230193"/>
    <w:rsid w:val="00243A9D"/>
    <w:rsid w:val="0025068A"/>
    <w:rsid w:val="002818D3"/>
    <w:rsid w:val="002D11A8"/>
    <w:rsid w:val="00445271"/>
    <w:rsid w:val="004A0504"/>
    <w:rsid w:val="004D16F7"/>
    <w:rsid w:val="004E38D9"/>
    <w:rsid w:val="006852D4"/>
    <w:rsid w:val="00740D6D"/>
    <w:rsid w:val="00794149"/>
    <w:rsid w:val="007B67A7"/>
    <w:rsid w:val="007C6092"/>
    <w:rsid w:val="008F7569"/>
    <w:rsid w:val="00910D45"/>
    <w:rsid w:val="00991F1E"/>
    <w:rsid w:val="00A053C6"/>
    <w:rsid w:val="00B13BF0"/>
    <w:rsid w:val="00C1285C"/>
    <w:rsid w:val="00C27B7D"/>
    <w:rsid w:val="00CA5D8D"/>
    <w:rsid w:val="00D1174F"/>
    <w:rsid w:val="00DC6C70"/>
    <w:rsid w:val="00DD0EC2"/>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F19CA5-19AF-4475-8939-51480E7A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43A9D"/>
    <w:pPr>
      <w:spacing w:after="250"/>
    </w:pPr>
  </w:style>
  <w:style w:type="paragraph" w:customStyle="1" w:styleId="Hemstlatt">
    <w:name w:val="Hemstl_att"/>
    <w:aliases w:val="HemstPunkt,HemstPunktFlera,HemställansPunkt,Förslagstext"/>
    <w:basedOn w:val="Normal"/>
    <w:next w:val="Normal"/>
    <w:rsid w:val="00910D4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DD0E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427</Words>
  <Characters>2264</Characters>
  <Application>Microsoft Office Word</Application>
  <DocSecurity>4</DocSecurity>
  <Lines>42</Lines>
  <Paragraphs>13</Paragraphs>
  <ScaleCrop>false</ScaleCrop>
  <HeadingPairs>
    <vt:vector size="2" baseType="variant">
      <vt:variant>
        <vt:lpstr>Rubrik</vt:lpstr>
      </vt:variant>
      <vt:variant>
        <vt:i4>1</vt:i4>
      </vt:variant>
    </vt:vector>
  </HeadingPairs>
  <TitlesOfParts>
    <vt:vector size="1" baseType="lpstr">
      <vt:lpstr>T319</vt:lpstr>
    </vt:vector>
  </TitlesOfParts>
  <Company>Riksdagen</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T319</dc:title>
  <dc:subject>T319</dc:subject>
  <dc:creator>Riksdagen</dc:creator>
  <cp:keywords>Riksdagen</cp:keywords>
  <dc:description/>
  <cp:lastModifiedBy>Lars Brink</cp:lastModifiedBy>
  <cp:revision>2</cp:revision>
  <cp:lastPrinted>2005-11-22T10:07:00Z</cp:lastPrinted>
  <dcterms:created xsi:type="dcterms:W3CDTF">2025-12-16T21:32:00Z</dcterms:created>
  <dcterms:modified xsi:type="dcterms:W3CDTF">2025-12-16T21:32:00Z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Bilismen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Bilismen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Annika Qarlsson och Rigmor Stenmark (c)</vt:lpwstr>
  </property>
  <property fmtid="{D5CDD505-2E9C-101B-9397-08002B2CF9AE}" pid="26" name="MotionarLista">
    <vt:lpwstr>Qarlsson, Annika (c)\Stenmark, Rigmor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 Rigmor Stenmark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T319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sofia.olsson@riksdagen.se</vt:lpwstr>
  </property>
  <property fmtid="{D5CDD505-2E9C-101B-9397-08002B2CF9AE}" pid="45" name="ReservUID">
    <vt:lpwstr>louise edlund</vt:lpwstr>
  </property>
  <property fmtid="{D5CDD505-2E9C-101B-9397-08002B2CF9AE}" pid="46" name="MotionID">
    <vt:lpwstr>20052006000000000099000003440069</vt:lpwstr>
  </property>
  <property fmtid="{D5CDD505-2E9C-101B-9397-08002B2CF9AE}" pid="47" name="datum">
    <vt:lpwstr>050923</vt:lpwstr>
  </property>
  <property fmtid="{D5CDD505-2E9C-101B-9397-08002B2CF9AE}" pid="48" name="avsändar-e-post">
    <vt:lpwstr>sofia.olsson@riksdagen.se</vt:lpwstr>
  </property>
  <property fmtid="{D5CDD505-2E9C-101B-9397-08002B2CF9AE}" pid="49" name="id">
    <vt:lpwstr>20052006000000000099000003440069</vt:lpwstr>
  </property>
  <property fmtid="{D5CDD505-2E9C-101B-9397-08002B2CF9AE}" pid="50" name="nummer">
    <vt:lpwstr>319</vt:lpwstr>
  </property>
  <property fmtid="{D5CDD505-2E9C-101B-9397-08002B2CF9AE}" pid="51" name="utskottsbeteckning">
    <vt:lpwstr>T</vt:lpwstr>
  </property>
</Properties>
</file>