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28113C" w14:textId="77777777">
        <w:tc>
          <w:tcPr>
            <w:tcW w:w="2268" w:type="dxa"/>
          </w:tcPr>
          <w:p w14:paraId="58ACC8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7A146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EE23CF" w14:textId="77777777">
        <w:tc>
          <w:tcPr>
            <w:tcW w:w="2268" w:type="dxa"/>
          </w:tcPr>
          <w:p w14:paraId="7929DD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3575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3D5768" w14:textId="77777777">
        <w:tc>
          <w:tcPr>
            <w:tcW w:w="3402" w:type="dxa"/>
            <w:gridSpan w:val="2"/>
          </w:tcPr>
          <w:p w14:paraId="59E0AE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8945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4B7EE9" w14:textId="77777777">
        <w:tc>
          <w:tcPr>
            <w:tcW w:w="2268" w:type="dxa"/>
          </w:tcPr>
          <w:p w14:paraId="584F2B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3C8F1F" w14:textId="77777777" w:rsidR="006E4E11" w:rsidRPr="00ED583F" w:rsidRDefault="00A9224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Ju2015/1114</w:t>
            </w:r>
          </w:p>
        </w:tc>
      </w:tr>
      <w:tr w:rsidR="006E4E11" w14:paraId="72BF2C8F" w14:textId="77777777">
        <w:tc>
          <w:tcPr>
            <w:tcW w:w="2268" w:type="dxa"/>
          </w:tcPr>
          <w:p w14:paraId="1150AB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C2D0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89"/>
      </w:tblGrid>
      <w:tr w:rsidR="006E4E11" w14:paraId="223C0ED1" w14:textId="77777777" w:rsidTr="009971D4">
        <w:trPr>
          <w:trHeight w:val="239"/>
        </w:trPr>
        <w:tc>
          <w:tcPr>
            <w:tcW w:w="4489" w:type="dxa"/>
          </w:tcPr>
          <w:p w14:paraId="2B1D686E" w14:textId="77777777" w:rsidR="006E4E11" w:rsidRDefault="00A9224D" w:rsidP="00DC3EA3">
            <w:pPr>
              <w:pStyle w:val="Avsndare"/>
              <w:framePr w:h="2483" w:wrap="notBeside" w:x="1493" w:y="226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EF891B3" w14:textId="77777777" w:rsidTr="009971D4">
        <w:trPr>
          <w:trHeight w:val="239"/>
        </w:trPr>
        <w:tc>
          <w:tcPr>
            <w:tcW w:w="4489" w:type="dxa"/>
          </w:tcPr>
          <w:p w14:paraId="75112D02" w14:textId="77777777" w:rsidR="006E4E11" w:rsidRDefault="00A9224D" w:rsidP="00DC3EA3">
            <w:pPr>
              <w:pStyle w:val="Avsndare"/>
              <w:framePr w:h="2483" w:wrap="notBeside" w:x="1493" w:y="2266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DE0BC21" w14:textId="77777777" w:rsidTr="009971D4">
        <w:trPr>
          <w:trHeight w:val="239"/>
        </w:trPr>
        <w:tc>
          <w:tcPr>
            <w:tcW w:w="4489" w:type="dxa"/>
          </w:tcPr>
          <w:p w14:paraId="10FA5021" w14:textId="77777777" w:rsidR="006E4E11" w:rsidRDefault="006E4E11" w:rsidP="00DC3EA3">
            <w:pPr>
              <w:pStyle w:val="Avsndare"/>
              <w:framePr w:h="2483" w:wrap="notBeside" w:x="1493" w:y="2266"/>
              <w:rPr>
                <w:bCs/>
                <w:iCs/>
              </w:rPr>
            </w:pPr>
          </w:p>
        </w:tc>
      </w:tr>
      <w:tr w:rsidR="006E4E11" w14:paraId="0E7FB2A8" w14:textId="77777777" w:rsidTr="009971D4">
        <w:trPr>
          <w:trHeight w:val="239"/>
        </w:trPr>
        <w:tc>
          <w:tcPr>
            <w:tcW w:w="4489" w:type="dxa"/>
          </w:tcPr>
          <w:p w14:paraId="619E3C64" w14:textId="77777777" w:rsidR="006E4E11" w:rsidRDefault="006E4E11" w:rsidP="00DC3EA3">
            <w:pPr>
              <w:pStyle w:val="Avsndare"/>
              <w:framePr w:h="2483" w:wrap="notBeside" w:x="1493" w:y="2266"/>
              <w:rPr>
                <w:bCs/>
                <w:iCs/>
              </w:rPr>
            </w:pPr>
          </w:p>
        </w:tc>
      </w:tr>
      <w:tr w:rsidR="006E4E11" w14:paraId="0C5C9F96" w14:textId="77777777" w:rsidTr="009971D4">
        <w:trPr>
          <w:trHeight w:val="239"/>
        </w:trPr>
        <w:tc>
          <w:tcPr>
            <w:tcW w:w="4489" w:type="dxa"/>
          </w:tcPr>
          <w:p w14:paraId="53F580D7" w14:textId="77777777" w:rsidR="006E4E11" w:rsidRDefault="006E4E11" w:rsidP="00DC3EA3">
            <w:pPr>
              <w:pStyle w:val="Avsndare"/>
              <w:framePr w:h="2483" w:wrap="notBeside" w:x="1493" w:y="2266"/>
              <w:rPr>
                <w:bCs/>
                <w:iCs/>
              </w:rPr>
            </w:pPr>
          </w:p>
        </w:tc>
      </w:tr>
      <w:tr w:rsidR="006E4E11" w14:paraId="65E015FB" w14:textId="77777777" w:rsidTr="009971D4">
        <w:trPr>
          <w:trHeight w:val="239"/>
        </w:trPr>
        <w:tc>
          <w:tcPr>
            <w:tcW w:w="4489" w:type="dxa"/>
          </w:tcPr>
          <w:p w14:paraId="5862EB0C" w14:textId="77777777" w:rsidR="006E4E11" w:rsidRDefault="006E4E11" w:rsidP="00DC3EA3">
            <w:pPr>
              <w:pStyle w:val="Avsndare"/>
              <w:framePr w:h="2483" w:wrap="notBeside" w:x="1493" w:y="2266"/>
              <w:rPr>
                <w:bCs/>
                <w:iCs/>
              </w:rPr>
            </w:pPr>
          </w:p>
        </w:tc>
      </w:tr>
      <w:tr w:rsidR="006E4E11" w14:paraId="1438F06E" w14:textId="77777777" w:rsidTr="009971D4">
        <w:trPr>
          <w:trHeight w:val="239"/>
        </w:trPr>
        <w:tc>
          <w:tcPr>
            <w:tcW w:w="4489" w:type="dxa"/>
          </w:tcPr>
          <w:p w14:paraId="60B82A3B" w14:textId="77777777" w:rsidR="006E4E11" w:rsidRDefault="006E4E11" w:rsidP="00DC3EA3">
            <w:pPr>
              <w:pStyle w:val="Avsndare"/>
              <w:framePr w:h="2483" w:wrap="notBeside" w:x="1493" w:y="2266"/>
              <w:rPr>
                <w:bCs/>
                <w:iCs/>
              </w:rPr>
            </w:pPr>
          </w:p>
        </w:tc>
      </w:tr>
      <w:tr w:rsidR="006E4E11" w14:paraId="42EC84FD" w14:textId="77777777" w:rsidTr="009971D4">
        <w:trPr>
          <w:trHeight w:val="239"/>
        </w:trPr>
        <w:tc>
          <w:tcPr>
            <w:tcW w:w="4489" w:type="dxa"/>
          </w:tcPr>
          <w:p w14:paraId="676C5B04" w14:textId="77777777" w:rsidR="006E4E11" w:rsidRDefault="006E4E11" w:rsidP="00DC3EA3">
            <w:pPr>
              <w:pStyle w:val="Avsndare"/>
              <w:framePr w:h="2483" w:wrap="notBeside" w:x="1493" w:y="2266"/>
              <w:rPr>
                <w:bCs/>
                <w:iCs/>
              </w:rPr>
            </w:pPr>
          </w:p>
        </w:tc>
      </w:tr>
      <w:tr w:rsidR="006E4E11" w14:paraId="2C941CD3" w14:textId="77777777" w:rsidTr="009971D4">
        <w:trPr>
          <w:trHeight w:val="67"/>
        </w:trPr>
        <w:tc>
          <w:tcPr>
            <w:tcW w:w="4489" w:type="dxa"/>
          </w:tcPr>
          <w:p w14:paraId="06B6C444" w14:textId="77777777" w:rsidR="006E4E11" w:rsidRDefault="006E4E11" w:rsidP="00DC3EA3">
            <w:pPr>
              <w:pStyle w:val="Avsndare"/>
              <w:framePr w:h="2483" w:wrap="notBeside" w:x="1493" w:y="2266"/>
              <w:rPr>
                <w:bCs/>
                <w:iCs/>
              </w:rPr>
            </w:pPr>
          </w:p>
        </w:tc>
      </w:tr>
    </w:tbl>
    <w:p w14:paraId="4922A65D" w14:textId="77777777" w:rsidR="006E4E11" w:rsidRDefault="00A9224D">
      <w:pPr>
        <w:framePr w:w="4400" w:h="2523" w:wrap="notBeside" w:vAnchor="page" w:hAnchor="page" w:x="6453" w:y="2445"/>
        <w:ind w:left="142"/>
      </w:pPr>
      <w:r>
        <w:t>Till riksdagen</w:t>
      </w:r>
    </w:p>
    <w:p w14:paraId="51552436" w14:textId="77777777" w:rsidR="006E4E11" w:rsidRDefault="00A9224D" w:rsidP="00A9224D">
      <w:pPr>
        <w:pStyle w:val="RKrubrik"/>
        <w:pBdr>
          <w:bottom w:val="single" w:sz="4" w:space="1" w:color="auto"/>
        </w:pBdr>
        <w:spacing w:before="0" w:after="0"/>
      </w:pPr>
      <w:r>
        <w:t>Svar på fråga 2014/15:178 av Mathias Sundin (FP) Misstänkta terrorister som får uppehållstillstånd i Sverige</w:t>
      </w:r>
    </w:p>
    <w:p w14:paraId="4A5B1112" w14:textId="77777777" w:rsidR="006E4E11" w:rsidRDefault="006E4E11">
      <w:pPr>
        <w:pStyle w:val="RKnormal"/>
      </w:pPr>
    </w:p>
    <w:p w14:paraId="45C01192" w14:textId="77777777" w:rsidR="00005202" w:rsidRDefault="00005202" w:rsidP="00005202">
      <w:pPr>
        <w:pStyle w:val="RKnormal"/>
      </w:pPr>
      <w:r>
        <w:t>Mathias Sundin har frågat mig om jag tänker vidta några åtgärder för att förändra lagstiftningen när det gäller misstänkta terrorister som får uppehållstillstånd i Sverige eller vidta några andra åtgärder för att hantera detta problem.</w:t>
      </w:r>
    </w:p>
    <w:p w14:paraId="746EE82D" w14:textId="77777777" w:rsidR="00005202" w:rsidRDefault="00005202" w:rsidP="00005202">
      <w:pPr>
        <w:pStyle w:val="RKnormal"/>
      </w:pPr>
    </w:p>
    <w:p w14:paraId="5DCDF3E4" w14:textId="77777777" w:rsidR="00005202" w:rsidRDefault="00005202" w:rsidP="00005202">
      <w:pPr>
        <w:pStyle w:val="RKnormal"/>
      </w:pPr>
      <w:r>
        <w:t>Enligt internationella åtaganden som Sverige är bundet av får en person inte utvisas, överföras eller utlämnas till ett land om det innebär en risk för att</w:t>
      </w:r>
      <w:r w:rsidRPr="00A9224D">
        <w:t xml:space="preserve"> personen i fråga</w:t>
      </w:r>
      <w:r>
        <w:t xml:space="preserve"> </w:t>
      </w:r>
      <w:r w:rsidRPr="00A9224D">
        <w:t xml:space="preserve">utsätts för </w:t>
      </w:r>
      <w:r>
        <w:t xml:space="preserve">tortyr eller annan omänsklig eller förnedrande behandling eller bestraffning. </w:t>
      </w:r>
      <w:r w:rsidRPr="00A9224D">
        <w:t xml:space="preserve">Detta </w:t>
      </w:r>
      <w:r>
        <w:t>är</w:t>
      </w:r>
      <w:r w:rsidRPr="00A9224D">
        <w:t xml:space="preserve"> ett absolut hinder</w:t>
      </w:r>
      <w:r>
        <w:t xml:space="preserve"> enligt Europakonventionen och FN:s tortyrkonvention. Det svenska regelverket uppfyller kraven enligt folkrättsliga principer. </w:t>
      </w:r>
    </w:p>
    <w:p w14:paraId="4112613F" w14:textId="77777777" w:rsidR="00005202" w:rsidRDefault="00005202" w:rsidP="00005202">
      <w:pPr>
        <w:pStyle w:val="RKnormal"/>
      </w:pPr>
    </w:p>
    <w:p w14:paraId="79298B8B" w14:textId="4BF4E500" w:rsidR="00005202" w:rsidRDefault="00005202" w:rsidP="00005202">
      <w:pPr>
        <w:pStyle w:val="RKnormal"/>
      </w:pPr>
      <w:r>
        <w:t xml:space="preserve">Vid konkret brottsmisstanke, t.ex. när det gäller terroristbrott, </w:t>
      </w:r>
      <w:r w:rsidRPr="00164AC3">
        <w:t xml:space="preserve">utreds och </w:t>
      </w:r>
      <w:proofErr w:type="gramStart"/>
      <w:r w:rsidRPr="00164AC3">
        <w:t>lagförs</w:t>
      </w:r>
      <w:proofErr w:type="gramEnd"/>
      <w:r w:rsidRPr="00164AC3">
        <w:t xml:space="preserve"> redan i</w:t>
      </w:r>
      <w:r w:rsidR="00813AC8">
        <w:t xml:space="preserve"> </w:t>
      </w:r>
      <w:r w:rsidRPr="00164AC3">
        <w:t>dag sådan</w:t>
      </w:r>
      <w:r w:rsidR="00813AC8">
        <w:t>a</w:t>
      </w:r>
      <w:r w:rsidRPr="00164AC3">
        <w:t xml:space="preserve"> brott av rättsvårdande myndigheter.  </w:t>
      </w:r>
      <w:r>
        <w:t xml:space="preserve"> </w:t>
      </w:r>
    </w:p>
    <w:p w14:paraId="10BE9EF0" w14:textId="77777777" w:rsidR="002C2DB8" w:rsidRDefault="002C2DB8" w:rsidP="00005202"/>
    <w:p w14:paraId="49DB55A5" w14:textId="00661C1C" w:rsidR="00005202" w:rsidRDefault="002C2DB8" w:rsidP="00005202">
      <w:r>
        <w:t>Kampen mot terrorism är en prioriterad fråga för regeringen.</w:t>
      </w:r>
      <w:r w:rsidR="00005202">
        <w:t xml:space="preserve"> </w:t>
      </w:r>
    </w:p>
    <w:p w14:paraId="584C7F5F" w14:textId="77777777" w:rsidR="002C2DB8" w:rsidRDefault="002C2DB8" w:rsidP="00005202"/>
    <w:p w14:paraId="7E718868" w14:textId="0D021E79" w:rsidR="00005202" w:rsidRDefault="00005202" w:rsidP="00005202">
      <w:pPr>
        <w:pStyle w:val="RKnormal"/>
      </w:pPr>
      <w:r w:rsidRPr="003A03C4">
        <w:t xml:space="preserve">Regeringen har </w:t>
      </w:r>
      <w:r>
        <w:t xml:space="preserve">gett </w:t>
      </w:r>
      <w:r w:rsidRPr="003A03C4">
        <w:t>en särskild utredare i uppdrag att se över den straffrättsliga lagstiftningen med anledning av vissa internationella åtaganden för att förhindra och bekämpa terrorism.</w:t>
      </w:r>
      <w:r>
        <w:t xml:space="preserve"> Uppdraget ska redovisas senast den 18 juni </w:t>
      </w:r>
      <w:r w:rsidR="00813AC8">
        <w:t>i år</w:t>
      </w:r>
      <w:r>
        <w:t xml:space="preserve">. </w:t>
      </w:r>
    </w:p>
    <w:p w14:paraId="648B0C71" w14:textId="77777777" w:rsidR="00005202" w:rsidRDefault="00005202" w:rsidP="00005202">
      <w:pPr>
        <w:pStyle w:val="RKnormal"/>
      </w:pPr>
    </w:p>
    <w:p w14:paraId="45694542" w14:textId="77777777" w:rsidR="00005202" w:rsidRDefault="00005202" w:rsidP="00005202">
      <w:pPr>
        <w:pStyle w:val="RKnormal"/>
      </w:pPr>
      <w:r>
        <w:t xml:space="preserve">Det behövs även </w:t>
      </w:r>
      <w:r w:rsidRPr="00A00A0F">
        <w:t>ett långsiktigt</w:t>
      </w:r>
      <w:r>
        <w:t xml:space="preserve"> förebyggande </w:t>
      </w:r>
      <w:r w:rsidRPr="00A00A0F">
        <w:t>arbete för att motverka radikalisering och rekrytering till våldsbejakande extremistiska rörelser och till terrorism</w:t>
      </w:r>
      <w:r>
        <w:t xml:space="preserve">. Regeringen följer noga utvecklingen på området. </w:t>
      </w:r>
    </w:p>
    <w:p w14:paraId="35BBE16D" w14:textId="77777777" w:rsidR="00E56D47" w:rsidRDefault="00E56D47" w:rsidP="00A9224D">
      <w:pPr>
        <w:pStyle w:val="RKnormal"/>
      </w:pPr>
    </w:p>
    <w:p w14:paraId="03C3DA28" w14:textId="77777777" w:rsidR="00A9224D" w:rsidRDefault="00A9224D">
      <w:pPr>
        <w:pStyle w:val="RKnormal"/>
      </w:pPr>
      <w:r>
        <w:t xml:space="preserve">Stockholm den </w:t>
      </w:r>
      <w:r w:rsidR="00E56D47">
        <w:t>4 februari 2015</w:t>
      </w:r>
    </w:p>
    <w:p w14:paraId="0B94F5EB" w14:textId="77777777" w:rsidR="00A9224D" w:rsidRDefault="00A9224D">
      <w:pPr>
        <w:pStyle w:val="RKnormal"/>
      </w:pPr>
    </w:p>
    <w:p w14:paraId="6CAAF37D" w14:textId="77777777" w:rsidR="00A9224D" w:rsidRDefault="00A9224D">
      <w:pPr>
        <w:pStyle w:val="RKnormal"/>
      </w:pPr>
    </w:p>
    <w:p w14:paraId="327EA359" w14:textId="77777777" w:rsidR="00EF1631" w:rsidRDefault="00EF1631">
      <w:pPr>
        <w:pStyle w:val="RKnormal"/>
      </w:pPr>
    </w:p>
    <w:p w14:paraId="754BE84F" w14:textId="77777777" w:rsidR="00A9224D" w:rsidRDefault="00A9224D">
      <w:pPr>
        <w:pStyle w:val="RKnormal"/>
      </w:pPr>
      <w:r>
        <w:t>Morgan Johansson</w:t>
      </w:r>
    </w:p>
    <w:sectPr w:rsidR="00A9224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8AA4A" w14:textId="77777777" w:rsidR="00A9224D" w:rsidRDefault="00A9224D">
      <w:r>
        <w:separator/>
      </w:r>
    </w:p>
  </w:endnote>
  <w:endnote w:type="continuationSeparator" w:id="0">
    <w:p w14:paraId="47BD15B3" w14:textId="77777777" w:rsidR="00A9224D" w:rsidRDefault="00A9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C2019" w14:textId="77777777" w:rsidR="00A9224D" w:rsidRDefault="00A9224D">
      <w:r>
        <w:separator/>
      </w:r>
    </w:p>
  </w:footnote>
  <w:footnote w:type="continuationSeparator" w:id="0">
    <w:p w14:paraId="007BD972" w14:textId="77777777" w:rsidR="00A9224D" w:rsidRDefault="00A92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0FC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45A1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9B6D51" w14:textId="77777777">
      <w:trPr>
        <w:cantSplit/>
      </w:trPr>
      <w:tc>
        <w:tcPr>
          <w:tcW w:w="3119" w:type="dxa"/>
        </w:tcPr>
        <w:p w14:paraId="04F8A10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4568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BC29C5" w14:textId="77777777" w:rsidR="00E80146" w:rsidRDefault="00E80146">
          <w:pPr>
            <w:pStyle w:val="Sidhuvud"/>
            <w:ind w:right="360"/>
          </w:pPr>
        </w:p>
      </w:tc>
    </w:tr>
  </w:tbl>
  <w:p w14:paraId="3CBD94E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84A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4F51FA" w14:textId="77777777">
      <w:trPr>
        <w:cantSplit/>
      </w:trPr>
      <w:tc>
        <w:tcPr>
          <w:tcW w:w="3119" w:type="dxa"/>
        </w:tcPr>
        <w:p w14:paraId="71F4A74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C233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414DB8" w14:textId="77777777" w:rsidR="00E80146" w:rsidRDefault="00E80146">
          <w:pPr>
            <w:pStyle w:val="Sidhuvud"/>
            <w:ind w:right="360"/>
          </w:pPr>
        </w:p>
      </w:tc>
    </w:tr>
  </w:tbl>
  <w:p w14:paraId="0408BE4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18AB1" w14:textId="77777777" w:rsidR="00A9224D" w:rsidRDefault="00A9224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BE0ABFF" wp14:editId="7533483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32798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6CDFA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9CBBD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39DEF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4D"/>
    <w:rsid w:val="00002F99"/>
    <w:rsid w:val="00005202"/>
    <w:rsid w:val="00063941"/>
    <w:rsid w:val="00066DD7"/>
    <w:rsid w:val="00080903"/>
    <w:rsid w:val="000E35D7"/>
    <w:rsid w:val="00150384"/>
    <w:rsid w:val="00157663"/>
    <w:rsid w:val="00160901"/>
    <w:rsid w:val="00164AC3"/>
    <w:rsid w:val="001805B7"/>
    <w:rsid w:val="00296623"/>
    <w:rsid w:val="002C2DB8"/>
    <w:rsid w:val="0031234C"/>
    <w:rsid w:val="00367B1C"/>
    <w:rsid w:val="00385926"/>
    <w:rsid w:val="00405114"/>
    <w:rsid w:val="00462C1D"/>
    <w:rsid w:val="00464D84"/>
    <w:rsid w:val="00485669"/>
    <w:rsid w:val="004923E4"/>
    <w:rsid w:val="004A328D"/>
    <w:rsid w:val="004C325C"/>
    <w:rsid w:val="0058762B"/>
    <w:rsid w:val="006E4E11"/>
    <w:rsid w:val="007242A3"/>
    <w:rsid w:val="007A6855"/>
    <w:rsid w:val="007D68D8"/>
    <w:rsid w:val="00813AC8"/>
    <w:rsid w:val="0086466B"/>
    <w:rsid w:val="00882E34"/>
    <w:rsid w:val="008C4D56"/>
    <w:rsid w:val="008D7541"/>
    <w:rsid w:val="0092027A"/>
    <w:rsid w:val="00955E31"/>
    <w:rsid w:val="00972EBF"/>
    <w:rsid w:val="00992E72"/>
    <w:rsid w:val="009971D4"/>
    <w:rsid w:val="009A0128"/>
    <w:rsid w:val="009E682C"/>
    <w:rsid w:val="00A00A0F"/>
    <w:rsid w:val="00A8645E"/>
    <w:rsid w:val="00A9224D"/>
    <w:rsid w:val="00AF26D1"/>
    <w:rsid w:val="00B45A14"/>
    <w:rsid w:val="00BA7D7D"/>
    <w:rsid w:val="00D133D7"/>
    <w:rsid w:val="00D456DD"/>
    <w:rsid w:val="00DC3EA3"/>
    <w:rsid w:val="00DF5F2B"/>
    <w:rsid w:val="00E17589"/>
    <w:rsid w:val="00E56D47"/>
    <w:rsid w:val="00E731F1"/>
    <w:rsid w:val="00E80146"/>
    <w:rsid w:val="00E8399F"/>
    <w:rsid w:val="00E904D0"/>
    <w:rsid w:val="00EC25F9"/>
    <w:rsid w:val="00ED583F"/>
    <w:rsid w:val="00EF1631"/>
    <w:rsid w:val="00F9133B"/>
    <w:rsid w:val="00FD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9F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22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224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22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22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b9ca872f-4d50-4fd3-ab34-b5f1e39cc525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TaxCatchAll xmlns="a740bd93-4a52-4f4c-a481-4b2f0404c858"/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Sekretess xmlns="a740bd93-4a52-4f4c-a481-4b2f0404c858" xsi:nil="true"/>
    <_dlc_DocId xmlns="a740bd93-4a52-4f4c-a481-4b2f0404c858">VV7HMNPAP7JC-4-126</_dlc_DocId>
    <_dlc_DocIdUrl xmlns="a740bd93-4a52-4f4c-a481-4b2f0404c858">
      <Url>http://rkdhs-ju/enhet/jugem/_layouts/DocIdRedir.aspx?ID=VV7HMNPAP7JC-4-126</Url>
      <Description>VV7HMNPAP7JC-4-126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2165F-9361-4EF9-A29E-14C21F026BED}"/>
</file>

<file path=customXml/itemProps2.xml><?xml version="1.0" encoding="utf-8"?>
<ds:datastoreItem xmlns:ds="http://schemas.openxmlformats.org/officeDocument/2006/customXml" ds:itemID="{8CB352AC-2A79-4FF1-86C3-1B50FB794866}"/>
</file>

<file path=customXml/itemProps3.xml><?xml version="1.0" encoding="utf-8"?>
<ds:datastoreItem xmlns:ds="http://schemas.openxmlformats.org/officeDocument/2006/customXml" ds:itemID="{CBE870F6-5521-4361-AE7A-EFCBF2E74791}"/>
</file>

<file path=customXml/itemProps4.xml><?xml version="1.0" encoding="utf-8"?>
<ds:datastoreItem xmlns:ds="http://schemas.openxmlformats.org/officeDocument/2006/customXml" ds:itemID="{FAD5E9AC-9B24-48E2-AE6D-26234CBF7651}"/>
</file>

<file path=customXml/itemProps5.xml><?xml version="1.0" encoding="utf-8"?>
<ds:datastoreItem xmlns:ds="http://schemas.openxmlformats.org/officeDocument/2006/customXml" ds:itemID="{8CB352AC-2A79-4FF1-86C3-1B50FB794866}"/>
</file>

<file path=customXml/itemProps6.xml><?xml version="1.0" encoding="utf-8"?>
<ds:datastoreItem xmlns:ds="http://schemas.openxmlformats.org/officeDocument/2006/customXml" ds:itemID="{FBCD3A0A-42F2-4C21-9109-49510101A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Liselotte Åberg</dc:creator>
  <cp:lastModifiedBy>Gunilla Hansson-Böe</cp:lastModifiedBy>
  <cp:revision>2</cp:revision>
  <cp:lastPrinted>2015-02-04T07:38:00Z</cp:lastPrinted>
  <dcterms:created xsi:type="dcterms:W3CDTF">2015-02-04T07:46:00Z</dcterms:created>
  <dcterms:modified xsi:type="dcterms:W3CDTF">2015-02-04T07:46:00Z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7f0700de-a66e-4255-b629-47369a99d905</vt:lpwstr>
  </property>
</Properties>
</file>