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A71" w:rsidRPr="00026A71" w:rsidRDefault="00026A71">
      <w:pPr>
        <w:pStyle w:val="Frslagsrubrik"/>
      </w:pPr>
      <w:r w:rsidRPr="00026A71">
        <w:t>Förslag till riksdagsbeslut</w:t>
      </w:r>
    </w:p>
    <w:p w:rsidR="00026A71" w:rsidRPr="00026A71" w:rsidRDefault="00026A71">
      <w:pPr>
        <w:pStyle w:val="Hemstlatt"/>
      </w:pPr>
      <w:r w:rsidRPr="00026A71">
        <w:t>Riksdagen tillkännager för regeringen som sin mening vad som anförs i motionen om att insättningsgarantins täckningsbelopp ska anges i kronor.</w:t>
      </w:r>
    </w:p>
    <w:p w:rsidR="00026A71" w:rsidRPr="00026A71" w:rsidRDefault="00026A71">
      <w:pPr>
        <w:pStyle w:val="Rubrik1"/>
      </w:pPr>
      <w:r w:rsidRPr="00026A71">
        <w:t>Motivering</w:t>
      </w:r>
    </w:p>
    <w:p w:rsidR="00026A71" w:rsidRPr="00026A71" w:rsidRDefault="00026A71">
      <w:r w:rsidRPr="00026A71">
        <w:t>En viktig funktion för insättningsgarantin är att den ska fungera som ett ko</w:t>
      </w:r>
      <w:r w:rsidRPr="00026A71">
        <w:t>n</w:t>
      </w:r>
      <w:r w:rsidRPr="00026A71">
        <w:t>sumentskydd och skydda konsumenten i händelse av att ett institut hamnar i ekonomiska svårigheter.</w:t>
      </w:r>
    </w:p>
    <w:p w:rsidR="00026A71" w:rsidRPr="00026A71" w:rsidRDefault="00026A71">
      <w:pPr>
        <w:pStyle w:val="Normaltindrag"/>
      </w:pPr>
      <w:r w:rsidRPr="00026A71">
        <w:t>Riksbanken har i sitt remissutlåtande över proposition 2010/11:23 riktat kritik mot att insättningsgarantins täckningsbelopp ska anges i euro och inte i kronor. Riksbanken menar att detta begränsar möjligheterna för länder utanför euroområdet att formulera ett tydligt och säkert konsumentskydd för sina insättare. Vidare anser man att alternativet att göra regelbundna justeringar i ersättningsnivån vid vissa g</w:t>
      </w:r>
      <w:r w:rsidRPr="00026A71">
        <w:t>ivna och på förhand kommunicerade tidpunkter är mer tilltalande än promemorians förslag att uttrycka ersättningsbeloppet d</w:t>
      </w:r>
      <w:r w:rsidRPr="00026A71">
        <w:t>i</w:t>
      </w:r>
      <w:r w:rsidRPr="00026A71">
        <w:t>rekt i euro.</w:t>
      </w:r>
    </w:p>
    <w:p w:rsidR="00026A71" w:rsidRPr="00026A71" w:rsidRDefault="00026A71">
      <w:pPr>
        <w:pStyle w:val="Normaltindrag"/>
      </w:pPr>
      <w:r w:rsidRPr="00026A71">
        <w:t>Även Finansinspektionen anser att det finns övervägande skäl som talar för att ersättningsbeloppet bör anges i kronor. Man menar att det är otillfredsstä</w:t>
      </w:r>
      <w:r w:rsidRPr="00026A71">
        <w:t>l</w:t>
      </w:r>
      <w:r w:rsidRPr="00026A71">
        <w:t>lande att insättarnas skydd blir beroende av en kommande valutakursutvec</w:t>
      </w:r>
      <w:r w:rsidRPr="00026A71">
        <w:t>k</w:t>
      </w:r>
      <w:r w:rsidRPr="00026A71">
        <w:t>ling om ersättningsbeloppet anges i euro.</w:t>
      </w:r>
    </w:p>
    <w:p w:rsidR="00026A71" w:rsidRPr="00026A71" w:rsidRDefault="00026A71">
      <w:pPr>
        <w:pStyle w:val="Normaltindrag"/>
      </w:pPr>
      <w:r w:rsidRPr="00026A71">
        <w:t>Vi instämmer i Riksbankens och Finansinspektionens kritik. Vi menar att det är viktigt med en tydlighet mot konsumenterna och att konsumentskyddet prioriteras. Med anledning av detta anser vi att insättningsgarantins täc</w:t>
      </w:r>
      <w:r w:rsidRPr="00026A71">
        <w:t>k</w:t>
      </w:r>
      <w:r w:rsidRPr="00026A71">
        <w:t>ningsbelopp ska anges i kronor och inte i euro.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6A71">
        <w:trPr>
          <w:cantSplit/>
        </w:trPr>
        <w:tc>
          <w:tcPr>
            <w:tcW w:w="3046" w:type="dxa"/>
          </w:tcPr>
          <w:p w:rsidR="00026A71" w:rsidRPr="00026A71" w:rsidRDefault="00026A71">
            <w:pPr>
              <w:pStyle w:val="UnderskriftDatum"/>
              <w:spacing w:before="240"/>
            </w:pPr>
            <w:r w:rsidRPr="00026A71">
              <w:lastRenderedPageBreak/>
              <w:t>Stockholm den 10 november 2010</w:t>
            </w:r>
          </w:p>
        </w:tc>
        <w:tc>
          <w:tcPr>
            <w:tcW w:w="3047" w:type="dxa"/>
          </w:tcPr>
          <w:p w:rsidR="00026A71" w:rsidRPr="00026A71" w:rsidRDefault="00026A71">
            <w:pPr>
              <w:pStyle w:val="Underskrifter"/>
              <w:spacing w:before="240"/>
            </w:pPr>
          </w:p>
        </w:tc>
      </w:tr>
      <w:tr w:rsidR="00000000" w:rsidRPr="00026A71">
        <w:trPr>
          <w:cantSplit/>
        </w:trPr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Thomas Östros (S)</w:t>
            </w:r>
          </w:p>
        </w:tc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</w:p>
        </w:tc>
      </w:tr>
      <w:tr w:rsidR="00000000" w:rsidRPr="00026A71">
        <w:trPr>
          <w:cantSplit/>
        </w:trPr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Jennie Nilsson (S)</w:t>
            </w:r>
          </w:p>
        </w:tc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Jörgen Hellman (S)</w:t>
            </w:r>
          </w:p>
        </w:tc>
      </w:tr>
      <w:tr w:rsidR="00000000" w:rsidRPr="00026A71">
        <w:trPr>
          <w:cantSplit/>
        </w:trPr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Monica Green (S)</w:t>
            </w:r>
          </w:p>
        </w:tc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Bo Bernhardsson (S)</w:t>
            </w:r>
          </w:p>
        </w:tc>
      </w:tr>
      <w:tr w:rsidR="00000000" w:rsidRPr="00026A71">
        <w:trPr>
          <w:cantSplit/>
        </w:trPr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Marie Nordén (S)</w:t>
            </w:r>
          </w:p>
        </w:tc>
        <w:tc>
          <w:tcPr>
            <w:tcW w:w="3046" w:type="dxa"/>
          </w:tcPr>
          <w:p w:rsidR="00026A71" w:rsidRPr="00026A71" w:rsidRDefault="00026A71">
            <w:pPr>
              <w:pStyle w:val="Underskrifter"/>
            </w:pPr>
            <w:r w:rsidRPr="00026A71">
              <w:t>Sven-Erik Bucht (S)</w:t>
            </w:r>
          </w:p>
        </w:tc>
      </w:tr>
    </w:tbl>
    <w:p w:rsidR="00026A71" w:rsidRPr="00026A71" w:rsidRDefault="00026A71">
      <w:pPr>
        <w:pStyle w:val="Normaltindrag"/>
      </w:pPr>
    </w:p>
    <w:sectPr w:rsidR="00000000" w:rsidRPr="00026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A71" w:rsidRPr="00026A71" w:rsidRDefault="00026A71">
      <w:r w:rsidRPr="00026A71">
        <w:separator/>
      </w:r>
    </w:p>
  </w:endnote>
  <w:endnote w:type="continuationSeparator" w:id="0">
    <w:p w:rsidR="00026A71" w:rsidRPr="00026A71" w:rsidRDefault="00026A71">
      <w:r w:rsidRPr="00026A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Sidfot"/>
    </w:pPr>
    <w:r w:rsidRPr="00026A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974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71" w:rsidRDefault="00026A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6A71" w:rsidRDefault="00026A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Sidfot"/>
    </w:pPr>
    <w:r w:rsidRPr="00026A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561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71" w:rsidRDefault="00026A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A71" w:rsidRDefault="00026A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Sidfot"/>
    </w:pPr>
    <w:r w:rsidRPr="00026A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7601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71" w:rsidRDefault="00026A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A71" w:rsidRDefault="00026A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A71" w:rsidRPr="00026A71" w:rsidRDefault="00026A71">
      <w:r w:rsidRPr="00026A71">
        <w:separator/>
      </w:r>
    </w:p>
  </w:footnote>
  <w:footnote w:type="continuationSeparator" w:id="0">
    <w:p w:rsidR="00026A71" w:rsidRPr="00026A71" w:rsidRDefault="00026A71">
      <w:r w:rsidRPr="00026A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Sidhuvud"/>
    </w:pPr>
    <w:r w:rsidRPr="00026A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4365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71" w:rsidRDefault="00026A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6A71" w:rsidRDefault="00026A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Sidhuvud"/>
    </w:pPr>
    <w:r w:rsidRPr="00026A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74282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71" w:rsidRDefault="00026A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6A71" w:rsidRDefault="00026A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A71" w:rsidRPr="00026A71" w:rsidRDefault="00026A71">
    <w:pPr>
      <w:pStyle w:val="FSHNormal"/>
      <w:tabs>
        <w:tab w:val="right" w:pos="5840"/>
      </w:tabs>
    </w:pPr>
    <w:r w:rsidRPr="00026A71">
      <w:br/>
    </w:r>
    <w:r w:rsidRPr="00026A71">
      <w:fldChar w:fldCharType="begin" w:fldLock="1"/>
    </w:r>
    <w:r w:rsidRPr="00026A71">
      <w:instrText xml:space="preserve"> DOCPROPERTY</w:instrText>
    </w:r>
    <w:r w:rsidRPr="00026A71">
      <w:rPr>
        <w:sz w:val="18"/>
      </w:rPr>
      <w:instrText xml:space="preserve"> "YearUser" *\charformat </w:instrText>
    </w:r>
    <w:r w:rsidRPr="00026A71">
      <w:fldChar w:fldCharType="separate"/>
    </w:r>
    <w:r w:rsidRPr="00026A71">
      <w:t>2010/11</w:t>
    </w:r>
    <w:r w:rsidRPr="00026A71">
      <w:fldChar w:fldCharType="end"/>
    </w:r>
    <w:r w:rsidRPr="00026A71">
      <w:t xml:space="preserve"> </w:t>
    </w:r>
    <w:r w:rsidRPr="00026A71">
      <w:tab/>
      <w:t xml:space="preserve">mnr: </w:t>
    </w:r>
    <w:r w:rsidRPr="00026A71">
      <w:fldChar w:fldCharType="begin" w:fldLock="1"/>
    </w:r>
    <w:r w:rsidRPr="00026A71">
      <w:instrText xml:space="preserve"> DOCPROPERTY</w:instrText>
    </w:r>
    <w:r w:rsidRPr="00026A71">
      <w:rPr>
        <w:sz w:val="18"/>
      </w:rPr>
      <w:instrText xml:space="preserve"> "Motionsnummer" *\charformat </w:instrText>
    </w:r>
    <w:r w:rsidRPr="00026A71">
      <w:fldChar w:fldCharType="separate"/>
    </w:r>
    <w:r w:rsidRPr="00026A71">
      <w:t>Fi1</w:t>
    </w:r>
    <w:r w:rsidRPr="00026A71">
      <w:fldChar w:fldCharType="end"/>
    </w:r>
    <w:r w:rsidRPr="00026A71">
      <w:br/>
    </w:r>
    <w:r w:rsidRPr="00026A71">
      <w:fldChar w:fldCharType="begin" w:fldLock="1"/>
    </w:r>
    <w:r w:rsidRPr="00026A71">
      <w:instrText xml:space="preserve"> DOCPROPERTY</w:instrText>
    </w:r>
    <w:r w:rsidRPr="00026A71">
      <w:rPr>
        <w:sz w:val="18"/>
      </w:rPr>
      <w:instrText xml:space="preserve"> "Samling" *\charformat </w:instrText>
    </w:r>
    <w:r w:rsidRPr="00026A71">
      <w:fldChar w:fldCharType="end"/>
    </w:r>
    <w:r w:rsidRPr="00026A71">
      <w:tab/>
      <w:t xml:space="preserve">pnr: </w:t>
    </w:r>
    <w:r w:rsidRPr="00026A71">
      <w:fldChar w:fldCharType="begin" w:fldLock="1"/>
    </w:r>
    <w:r w:rsidRPr="00026A71">
      <w:instrText xml:space="preserve"> DOCPROPERTY</w:instrText>
    </w:r>
    <w:r w:rsidRPr="00026A71">
      <w:rPr>
        <w:sz w:val="18"/>
      </w:rPr>
      <w:instrText xml:space="preserve"> "Partinummer" *\charformat </w:instrText>
    </w:r>
    <w:r w:rsidRPr="00026A71">
      <w:fldChar w:fldCharType="separate"/>
    </w:r>
    <w:r w:rsidRPr="00026A71">
      <w:t>S33100</w:t>
    </w:r>
    <w:r w:rsidRPr="00026A71">
      <w:fldChar w:fldCharType="end"/>
    </w:r>
  </w:p>
  <w:p w:rsidR="00026A71" w:rsidRPr="00026A71" w:rsidRDefault="00026A71">
    <w:pPr>
      <w:pStyle w:val="FSHRub1"/>
    </w:pPr>
    <w:r w:rsidRPr="00026A71">
      <w:t>Motion till riksdagen</w:t>
    </w:r>
    <w:r w:rsidRPr="00026A71">
      <w:br/>
    </w:r>
    <w:r w:rsidRPr="00026A71">
      <w:fldChar w:fldCharType="begin" w:fldLock="1"/>
    </w:r>
    <w:r w:rsidRPr="00026A71">
      <w:instrText xml:space="preserve"> DOCPROPERTY "YearUser" *\charformat </w:instrText>
    </w:r>
    <w:r w:rsidRPr="00026A71">
      <w:fldChar w:fldCharType="separate"/>
    </w:r>
    <w:r w:rsidRPr="00026A71">
      <w:t>2010/11</w:t>
    </w:r>
    <w:r w:rsidRPr="00026A71">
      <w:fldChar w:fldCharType="end"/>
    </w:r>
    <w:r w:rsidRPr="00026A71">
      <w:t>:</w:t>
    </w:r>
    <w:r w:rsidRPr="00026A71">
      <w:fldChar w:fldCharType="begin" w:fldLock="1"/>
    </w:r>
    <w:r w:rsidRPr="00026A71">
      <w:instrText xml:space="preserve"> DOCPROPERTY "Motionsnummer" *\charformat </w:instrText>
    </w:r>
    <w:r w:rsidRPr="00026A71">
      <w:fldChar w:fldCharType="separate"/>
    </w:r>
    <w:r w:rsidRPr="00026A71">
      <w:t>Fi1</w:t>
    </w:r>
    <w:r w:rsidRPr="00026A71">
      <w:fldChar w:fldCharType="end"/>
    </w:r>
  </w:p>
  <w:p w:rsidR="00026A71" w:rsidRPr="00026A71" w:rsidRDefault="00026A71">
    <w:pPr>
      <w:pStyle w:val="FSHNormalS5"/>
    </w:pPr>
    <w:r w:rsidRPr="00026A71">
      <w:fldChar w:fldCharType="begin" w:fldLock="1"/>
    </w:r>
    <w:r w:rsidRPr="00026A71">
      <w:instrText xml:space="preserve"> DOCPROPERTY "MotionarText" *\charformat </w:instrText>
    </w:r>
    <w:r w:rsidRPr="00026A71">
      <w:fldChar w:fldCharType="separate"/>
    </w:r>
    <w:r w:rsidRPr="00026A71">
      <w:t>av Thomas Östros m.fl. (S)</w:t>
    </w:r>
    <w:r w:rsidRPr="00026A71">
      <w:fldChar w:fldCharType="end"/>
    </w:r>
    <w:r w:rsidRPr="00026A71">
      <w:br/>
    </w:r>
    <w:r w:rsidRPr="00026A71">
      <w:fldChar w:fldCharType="begin" w:fldLock="1"/>
    </w:r>
    <w:r w:rsidRPr="00026A71">
      <w:instrText xml:space="preserve"> DOCPROPERTY "SvarFrasKort" *\charformat </w:instrText>
    </w:r>
    <w:r w:rsidRPr="00026A71">
      <w:fldChar w:fldCharType="separate"/>
    </w:r>
    <w:r w:rsidRPr="00026A71">
      <w:t>med anledning av prop. 2010/11:23</w:t>
    </w:r>
    <w:r w:rsidRPr="00026A71">
      <w:fldChar w:fldCharType="end"/>
    </w:r>
  </w:p>
  <w:p w:rsidR="00026A71" w:rsidRPr="00026A71" w:rsidRDefault="00026A71">
    <w:pPr>
      <w:pStyle w:val="FSHTitel"/>
    </w:pPr>
    <w:r w:rsidRPr="00026A71">
      <w:fldChar w:fldCharType="begin" w:fldLock="1"/>
    </w:r>
    <w:r w:rsidRPr="00026A71">
      <w:instrText xml:space="preserve"> DOCPROPERTY</w:instrText>
    </w:r>
    <w:r w:rsidRPr="00026A71">
      <w:rPr>
        <w:sz w:val="18"/>
      </w:rPr>
      <w:instrText xml:space="preserve"> "RubrikSvar" *\charformat </w:instrText>
    </w:r>
    <w:r w:rsidRPr="00026A71">
      <w:fldChar w:fldCharType="separate"/>
    </w:r>
    <w:r w:rsidRPr="00026A71">
      <w:t>Ändring av insättningsgarantins täckningsbelopp</w:t>
    </w:r>
    <w:r w:rsidRPr="00026A71">
      <w:fldChar w:fldCharType="end"/>
    </w:r>
  </w:p>
  <w:p w:rsidR="00026A71" w:rsidRPr="00026A71" w:rsidRDefault="00026A71">
    <w:pPr>
      <w:pStyle w:val="Normal00"/>
    </w:pPr>
  </w:p>
  <w:p w:rsidR="00026A71" w:rsidRPr="00026A71" w:rsidRDefault="00026A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8682842">
    <w:abstractNumId w:val="3"/>
  </w:num>
  <w:num w:numId="2" w16cid:durableId="1343976534">
    <w:abstractNumId w:val="2"/>
  </w:num>
  <w:num w:numId="3" w16cid:durableId="1775007203">
    <w:abstractNumId w:val="1"/>
  </w:num>
  <w:num w:numId="4" w16cid:durableId="1534073198">
    <w:abstractNumId w:val="0"/>
  </w:num>
  <w:num w:numId="5" w16cid:durableId="1114402631">
    <w:abstractNumId w:val="7"/>
  </w:num>
  <w:num w:numId="6" w16cid:durableId="1437367379">
    <w:abstractNumId w:val="6"/>
  </w:num>
  <w:num w:numId="7" w16cid:durableId="1486585613">
    <w:abstractNumId w:val="5"/>
  </w:num>
  <w:num w:numId="8" w16cid:durableId="1888495250">
    <w:abstractNumId w:val="4"/>
  </w:num>
  <w:num w:numId="9" w16cid:durableId="1906604926">
    <w:abstractNumId w:val="8"/>
  </w:num>
  <w:num w:numId="10" w16cid:durableId="1724258712">
    <w:abstractNumId w:val="9"/>
  </w:num>
  <w:num w:numId="11" w16cid:durableId="195126352">
    <w:abstractNumId w:val="10"/>
  </w:num>
  <w:num w:numId="12" w16cid:durableId="291132375">
    <w:abstractNumId w:val="13"/>
  </w:num>
  <w:num w:numId="13" w16cid:durableId="478156050">
    <w:abstractNumId w:val="15"/>
  </w:num>
  <w:num w:numId="14" w16cid:durableId="267084897">
    <w:abstractNumId w:val="16"/>
  </w:num>
  <w:num w:numId="15" w16cid:durableId="773481398">
    <w:abstractNumId w:val="11"/>
  </w:num>
  <w:num w:numId="16" w16cid:durableId="227545396">
    <w:abstractNumId w:val="18"/>
  </w:num>
  <w:num w:numId="17" w16cid:durableId="974481554">
    <w:abstractNumId w:val="17"/>
  </w:num>
  <w:num w:numId="18" w16cid:durableId="140274605">
    <w:abstractNumId w:val="14"/>
  </w:num>
  <w:num w:numId="19" w16cid:durableId="45652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2"/>
    <w:docVar w:name="PersonGUIDs" w:val="{FC218445-3A7E-44DF-BD0A-B9CEFE3546CD},{21FF6B0B-AD21-4CAB-A2C8-4585D0AACA1E},{18C2DAAE-5392-418E-9764-4B155BD54E99},{8EEB4B84-FF04-442A-9A21-DFB9FCCFE1B6},{E3F799B0-2A54-451A-B4A7-689065640C0B},{0350534B-85B5-40E1-BE33-EF8FC312F402},{D912DB0C-5352-43D4-B693-0492640B1FBF}"/>
  </w:docVars>
  <w:rsids>
    <w:rsidRoot w:val="00780A49"/>
    <w:rsid w:val="00026A71"/>
    <w:rsid w:val="007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27E9B9E-15A4-4CD8-9476-21A9E8EB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1387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S33100</vt:lpstr>
    </vt:vector>
  </TitlesOfParts>
  <Company>Riksdagen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S33100</dc:title>
  <dc:subject>S33100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2010-11-12T06:44:00Z</cp:lastPrinted>
  <dcterms:created xsi:type="dcterms:W3CDTF">2025-12-18T00:38:00Z</dcterms:created>
  <dcterms:modified xsi:type="dcterms:W3CDTF">2025-12-18T00:38:00Z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mot2000_530_2010-11-12</vt:lpwstr>
  </property>
  <property fmtid="{D5CDD505-2E9C-101B-9397-08002B2CF9AE}" pid="3" name="version">
    <vt:lpwstr>mot2000_523_2010-11-02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2010/11:23 Ändring av insättningsgarantins täckningsbelopp</vt:lpwstr>
  </property>
  <property fmtid="{D5CDD505-2E9C-101B-9397-08002B2CF9AE}" pid="11" name="SvarFrasKort">
    <vt:lpwstr>med anledning av prop. 2010/11:23</vt:lpwstr>
  </property>
  <property fmtid="{D5CDD505-2E9C-101B-9397-08002B2CF9AE}" pid="12" name="Svar">
    <vt:lpwstr>Proposition</vt:lpwstr>
  </property>
  <property fmtid="{D5CDD505-2E9C-101B-9397-08002B2CF9AE}" pid="13" name="SvarNr">
    <vt:lpwstr>2010/11:23</vt:lpwstr>
  </property>
  <property fmtid="{D5CDD505-2E9C-101B-9397-08002B2CF9AE}" pid="14" name="RubrikSvar">
    <vt:lpwstr>Ändring av insättningsgarantins täckningsbelopp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S33100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(S)\Nilsson, Jennie (S)\Hellman, Jörgen (S)\Green, Monica (S)\Bernhardsson, Bo (S)\Nordén, Marie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Jennie Nilsson (S), Jörgen Hellman (S), Monica Green (S), Bo Bernhardsson (S), Marie Nordén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november 2010</vt:lpwstr>
  </property>
  <property fmtid="{D5CDD505-2E9C-101B-9397-08002B2CF9AE}" pid="44" name="NotesUID">
    <vt:lpwstr>kata.hansson@riksdagen.se</vt:lpwstr>
  </property>
  <property fmtid="{D5CDD505-2E9C-101B-9397-08002B2CF9AE}" pid="45" name="ReservUID">
    <vt:lpwstr>ka0323aa</vt:lpwstr>
  </property>
  <property fmtid="{D5CDD505-2E9C-101B-9397-08002B2CF9AE}" pid="46" name="MotionID">
    <vt:lpwstr>20102011000000000083000331000075</vt:lpwstr>
  </property>
  <property fmtid="{D5CDD505-2E9C-101B-9397-08002B2CF9AE}" pid="47" name="datum">
    <vt:lpwstr>101110</vt:lpwstr>
  </property>
  <property fmtid="{D5CDD505-2E9C-101B-9397-08002B2CF9AE}" pid="48" name="avsändar-e-post">
    <vt:lpwstr>kata.hansson@riksdagen.se</vt:lpwstr>
  </property>
  <property fmtid="{D5CDD505-2E9C-101B-9397-08002B2CF9AE}" pid="49" name="id">
    <vt:lpwstr>20102011000000000083000331000075</vt:lpwstr>
  </property>
  <property fmtid="{D5CDD505-2E9C-101B-9397-08002B2CF9AE}" pid="50" name="nummer">
    <vt:lpwstr>1</vt:lpwstr>
  </property>
  <property fmtid="{D5CDD505-2E9C-101B-9397-08002B2CF9AE}" pid="51" name="utskottsbeteckning">
    <vt:lpwstr>Fi</vt:lpwstr>
  </property>
  <property fmtid="{D5CDD505-2E9C-101B-9397-08002B2CF9AE}" pid="52" name="GlobalUID">
    <vt:lpwstr>{8E2E3411-0819-4E66-8284-5154AB5B8EC6}</vt:lpwstr>
  </property>
  <property fmtid="{D5CDD505-2E9C-101B-9397-08002B2CF9AE}" pid="53" name="Överföringar">
    <vt:i4>0</vt:i4>
  </property>
  <property fmtid="{D5CDD505-2E9C-101B-9397-08002B2CF9AE}" pid="54" name="Checksum">
    <vt:lpwstr>*0015181019604*</vt:lpwstr>
  </property>
  <property fmtid="{D5CDD505-2E9C-101B-9397-08002B2CF9AE}" pid="55" name="skuggnummer">
    <vt:lpwstr/>
  </property>
  <property fmtid="{D5CDD505-2E9C-101B-9397-08002B2CF9AE}" pid="56" name="urixVersion">
    <vt:lpwstr>4.3.0.0</vt:lpwstr>
  </property>
  <property fmtid="{D5CDD505-2E9C-101B-9397-08002B2CF9AE}" pid="57" name="urixOrigin">
    <vt:lpwstr>101112 07:45:02.775</vt:lpwstr>
  </property>
  <property fmtid="{D5CDD505-2E9C-101B-9397-08002B2CF9AE}" pid="58" name="urixGuid">
    <vt:lpwstr>{12EE0042-1484-42E4-86BA-C75E0146BD12}</vt:lpwstr>
  </property>
</Properties>
</file>